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680A20A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638904"/>
      <w:r w:rsidR="00623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399/В/ЛО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D852257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23DA0" w:rsidRPr="00623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373138B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23DA0" w:rsidRPr="00623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C1D2B4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23DA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476426A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E10BC" w:rsidRPr="007E10BC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E10BC">
        <w:rPr>
          <w:rFonts w:ascii="Times New Roman" w:hAnsi="Times New Roman"/>
          <w:bCs/>
          <w:sz w:val="24"/>
        </w:rPr>
        <w:t>.</w:t>
      </w:r>
    </w:p>
    <w:p w14:paraId="79FCC04C" w14:textId="7012EECC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623DA0" w:rsidRPr="00623DA0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 ремонт лифтовых шахт</w:t>
      </w:r>
      <w:r w:rsidR="00623DA0">
        <w:rPr>
          <w:rFonts w:ascii="Times New Roman" w:hAnsi="Times New Roman"/>
          <w:bCs/>
          <w:sz w:val="24"/>
        </w:rPr>
        <w:t>.</w:t>
      </w:r>
    </w:p>
    <w:p w14:paraId="21241A54" w14:textId="471FB57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23DA0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2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399/В/ЛО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A93D71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50963" w:rsidRPr="003509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057270000011900036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352EC9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5096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50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50F67A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963" w:rsidRPr="00350963">
        <w:rPr>
          <w:rFonts w:ascii="Times New Roman" w:hAnsi="Times New Roman"/>
          <w:bCs/>
          <w:sz w:val="24"/>
        </w:rPr>
        <w:t>26 962 940,00 руб. (Двадцать шесть миллионов девятьсот шестьдесят две тысячи девятьсот сорок рублей 00 копеек).</w:t>
      </w:r>
    </w:p>
    <w:tbl>
      <w:tblPr>
        <w:tblW w:w="11341" w:type="dxa"/>
        <w:tblInd w:w="-14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864"/>
        <w:gridCol w:w="454"/>
        <w:gridCol w:w="1383"/>
        <w:gridCol w:w="435"/>
        <w:gridCol w:w="435"/>
        <w:gridCol w:w="1686"/>
        <w:gridCol w:w="1237"/>
        <w:gridCol w:w="1836"/>
        <w:gridCol w:w="1536"/>
      </w:tblGrid>
      <w:tr w:rsidR="00350963" w:rsidRPr="00350963" w14:paraId="2A7FDDB9" w14:textId="77777777" w:rsidTr="00586ABB">
        <w:trPr>
          <w:cantSplit/>
          <w:trHeight w:val="2545"/>
        </w:trPr>
        <w:tc>
          <w:tcPr>
            <w:tcW w:w="0" w:type="auto"/>
            <w:vAlign w:val="center"/>
          </w:tcPr>
          <w:p w14:paraId="04E3BD13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97" w:type="dxa"/>
            <w:vAlign w:val="center"/>
          </w:tcPr>
          <w:p w14:paraId="2FD945CA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</w:t>
            </w:r>
          </w:p>
          <w:p w14:paraId="3D571F97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5263A917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545AAAE6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355B27B3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050ED852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1716" w:type="dxa"/>
            <w:vAlign w:val="center"/>
          </w:tcPr>
          <w:p w14:paraId="258D708C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Требования к выполнению работ </w:t>
            </w:r>
          </w:p>
          <w:p w14:paraId="3E236B86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объекте</w:t>
            </w:r>
          </w:p>
        </w:tc>
        <w:tc>
          <w:tcPr>
            <w:tcW w:w="0" w:type="auto"/>
            <w:vAlign w:val="center"/>
          </w:tcPr>
          <w:p w14:paraId="6FE0C426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1CD1E928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115" w:type="dxa"/>
            <w:vAlign w:val="center"/>
          </w:tcPr>
          <w:p w14:paraId="3BEA670B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50963" w:rsidRPr="00350963" w14:paraId="78E8FE57" w14:textId="77777777" w:rsidTr="00586ABB">
        <w:trPr>
          <w:cantSplit/>
          <w:trHeight w:val="1134"/>
        </w:trPr>
        <w:tc>
          <w:tcPr>
            <w:tcW w:w="0" w:type="auto"/>
            <w:vAlign w:val="center"/>
          </w:tcPr>
          <w:p w14:paraId="0669DC0D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7" w:type="dxa"/>
            <w:vAlign w:val="center"/>
          </w:tcPr>
          <w:p w14:paraId="262B8A08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Краснопутиловская ул., д.98 </w:t>
            </w:r>
          </w:p>
          <w:p w14:paraId="6F5B2E4B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180BE7D6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0" w:type="auto"/>
            <w:vAlign w:val="center"/>
          </w:tcPr>
          <w:p w14:paraId="1BC9C87F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Align w:val="center"/>
          </w:tcPr>
          <w:p w14:paraId="271D7C1E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312F456B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ОК-460/п</w:t>
            </w:r>
          </w:p>
        </w:tc>
        <w:tc>
          <w:tcPr>
            <w:tcW w:w="1716" w:type="dxa"/>
            <w:vAlign w:val="center"/>
          </w:tcPr>
          <w:p w14:paraId="7D86EE63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17ЛО-785-98</w:t>
            </w:r>
          </w:p>
          <w:p w14:paraId="3C7447F9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"Проект Инжиниринг </w:t>
            </w:r>
            <w:proofErr w:type="spellStart"/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53F9E69C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2 576 470,00</w:t>
            </w:r>
          </w:p>
        </w:tc>
        <w:tc>
          <w:tcPr>
            <w:tcW w:w="1869" w:type="dxa"/>
            <w:vAlign w:val="center"/>
          </w:tcPr>
          <w:p w14:paraId="3510CFA1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2 576 470,00</w:t>
            </w:r>
          </w:p>
        </w:tc>
        <w:tc>
          <w:tcPr>
            <w:tcW w:w="1115" w:type="dxa"/>
            <w:vMerge w:val="restart"/>
            <w:vAlign w:val="center"/>
          </w:tcPr>
          <w:p w14:paraId="60FA2EF9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26 962 940,00</w:t>
            </w:r>
          </w:p>
        </w:tc>
      </w:tr>
      <w:tr w:rsidR="00350963" w:rsidRPr="00350963" w14:paraId="168ED34B" w14:textId="77777777" w:rsidTr="00586ABB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1D72416D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97" w:type="dxa"/>
            <w:vMerge w:val="restart"/>
            <w:vAlign w:val="center"/>
          </w:tcPr>
          <w:p w14:paraId="4344A2C7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Ударников пр., д.27 корп. 1</w:t>
            </w:r>
          </w:p>
          <w:p w14:paraId="3B257E44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2869C59B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0" w:type="auto"/>
            <w:vAlign w:val="center"/>
          </w:tcPr>
          <w:p w14:paraId="7CCE890C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1A6C84FA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14:paraId="503628C9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012196</w:t>
            </w:r>
          </w:p>
        </w:tc>
        <w:tc>
          <w:tcPr>
            <w:tcW w:w="1716" w:type="dxa"/>
            <w:vAlign w:val="center"/>
          </w:tcPr>
          <w:p w14:paraId="48C7892D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012196.2018-ВТ</w:t>
            </w:r>
          </w:p>
          <w:p w14:paraId="29E65B3D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05470F7A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2 518 470,00</w:t>
            </w:r>
          </w:p>
        </w:tc>
        <w:tc>
          <w:tcPr>
            <w:tcW w:w="1869" w:type="dxa"/>
            <w:vMerge w:val="restart"/>
            <w:vAlign w:val="center"/>
          </w:tcPr>
          <w:p w14:paraId="12296668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24 386 470,00</w:t>
            </w:r>
          </w:p>
        </w:tc>
        <w:tc>
          <w:tcPr>
            <w:tcW w:w="1115" w:type="dxa"/>
            <w:vMerge/>
            <w:vAlign w:val="center"/>
          </w:tcPr>
          <w:p w14:paraId="594A6844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50963" w:rsidRPr="00350963" w14:paraId="374D76AE" w14:textId="77777777" w:rsidTr="00586AB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04CAEE1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8DD9DEB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14:paraId="09001259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CC973C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5DD2BFF4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791AD9EA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011860</w:t>
            </w:r>
          </w:p>
        </w:tc>
        <w:tc>
          <w:tcPr>
            <w:tcW w:w="1716" w:type="dxa"/>
            <w:vAlign w:val="center"/>
          </w:tcPr>
          <w:p w14:paraId="1626E3E4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2018-011860</w:t>
            </w:r>
          </w:p>
          <w:p w14:paraId="6D015B4C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81858A9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3 144 910,00</w:t>
            </w:r>
          </w:p>
        </w:tc>
        <w:tc>
          <w:tcPr>
            <w:tcW w:w="1869" w:type="dxa"/>
            <w:vMerge/>
            <w:vAlign w:val="center"/>
          </w:tcPr>
          <w:p w14:paraId="090E3486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vAlign w:val="center"/>
          </w:tcPr>
          <w:p w14:paraId="0101A617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50963" w:rsidRPr="00350963" w14:paraId="3BDC43CD" w14:textId="77777777" w:rsidTr="00586AB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1CEBF24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387836B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14:paraId="60C99AAD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3FD3E3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78B07AA9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255EA560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12194</w:t>
            </w:r>
          </w:p>
        </w:tc>
        <w:tc>
          <w:tcPr>
            <w:tcW w:w="1716" w:type="dxa"/>
            <w:vAlign w:val="center"/>
          </w:tcPr>
          <w:p w14:paraId="3AFB10A4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012194.2018-ВТ</w:t>
            </w:r>
          </w:p>
          <w:p w14:paraId="4CBA4955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219C0EFB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2 746 710,00</w:t>
            </w:r>
          </w:p>
        </w:tc>
        <w:tc>
          <w:tcPr>
            <w:tcW w:w="1869" w:type="dxa"/>
            <w:vMerge/>
            <w:vAlign w:val="center"/>
          </w:tcPr>
          <w:p w14:paraId="7AF7897F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vAlign w:val="center"/>
          </w:tcPr>
          <w:p w14:paraId="0562D6EF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50963" w:rsidRPr="00350963" w14:paraId="02AFE4B0" w14:textId="77777777" w:rsidTr="00586AB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C21D310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8AABA26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14:paraId="18B3F329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843DF1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4E491C6B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65D414DA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11859</w:t>
            </w:r>
          </w:p>
        </w:tc>
        <w:tc>
          <w:tcPr>
            <w:tcW w:w="1716" w:type="dxa"/>
            <w:vAlign w:val="center"/>
          </w:tcPr>
          <w:p w14:paraId="1430E330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011859.2018-ВТ</w:t>
            </w:r>
          </w:p>
          <w:p w14:paraId="328862CF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354365C8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2 746 710,00</w:t>
            </w:r>
          </w:p>
        </w:tc>
        <w:tc>
          <w:tcPr>
            <w:tcW w:w="1869" w:type="dxa"/>
            <w:vMerge/>
            <w:vAlign w:val="center"/>
          </w:tcPr>
          <w:p w14:paraId="75A4878A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vAlign w:val="center"/>
          </w:tcPr>
          <w:p w14:paraId="43F0A9D3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50963" w:rsidRPr="00350963" w14:paraId="4204E0C4" w14:textId="77777777" w:rsidTr="00586AB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0E4F008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9D9304F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14:paraId="7C1F2987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891049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6F429E41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69BE065E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012191</w:t>
            </w:r>
          </w:p>
        </w:tc>
        <w:tc>
          <w:tcPr>
            <w:tcW w:w="1716" w:type="dxa"/>
            <w:vAlign w:val="center"/>
          </w:tcPr>
          <w:p w14:paraId="3A072D93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012191.2018-ВТ</w:t>
            </w:r>
          </w:p>
          <w:p w14:paraId="406C29AF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1087EAC8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2 865 890,00</w:t>
            </w:r>
          </w:p>
        </w:tc>
        <w:tc>
          <w:tcPr>
            <w:tcW w:w="1869" w:type="dxa"/>
            <w:vMerge/>
            <w:vAlign w:val="center"/>
          </w:tcPr>
          <w:p w14:paraId="4946A3B7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vAlign w:val="center"/>
          </w:tcPr>
          <w:p w14:paraId="36039200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50963" w:rsidRPr="00350963" w14:paraId="52E0DB35" w14:textId="77777777" w:rsidTr="00586AB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02FA614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F03362A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14:paraId="4941CE7C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9B5418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6DF60FE2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3CC31FD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012195</w:t>
            </w:r>
          </w:p>
        </w:tc>
        <w:tc>
          <w:tcPr>
            <w:tcW w:w="1716" w:type="dxa"/>
            <w:vAlign w:val="center"/>
          </w:tcPr>
          <w:p w14:paraId="1BA66525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012195.2018-ВТ</w:t>
            </w:r>
          </w:p>
          <w:p w14:paraId="5982F2B0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0FA53743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2 534 130,00</w:t>
            </w:r>
          </w:p>
        </w:tc>
        <w:tc>
          <w:tcPr>
            <w:tcW w:w="1869" w:type="dxa"/>
            <w:vMerge/>
            <w:vAlign w:val="center"/>
          </w:tcPr>
          <w:p w14:paraId="5045B957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vAlign w:val="center"/>
          </w:tcPr>
          <w:p w14:paraId="1DE41AB2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50963" w:rsidRPr="00350963" w14:paraId="74E4E88B" w14:textId="77777777" w:rsidTr="00586AB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746511B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FA22BE8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14:paraId="0B7B5ED7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F225D1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62A16FE2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664E0A57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012192</w:t>
            </w:r>
          </w:p>
        </w:tc>
        <w:tc>
          <w:tcPr>
            <w:tcW w:w="1716" w:type="dxa"/>
            <w:vAlign w:val="center"/>
          </w:tcPr>
          <w:p w14:paraId="5AEF9242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012192.2018-ВТ</w:t>
            </w:r>
          </w:p>
          <w:p w14:paraId="33CAC1F9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048038B0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2 554 220,00</w:t>
            </w:r>
          </w:p>
        </w:tc>
        <w:tc>
          <w:tcPr>
            <w:tcW w:w="1869" w:type="dxa"/>
            <w:vMerge/>
            <w:vAlign w:val="center"/>
          </w:tcPr>
          <w:p w14:paraId="460B7980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vAlign w:val="center"/>
          </w:tcPr>
          <w:p w14:paraId="4140FADE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50963" w:rsidRPr="00350963" w14:paraId="60B8AA4D" w14:textId="77777777" w:rsidTr="00586AB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CBA0ACB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83CCF9B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14:paraId="2FF5608D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85C2A2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6D88B0A4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2FED8415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011861</w:t>
            </w:r>
          </w:p>
        </w:tc>
        <w:tc>
          <w:tcPr>
            <w:tcW w:w="1716" w:type="dxa"/>
            <w:vAlign w:val="center"/>
          </w:tcPr>
          <w:p w14:paraId="45F0E0E3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011861.2018-ВТ</w:t>
            </w:r>
          </w:p>
          <w:p w14:paraId="44F03457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4E14B935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2 554 220,00</w:t>
            </w:r>
          </w:p>
        </w:tc>
        <w:tc>
          <w:tcPr>
            <w:tcW w:w="1869" w:type="dxa"/>
            <w:vMerge/>
            <w:vAlign w:val="center"/>
          </w:tcPr>
          <w:p w14:paraId="0C120AA9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vAlign w:val="center"/>
          </w:tcPr>
          <w:p w14:paraId="2B2FB828" w14:textId="77777777" w:rsidR="00350963" w:rsidRPr="00350963" w:rsidRDefault="00350963" w:rsidP="0035096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50963" w:rsidRPr="00350963" w14:paraId="62285CD3" w14:textId="77777777" w:rsidTr="00586ABB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76A28A9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EA6A952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14:paraId="4ABA8508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8E605D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2113D589" w14:textId="77777777" w:rsidR="00350963" w:rsidRPr="00350963" w:rsidRDefault="00350963" w:rsidP="0035096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0F3A517" w14:textId="77777777" w:rsidR="00350963" w:rsidRPr="00350963" w:rsidRDefault="00350963" w:rsidP="003509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012193</w:t>
            </w:r>
          </w:p>
        </w:tc>
        <w:tc>
          <w:tcPr>
            <w:tcW w:w="1716" w:type="dxa"/>
            <w:vAlign w:val="center"/>
          </w:tcPr>
          <w:p w14:paraId="6E111F4C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012193.2018-ВТ</w:t>
            </w:r>
          </w:p>
          <w:p w14:paraId="21EA8C70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3E1A78D5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sz w:val="18"/>
                <w:szCs w:val="18"/>
              </w:rPr>
              <w:t>2 721 210,00</w:t>
            </w:r>
          </w:p>
        </w:tc>
        <w:tc>
          <w:tcPr>
            <w:tcW w:w="1869" w:type="dxa"/>
            <w:vMerge/>
            <w:vAlign w:val="center"/>
          </w:tcPr>
          <w:p w14:paraId="189A5C8C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vAlign w:val="center"/>
          </w:tcPr>
          <w:p w14:paraId="74DD202D" w14:textId="77777777" w:rsidR="00350963" w:rsidRPr="00350963" w:rsidRDefault="00350963" w:rsidP="00350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0963" w:rsidRPr="00350963" w14:paraId="093107B2" w14:textId="77777777" w:rsidTr="00586ABB">
        <w:trPr>
          <w:cantSplit/>
          <w:trHeight w:val="431"/>
        </w:trPr>
        <w:tc>
          <w:tcPr>
            <w:tcW w:w="10226" w:type="dxa"/>
            <w:gridSpan w:val="9"/>
            <w:vAlign w:val="center"/>
          </w:tcPr>
          <w:p w14:paraId="417DFBDF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6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15" w:type="dxa"/>
            <w:vAlign w:val="center"/>
          </w:tcPr>
          <w:p w14:paraId="19345F19" w14:textId="77777777" w:rsidR="00350963" w:rsidRPr="00350963" w:rsidRDefault="00350963" w:rsidP="0035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26 962 940,00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7B88188E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350963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0963" w:rsidRPr="00073FFB" w14:paraId="2927567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F23" w14:textId="7CB1C059" w:rsidR="00350963" w:rsidRPr="00073FFB" w:rsidRDefault="00350963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85D3" w14:textId="77777777" w:rsidR="00350963" w:rsidRPr="00073FFB" w:rsidRDefault="00350963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7BDCDC2" w14:textId="5C48B8D0" w:rsidR="00350963" w:rsidRPr="00073FFB" w:rsidRDefault="00350963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6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3509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113" w14:textId="77777777" w:rsidR="00350963" w:rsidRPr="00073FFB" w:rsidRDefault="00350963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5AA5" w14:textId="73D63B66" w:rsidR="00350963" w:rsidRPr="00073FFB" w:rsidRDefault="00350963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667A848C" w:rsidR="00757AEE" w:rsidRPr="00073FFB" w:rsidRDefault="00350963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521639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5096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4F04DA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5495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2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399/В/ЛО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50159A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1549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4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54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0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E36B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445BF2">
        <w:trPr>
          <w:trHeight w:val="3250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59269934" w:rsidR="00BF68EB" w:rsidRPr="00745B20" w:rsidRDefault="002154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72F99C24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BC13C5C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ул., 6, </w:t>
            </w:r>
            <w:proofErr w:type="spellStart"/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454737E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2545" w:type="dxa"/>
          </w:tcPr>
          <w:p w14:paraId="5F98FF70" w14:textId="7644752B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4FF585" w14:textId="2504C04D" w:rsidR="00414269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599ACF10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492A052F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9F60C67" w:rsidR="00BF68EB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15495" w:rsidRPr="00745B20" w14:paraId="59069C29" w14:textId="77777777" w:rsidTr="001862BB">
        <w:tc>
          <w:tcPr>
            <w:tcW w:w="1277" w:type="dxa"/>
            <w:shd w:val="clear" w:color="auto" w:fill="auto"/>
            <w:vAlign w:val="center"/>
          </w:tcPr>
          <w:p w14:paraId="0A7BFD56" w14:textId="6DA1C974" w:rsidR="00215495" w:rsidRDefault="002154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1B28470" w14:textId="681E6D36" w:rsidR="00215495" w:rsidRPr="007E10BC" w:rsidRDefault="002154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"РЛМ"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B333E0B" w14:textId="77777777" w:rsidR="00215495" w:rsidRDefault="002154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</w:t>
            </w:r>
          </w:p>
          <w:p w14:paraId="488F9F5E" w14:textId="6A82D0C2" w:rsidR="00215495" w:rsidRPr="007E10BC" w:rsidRDefault="002154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2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2154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анкт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</w:t>
            </w:r>
            <w:r w:rsidRPr="002154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етербург, </w:t>
            </w:r>
            <w:proofErr w:type="spellStart"/>
            <w:r w:rsidRPr="002154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</w:t>
            </w:r>
            <w:proofErr w:type="spellEnd"/>
            <w:r w:rsidRPr="002154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2154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ровяная, дом 6, литер 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2154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помещение 9н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2154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офис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1BB74" w14:textId="7231FB3A" w:rsidR="00215495" w:rsidRPr="007E10BC" w:rsidRDefault="002154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7810539996</w:t>
            </w:r>
          </w:p>
        </w:tc>
        <w:tc>
          <w:tcPr>
            <w:tcW w:w="2545" w:type="dxa"/>
          </w:tcPr>
          <w:p w14:paraId="79E24D85" w14:textId="77777777" w:rsidR="00215495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9C4EF62" w14:textId="609F3382" w:rsidR="00215495" w:rsidRPr="00B34E73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 Форма 2</w:t>
            </w:r>
          </w:p>
          <w:p w14:paraId="13207D69" w14:textId="77777777" w:rsidR="00215495" w:rsidRPr="00B34E73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077F3E4" w14:textId="77777777" w:rsidR="00215495" w:rsidRPr="00B34E73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E136F9" w14:textId="74D46E5B" w:rsidR="00215495" w:rsidRPr="00B34E73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15495" w:rsidRPr="00745B20" w14:paraId="027776E9" w14:textId="77777777" w:rsidTr="00445BF2">
        <w:trPr>
          <w:trHeight w:val="712"/>
        </w:trPr>
        <w:tc>
          <w:tcPr>
            <w:tcW w:w="2045" w:type="dxa"/>
            <w:shd w:val="clear" w:color="auto" w:fill="auto"/>
            <w:vAlign w:val="center"/>
          </w:tcPr>
          <w:p w14:paraId="209026D8" w14:textId="6162A9E7" w:rsidR="00215495" w:rsidRPr="00745B20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FC01CEF" w:rsidR="00215495" w:rsidRPr="00745B20" w:rsidRDefault="00215495" w:rsidP="0021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"РЛМ"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73B4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FBDCA5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7DD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7DDC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6A7DDC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6A7DDC" w:rsidRPr="00437CC2" w14:paraId="186E51B5" w14:textId="77777777" w:rsidTr="00445BF2">
        <w:trPr>
          <w:trHeight w:val="8020"/>
        </w:trPr>
        <w:tc>
          <w:tcPr>
            <w:tcW w:w="1696" w:type="dxa"/>
            <w:shd w:val="clear" w:color="auto" w:fill="auto"/>
            <w:vAlign w:val="center"/>
          </w:tcPr>
          <w:p w14:paraId="2FA83C99" w14:textId="2E272BC3" w:rsidR="006A7DDC" w:rsidRPr="00745B20" w:rsidRDefault="00215495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5DCB5046" w:rsidR="006A7DDC" w:rsidRPr="00745B20" w:rsidRDefault="007E10BC" w:rsidP="006A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dxa"/>
            <w:shd w:val="clear" w:color="auto" w:fill="auto"/>
          </w:tcPr>
          <w:p w14:paraId="26C4ED8B" w14:textId="7BAE124B" w:rsidR="006A7DDC" w:rsidRPr="00745B20" w:rsidRDefault="006A7DDC" w:rsidP="006A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8" w:type="dxa"/>
          </w:tcPr>
          <w:p w14:paraId="6BD9AA7C" w14:textId="60D2253B" w:rsidR="006A7DDC" w:rsidRPr="00437CC2" w:rsidRDefault="006A7DDC" w:rsidP="006A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3021B12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95" w:rsidRPr="00745B20" w14:paraId="77FDAE31" w14:textId="77777777" w:rsidTr="00445BF2">
        <w:trPr>
          <w:trHeight w:val="997"/>
        </w:trPr>
        <w:tc>
          <w:tcPr>
            <w:tcW w:w="2045" w:type="dxa"/>
            <w:shd w:val="clear" w:color="auto" w:fill="auto"/>
            <w:vAlign w:val="center"/>
          </w:tcPr>
          <w:p w14:paraId="24161F23" w14:textId="0FA94036" w:rsidR="00215495" w:rsidRPr="00745B20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3657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8FA3CDA" w:rsidR="00215495" w:rsidRPr="00745B20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"РЛМ"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7D71E102" w:rsidR="00215495" w:rsidRPr="00745B20" w:rsidRDefault="00AB17B2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7810539996</w:t>
            </w:r>
            <w:bookmarkStart w:id="4" w:name="_GoBack"/>
            <w:bookmarkEnd w:id="4"/>
          </w:p>
        </w:tc>
      </w:tr>
      <w:bookmarkEnd w:id="3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1CC97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C783F6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7DD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DC" w:rsidRPr="00745B20" w14:paraId="57B297E4" w14:textId="77777777" w:rsidTr="00445BF2">
        <w:trPr>
          <w:trHeight w:val="913"/>
        </w:trPr>
        <w:tc>
          <w:tcPr>
            <w:tcW w:w="2045" w:type="dxa"/>
            <w:shd w:val="clear" w:color="auto" w:fill="auto"/>
            <w:vAlign w:val="center"/>
          </w:tcPr>
          <w:p w14:paraId="6500B79D" w14:textId="77DC7B59" w:rsidR="006A7DDC" w:rsidRPr="00745B20" w:rsidRDefault="00215495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349648EC" w:rsidR="006A7DDC" w:rsidRPr="00745B20" w:rsidRDefault="007E10B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67AE9718" w:rsidR="006A7DDC" w:rsidRPr="00745B20" w:rsidRDefault="007E10B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32FDE8D7" w14:textId="77777777" w:rsidR="006A7DDC" w:rsidRDefault="006A7DDC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E4328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4B99EA42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445BF2" w:rsidRPr="00445BF2">
        <w:rPr>
          <w:rFonts w:ascii="Times New Roman" w:eastAsia="Times New Roman" w:hAnsi="Times New Roman" w:cs="Times New Roman"/>
          <w:sz w:val="24"/>
          <w:szCs w:val="24"/>
          <w:lang w:eastAsia="ru-RU"/>
        </w:rPr>
        <w:t>"РЛМ"</w:t>
      </w:r>
      <w:r w:rsidR="00445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E59148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963" w:rsidRPr="00350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057270000011900036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4CB70361" w14:textId="4BB242A1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2F5AE" w14:textId="380776C2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F231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4639589B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91524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1C325DF7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270C43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B73A" w14:textId="6A54F14D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7EF6D" w14:textId="21DDD2B1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8A33F" w14:textId="58CB84A6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CA934" w14:textId="04E3DBA7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E4C24" w14:textId="066BDCF2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7D78C" w14:textId="0EE51970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D8FAB" w14:textId="514D4C84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D430A" w14:textId="69819D5D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EE49C" w14:textId="1B14F6C3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B5243" w14:textId="77777777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E3C64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746DA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DE3CE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2B26E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889FB" w14:textId="77777777" w:rsidR="00433575" w:rsidRDefault="00433575" w:rsidP="0043357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07EB9" w14:textId="6B7425B9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9891375" w14:textId="42800EDE" w:rsidR="006A7DDC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 w:rsidR="00623DA0">
        <w:rPr>
          <w:rFonts w:ascii="Times New Roman" w:eastAsia="Times New Roman" w:hAnsi="Times New Roman" w:cs="Times New Roman"/>
          <w:sz w:val="24"/>
          <w:szCs w:val="24"/>
          <w:lang w:eastAsia="ru-RU"/>
        </w:rPr>
        <w:t>399/В/ЛО</w:t>
      </w:r>
    </w:p>
    <w:p w14:paraId="1B2A492A" w14:textId="60CED332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0458E73" w14:textId="77777777" w:rsidR="006A7DDC" w:rsidRDefault="006A7DDC" w:rsidP="006A7D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A27A" w14:textId="77777777" w:rsidR="006A7DDC" w:rsidRPr="0037555D" w:rsidRDefault="006A7DDC" w:rsidP="006A7DD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16853965" w14:textId="6535329C" w:rsidR="006A7DDC" w:rsidRPr="00445BF2" w:rsidRDefault="006A7DDC" w:rsidP="00445BF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555D">
        <w:rPr>
          <w:rFonts w:ascii="Times New Roman" w:hAnsi="Times New Roman" w:cs="Times New Roman"/>
          <w:sz w:val="24"/>
          <w:szCs w:val="24"/>
        </w:rPr>
        <w:t>В заявке участником О</w:t>
      </w:r>
      <w:r w:rsidR="007E10BC">
        <w:rPr>
          <w:rFonts w:ascii="Times New Roman" w:hAnsi="Times New Roman" w:cs="Times New Roman"/>
          <w:sz w:val="24"/>
          <w:szCs w:val="24"/>
        </w:rPr>
        <w:t>А</w:t>
      </w:r>
      <w:r w:rsidRPr="0037555D">
        <w:rPr>
          <w:rFonts w:ascii="Times New Roman" w:hAnsi="Times New Roman" w:cs="Times New Roman"/>
          <w:sz w:val="24"/>
          <w:szCs w:val="24"/>
        </w:rPr>
        <w:t xml:space="preserve">О </w:t>
      </w:r>
      <w:r w:rsidR="00433575">
        <w:rPr>
          <w:rFonts w:ascii="Times New Roman" w:hAnsi="Times New Roman" w:cs="Times New Roman"/>
          <w:sz w:val="24"/>
          <w:szCs w:val="24"/>
        </w:rPr>
        <w:t>«</w:t>
      </w:r>
      <w:r w:rsidR="007E10BC" w:rsidRPr="007E10BC">
        <w:rPr>
          <w:rFonts w:ascii="Times New Roman" w:hAnsi="Times New Roman" w:cs="Times New Roman"/>
          <w:sz w:val="24"/>
          <w:szCs w:val="24"/>
        </w:rPr>
        <w:t>Щербинский лифтостроительный завод</w:t>
      </w:r>
      <w:r w:rsidR="00433575">
        <w:rPr>
          <w:rFonts w:ascii="Times New Roman" w:hAnsi="Times New Roman" w:cs="Times New Roman"/>
          <w:sz w:val="24"/>
          <w:szCs w:val="24"/>
        </w:rPr>
        <w:t>»</w:t>
      </w:r>
      <w:r w:rsidR="00F2315C"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575054FC" w14:textId="55A2E4ED" w:rsidR="00445BF2" w:rsidRPr="00905B7A" w:rsidRDefault="00445BF2" w:rsidP="00445BF2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7A">
        <w:rPr>
          <w:rFonts w:ascii="Times New Roman" w:hAnsi="Times New Roman" w:cs="Times New Roman"/>
          <w:sz w:val="24"/>
          <w:szCs w:val="24"/>
        </w:rPr>
        <w:t xml:space="preserve"> В соответствии с Документацией об электронном аукционе, разделом </w:t>
      </w:r>
      <w:r w:rsidRPr="00905B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05B7A">
        <w:rPr>
          <w:rFonts w:ascii="Times New Roman" w:hAnsi="Times New Roman" w:cs="Times New Roman"/>
          <w:sz w:val="24"/>
          <w:szCs w:val="24"/>
        </w:rPr>
        <w:t xml:space="preserve"> Требования к содержанию и составу заявки на участие в электронном аукционе и инструкция по заполнению заявки, п.4, пп.4.1.: «Участник электронного аукциона при подготовке заявки должен использовать формы, указанные в разделе </w:t>
      </w:r>
      <w:r w:rsidRPr="00905B7A">
        <w:rPr>
          <w:rFonts w:ascii="Times New Roman" w:eastAsiaTheme="majorEastAsia" w:hAnsi="Times New Roman" w:cs="Times New Roman"/>
          <w:sz w:val="24"/>
          <w:szCs w:val="24"/>
          <w:lang w:val="en-US"/>
        </w:rPr>
        <w:t>XVIII</w:t>
      </w:r>
      <w:r w:rsidRPr="00905B7A">
        <w:rPr>
          <w:rFonts w:ascii="Times New Roman" w:eastAsiaTheme="majorEastAsia" w:hAnsi="Times New Roman" w:cs="Times New Roman"/>
          <w:sz w:val="24"/>
          <w:szCs w:val="24"/>
        </w:rPr>
        <w:t xml:space="preserve"> «Формы для заполнения участниками электронного аукциона».</w:t>
      </w:r>
    </w:p>
    <w:p w14:paraId="3FD935C4" w14:textId="77777777" w:rsidR="00445BF2" w:rsidRPr="00DE56CB" w:rsidRDefault="00445BF2" w:rsidP="00445BF2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7A">
        <w:rPr>
          <w:rFonts w:ascii="Times New Roman" w:eastAsiaTheme="majorEastAsia" w:hAnsi="Times New Roman" w:cs="Times New Roman"/>
          <w:bCs/>
          <w:sz w:val="24"/>
          <w:szCs w:val="24"/>
        </w:rPr>
        <w:t>В соответствии с п. 4.3.1.: «</w:t>
      </w:r>
      <w:r w:rsidRPr="00905B7A">
        <w:rPr>
          <w:rFonts w:ascii="Times New Roman" w:eastAsiaTheme="majorEastAsia" w:hAnsi="Times New Roman" w:cs="Times New Roman"/>
          <w:sz w:val="24"/>
          <w:szCs w:val="24"/>
        </w:rPr>
        <w:t>Форма 2 «</w:t>
      </w:r>
      <w:r w:rsidRPr="00905B7A">
        <w:rPr>
          <w:rFonts w:ascii="Times New Roman" w:eastAsiaTheme="majorEastAsia" w:hAnsi="Times New Roman" w:cs="Times New Roman"/>
          <w:bCs/>
          <w:sz w:val="24"/>
          <w:szCs w:val="24"/>
        </w:rPr>
        <w:t>СВЕДЕНИЯ О ФУНКЦИОНАЛЬНЫХ, ТЕХНИЧЕСКИХ И КАЧЕСТВЕННЫХ ХАРАКТЕРИСТИКАХ МАТЕРИАЛОВ И ОБОРУДОВАНИЯ (ТОВАРОВ), ИСПОЛЬЗУЕМЫХ ПРИ ВЫПОЛНЕНИИ РАБОТ</w:t>
      </w:r>
      <w:r w:rsidRPr="00905B7A">
        <w:rPr>
          <w:rFonts w:ascii="Times New Roman" w:eastAsiaTheme="majorEastAsia" w:hAnsi="Times New Roman" w:cs="Times New Roman"/>
          <w:sz w:val="24"/>
          <w:szCs w:val="24"/>
        </w:rPr>
        <w:t xml:space="preserve">» должна быть заполнена для каждого объекта закупки по всем позициям материалов, изделий и оборудования (товаров), установленным в Приложении №1 раздела XIV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услуг)». Вид работ и адрес многоквартирного дома должен быть указан </w:t>
      </w:r>
      <w:r w:rsidRPr="00DE56CB">
        <w:rPr>
          <w:rFonts w:ascii="Times New Roman" w:eastAsiaTheme="majorEastAsia" w:hAnsi="Times New Roman" w:cs="Times New Roman"/>
          <w:sz w:val="24"/>
          <w:szCs w:val="24"/>
        </w:rPr>
        <w:t>обязательно».</w:t>
      </w:r>
    </w:p>
    <w:p w14:paraId="0AF08177" w14:textId="77777777" w:rsidR="00445BF2" w:rsidRPr="00DE56CB" w:rsidRDefault="00445BF2" w:rsidP="00445BF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DE56CB">
        <w:rPr>
          <w:rFonts w:ascii="Times New Roman" w:eastAsiaTheme="majorEastAsia" w:hAnsi="Times New Roman" w:cs="Times New Roman"/>
          <w:sz w:val="24"/>
          <w:szCs w:val="24"/>
        </w:rPr>
        <w:t>Участник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работ, не предоставил описание следующих материалов: «</w:t>
      </w:r>
      <w:r w:rsidRPr="00DE56CB">
        <w:rPr>
          <w:rFonts w:ascii="Times New Roman" w:hAnsi="Times New Roman" w:cs="Times New Roman"/>
          <w:color w:val="000000"/>
          <w:sz w:val="24"/>
          <w:szCs w:val="24"/>
        </w:rPr>
        <w:t>Блоки оконные тип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DE56CB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56CB">
        <w:rPr>
          <w:rFonts w:ascii="Times New Roman" w:eastAsiaTheme="majorEastAsia" w:hAnsi="Times New Roman" w:cs="Times New Roman"/>
          <w:sz w:val="24"/>
          <w:szCs w:val="24"/>
        </w:rPr>
        <w:t>«</w:t>
      </w:r>
      <w:r w:rsidRPr="00DE56CB">
        <w:rPr>
          <w:rFonts w:ascii="Times New Roman" w:hAnsi="Times New Roman" w:cs="Times New Roman"/>
          <w:color w:val="000000"/>
          <w:sz w:val="24"/>
          <w:szCs w:val="24"/>
        </w:rPr>
        <w:t>Блоки оконные тип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DE56CB">
        <w:rPr>
          <w:rFonts w:ascii="Times New Roman" w:hAnsi="Times New Roman" w:cs="Times New Roman"/>
          <w:color w:val="000000"/>
          <w:sz w:val="24"/>
          <w:szCs w:val="24"/>
        </w:rPr>
        <w:t xml:space="preserve">» «Бруски тип 1», </w:t>
      </w:r>
      <w:r w:rsidRPr="00DE56CB">
        <w:rPr>
          <w:rFonts w:ascii="Times New Roman" w:eastAsiaTheme="majorEastAsia" w:hAnsi="Times New Roman" w:cs="Times New Roman"/>
          <w:sz w:val="24"/>
          <w:szCs w:val="24"/>
        </w:rPr>
        <w:t>«</w:t>
      </w:r>
      <w:r w:rsidRPr="00DE56CB">
        <w:rPr>
          <w:rFonts w:ascii="Times New Roman" w:hAnsi="Times New Roman" w:cs="Times New Roman"/>
          <w:color w:val="000000"/>
          <w:sz w:val="24"/>
          <w:szCs w:val="24"/>
        </w:rPr>
        <w:t xml:space="preserve">Известь строительная», «Краска тип 7», </w:t>
      </w:r>
      <w:r w:rsidRPr="005B2DA2">
        <w:rPr>
          <w:rFonts w:ascii="Times New Roman" w:hAnsi="Times New Roman" w:cs="Times New Roman"/>
          <w:color w:val="000000"/>
          <w:sz w:val="24"/>
          <w:szCs w:val="24"/>
        </w:rPr>
        <w:t>«Пена монтажная тип 2»,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973">
        <w:rPr>
          <w:rFonts w:ascii="Times New Roman" w:hAnsi="Times New Roman" w:cs="Times New Roman"/>
          <w:color w:val="000000"/>
          <w:sz w:val="24"/>
          <w:szCs w:val="24"/>
        </w:rPr>
        <w:t>«Сталь круглая тип 1»,</w:t>
      </w:r>
      <w:r w:rsidRPr="00DE56CB">
        <w:rPr>
          <w:rFonts w:ascii="Times New Roman" w:hAnsi="Times New Roman" w:cs="Times New Roman"/>
          <w:color w:val="000000"/>
          <w:sz w:val="24"/>
          <w:szCs w:val="24"/>
        </w:rPr>
        <w:t xml:space="preserve"> «Светильник тип 6»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«Швеллеры тип </w:t>
      </w:r>
      <w:r w:rsidRPr="00166973">
        <w:rPr>
          <w:rFonts w:ascii="Times New Roman" w:hAnsi="Times New Roman" w:cs="Times New Roman"/>
          <w:color w:val="000000"/>
          <w:sz w:val="24"/>
          <w:szCs w:val="24"/>
        </w:rPr>
        <w:t>6»</w:t>
      </w:r>
      <w:r w:rsidRPr="00DE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56CB">
        <w:rPr>
          <w:rFonts w:ascii="Times New Roman" w:eastAsiaTheme="majorEastAsia" w:hAnsi="Times New Roman" w:cs="Times New Roman"/>
          <w:sz w:val="24"/>
          <w:szCs w:val="24"/>
        </w:rPr>
        <w:t>требования к которым установлены в Приложении №1 раздела XIV.</w:t>
      </w:r>
    </w:p>
    <w:p w14:paraId="64127AF1" w14:textId="483264AA" w:rsidR="00F2315C" w:rsidRDefault="00F2315C" w:rsidP="004C4C7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15C" w:rsidSect="00445BF2">
      <w:footerReference w:type="even" r:id="rId13"/>
      <w:footerReference w:type="default" r:id="rId14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B17B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7663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15495"/>
    <w:rsid w:val="002227F4"/>
    <w:rsid w:val="002250AB"/>
    <w:rsid w:val="00264448"/>
    <w:rsid w:val="00271AEF"/>
    <w:rsid w:val="00282CFC"/>
    <w:rsid w:val="002D0B11"/>
    <w:rsid w:val="002E5969"/>
    <w:rsid w:val="00316752"/>
    <w:rsid w:val="00321953"/>
    <w:rsid w:val="00350963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5047F0"/>
    <w:rsid w:val="00534538"/>
    <w:rsid w:val="005942EC"/>
    <w:rsid w:val="00600F3D"/>
    <w:rsid w:val="00623DA0"/>
    <w:rsid w:val="0064334A"/>
    <w:rsid w:val="00690D62"/>
    <w:rsid w:val="006A7DDC"/>
    <w:rsid w:val="00745B20"/>
    <w:rsid w:val="00757AEE"/>
    <w:rsid w:val="007803A4"/>
    <w:rsid w:val="007C72F4"/>
    <w:rsid w:val="007E10BC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207D"/>
    <w:rsid w:val="00AA2408"/>
    <w:rsid w:val="00AB17B2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960B7"/>
    <w:rsid w:val="00CE087C"/>
    <w:rsid w:val="00CF0D00"/>
    <w:rsid w:val="00D040D4"/>
    <w:rsid w:val="00D61700"/>
    <w:rsid w:val="00DC7F8A"/>
    <w:rsid w:val="00DD33AA"/>
    <w:rsid w:val="00DE317E"/>
    <w:rsid w:val="00E62106"/>
    <w:rsid w:val="00E731B6"/>
    <w:rsid w:val="00E97D11"/>
    <w:rsid w:val="00F0219B"/>
    <w:rsid w:val="00F2315C"/>
    <w:rsid w:val="00F67255"/>
    <w:rsid w:val="00F754C9"/>
    <w:rsid w:val="00F963E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32</cp:revision>
  <cp:lastPrinted>2019-02-21T08:33:00Z</cp:lastPrinted>
  <dcterms:created xsi:type="dcterms:W3CDTF">2017-03-31T09:14:00Z</dcterms:created>
  <dcterms:modified xsi:type="dcterms:W3CDTF">2019-02-21T08:36:00Z</dcterms:modified>
</cp:coreProperties>
</file>