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7AEB5683" w:rsidR="00745B20" w:rsidRPr="00C23FA8"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bookmarkStart w:id="0" w:name="_Hlk3538713"/>
      <w:r w:rsidR="0074055B">
        <w:rPr>
          <w:rFonts w:ascii="Times New Roman" w:eastAsia="Times New Roman" w:hAnsi="Times New Roman" w:cs="Times New Roman"/>
          <w:b/>
          <w:bCs/>
          <w:sz w:val="24"/>
          <w:szCs w:val="24"/>
          <w:lang w:eastAsia="ru-RU"/>
        </w:rPr>
        <w:t>458/А/АВР/</w:t>
      </w:r>
      <w:proofErr w:type="spellStart"/>
      <w:r w:rsidR="0074055B">
        <w:rPr>
          <w:rFonts w:ascii="Times New Roman" w:eastAsia="Times New Roman" w:hAnsi="Times New Roman" w:cs="Times New Roman"/>
          <w:b/>
          <w:bCs/>
          <w:sz w:val="24"/>
          <w:szCs w:val="24"/>
          <w:lang w:eastAsia="ru-RU"/>
        </w:rPr>
        <w:t>Кр</w:t>
      </w:r>
      <w:proofErr w:type="spellEnd"/>
      <w:r w:rsidR="0074055B">
        <w:rPr>
          <w:rFonts w:ascii="Times New Roman" w:eastAsia="Times New Roman" w:hAnsi="Times New Roman" w:cs="Times New Roman"/>
          <w:b/>
          <w:bCs/>
          <w:sz w:val="24"/>
          <w:szCs w:val="24"/>
          <w:lang w:eastAsia="ru-RU"/>
        </w:rPr>
        <w:t>/</w:t>
      </w:r>
      <w:proofErr w:type="spellStart"/>
      <w:r w:rsidR="0074055B">
        <w:rPr>
          <w:rFonts w:ascii="Times New Roman" w:eastAsia="Times New Roman" w:hAnsi="Times New Roman" w:cs="Times New Roman"/>
          <w:b/>
          <w:bCs/>
          <w:sz w:val="24"/>
          <w:szCs w:val="24"/>
          <w:lang w:eastAsia="ru-RU"/>
        </w:rPr>
        <w:t>Фс</w:t>
      </w:r>
      <w:bookmarkEnd w:id="0"/>
      <w:proofErr w:type="spellEnd"/>
    </w:p>
    <w:p w14:paraId="74B44FB0" w14:textId="77777777" w:rsidR="002250AB"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002250AB">
        <w:rPr>
          <w:rFonts w:ascii="Times New Roman" w:eastAsia="Times New Roman" w:hAnsi="Times New Roman" w:cs="Times New Roman"/>
          <w:b/>
          <w:bCs/>
          <w:sz w:val="24"/>
          <w:szCs w:val="24"/>
          <w:lang w:eastAsia="ru-RU"/>
        </w:rPr>
        <w:t xml:space="preserve">ассмотрения заявок </w:t>
      </w:r>
      <w:r>
        <w:rPr>
          <w:rFonts w:ascii="Times New Roman" w:eastAsia="Times New Roman" w:hAnsi="Times New Roman" w:cs="Times New Roman"/>
          <w:b/>
          <w:bCs/>
          <w:sz w:val="24"/>
          <w:szCs w:val="24"/>
          <w:lang w:eastAsia="ru-RU"/>
        </w:rPr>
        <w:t>на участие в электронном аукционе</w:t>
      </w:r>
    </w:p>
    <w:p w14:paraId="427A4EEC" w14:textId="1B716361" w:rsidR="00437EAF"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8924C9" w:rsidRPr="008924C9">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w:t>
      </w:r>
    </w:p>
    <w:p w14:paraId="44621457" w14:textId="63693929"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w:t>
      </w:r>
      <w:r w:rsidR="0074055B" w:rsidRPr="0074055B">
        <w:rPr>
          <w:rFonts w:ascii="Times New Roman" w:eastAsia="Times New Roman" w:hAnsi="Times New Roman" w:cs="Times New Roman"/>
          <w:b/>
          <w:bCs/>
          <w:sz w:val="24"/>
          <w:szCs w:val="24"/>
          <w:lang w:eastAsia="ru-RU"/>
        </w:rPr>
        <w:t>ремонт фасада, замена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 ремонт крыши</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2DF34833"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2F1C9D60" w14:textId="7A4AC78B" w:rsidR="00437EAF" w:rsidRPr="00745B20" w:rsidRDefault="00437EAF" w:rsidP="00437EAF">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690D62">
        <w:rPr>
          <w:rFonts w:ascii="Times New Roman" w:eastAsia="Calibri" w:hAnsi="Times New Roman" w:cs="Times New Roman"/>
          <w:color w:val="000000"/>
          <w:sz w:val="24"/>
          <w:szCs w:val="24"/>
        </w:rPr>
        <w:t xml:space="preserve">      </w:t>
      </w:r>
      <w:proofErr w:type="gramStart"/>
      <w:r w:rsidR="00690D62">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proofErr w:type="gramEnd"/>
      <w:r w:rsidR="008924C9">
        <w:rPr>
          <w:rFonts w:ascii="Times New Roman" w:eastAsia="Calibri" w:hAnsi="Times New Roman" w:cs="Times New Roman"/>
          <w:color w:val="000000"/>
          <w:sz w:val="24"/>
          <w:szCs w:val="24"/>
        </w:rPr>
        <w:t>15</w:t>
      </w:r>
      <w:r w:rsidRPr="00745B20">
        <w:rPr>
          <w:rFonts w:ascii="Times New Roman" w:eastAsia="Calibri" w:hAnsi="Times New Roman" w:cs="Times New Roman"/>
          <w:color w:val="000000"/>
          <w:sz w:val="24"/>
          <w:szCs w:val="24"/>
        </w:rPr>
        <w:t xml:space="preserve">» </w:t>
      </w:r>
      <w:r w:rsidR="008924C9">
        <w:rPr>
          <w:rFonts w:ascii="Times New Roman" w:eastAsia="Calibri" w:hAnsi="Times New Roman" w:cs="Times New Roman"/>
          <w:color w:val="000000"/>
          <w:sz w:val="24"/>
          <w:szCs w:val="24"/>
        </w:rPr>
        <w:t>марта</w:t>
      </w:r>
      <w:r w:rsidRPr="00745B20">
        <w:rPr>
          <w:rFonts w:ascii="Times New Roman" w:eastAsia="Calibri" w:hAnsi="Times New Roman" w:cs="Times New Roman"/>
          <w:color w:val="000000"/>
          <w:sz w:val="24"/>
          <w:szCs w:val="24"/>
        </w:rPr>
        <w:t xml:space="preserve"> 20</w:t>
      </w:r>
      <w:r>
        <w:rPr>
          <w:rFonts w:ascii="Times New Roman" w:eastAsia="Calibri" w:hAnsi="Times New Roman" w:cs="Times New Roman"/>
          <w:color w:val="000000"/>
          <w:sz w:val="24"/>
          <w:szCs w:val="24"/>
        </w:rPr>
        <w:t>1</w:t>
      </w:r>
      <w:r w:rsidR="00757AEE">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77CE2D6F" w14:textId="77777777" w:rsidR="00437EAF" w:rsidRPr="00745B20" w:rsidRDefault="00437EAF" w:rsidP="00437EAF">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3BB1F90E" w14:textId="3A2861AC"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5047F0">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Pr>
          <w:rFonts w:ascii="Times New Roman" w:eastAsia="Calibri" w:hAnsi="Times New Roman" w:cs="Times New Roman"/>
          <w:color w:val="000000"/>
          <w:sz w:val="24"/>
          <w:szCs w:val="24"/>
        </w:rPr>
        <w:t xml:space="preserve"> (</w:t>
      </w:r>
      <w:r w:rsidR="00690D62" w:rsidRPr="00690D62">
        <w:rPr>
          <w:rFonts w:ascii="Times New Roman" w:hAnsi="Times New Roman"/>
          <w:color w:val="000000"/>
          <w:sz w:val="24"/>
          <w:szCs w:val="24"/>
        </w:rPr>
        <w:t>НО «ФКР МКД СПб»</w:t>
      </w:r>
      <w:r w:rsidR="00690D62">
        <w:rPr>
          <w:rFonts w:ascii="Times New Roman" w:hAnsi="Times New Roman"/>
          <w:color w:val="000000"/>
          <w:sz w:val="24"/>
          <w:szCs w:val="24"/>
        </w:rPr>
        <w:t>).</w:t>
      </w:r>
    </w:p>
    <w:p w14:paraId="35AC6022" w14:textId="77777777"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314A4E8C" w14:textId="071A61CC" w:rsidR="001E2619" w:rsidRDefault="00437EAF" w:rsidP="00437EAF">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8924C9" w:rsidRPr="008924C9">
        <w:rPr>
          <w:rFonts w:ascii="Times New Roman" w:hAnsi="Times New Roman"/>
          <w:bCs/>
          <w:sz w:val="24"/>
        </w:rPr>
        <w:t>оказание услуг и (или) выполнение работ по капитальному ремонту общего имущества многоквартирных домов.</w:t>
      </w:r>
    </w:p>
    <w:p w14:paraId="79FCC04C" w14:textId="6D85F1CD" w:rsidR="001E2619" w:rsidRPr="001E2619" w:rsidRDefault="001E2619" w:rsidP="001E2619">
      <w:pPr>
        <w:widowControl w:val="0"/>
        <w:autoSpaceDE w:val="0"/>
        <w:autoSpaceDN w:val="0"/>
        <w:adjustRightInd w:val="0"/>
        <w:spacing w:after="0" w:line="240" w:lineRule="auto"/>
        <w:ind w:firstLine="567"/>
        <w:jc w:val="both"/>
        <w:rPr>
          <w:rFonts w:ascii="Times New Roman" w:hAnsi="Times New Roman"/>
          <w:bCs/>
          <w:sz w:val="24"/>
        </w:rPr>
      </w:pPr>
      <w:r w:rsidRPr="001E2619">
        <w:rPr>
          <w:rFonts w:ascii="Times New Roman" w:hAnsi="Times New Roman"/>
          <w:bCs/>
          <w:sz w:val="24"/>
        </w:rPr>
        <w:t xml:space="preserve">Виды услуг и (или) работ: </w:t>
      </w:r>
      <w:r w:rsidR="0074055B" w:rsidRPr="0074055B">
        <w:rPr>
          <w:rFonts w:ascii="Times New Roman" w:hAnsi="Times New Roman"/>
          <w:bCs/>
          <w:sz w:val="24"/>
        </w:rPr>
        <w:t>ремонт фасада, замена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 ремонт крыши</w:t>
      </w:r>
      <w:r w:rsidR="0074055B">
        <w:rPr>
          <w:rFonts w:ascii="Times New Roman" w:hAnsi="Times New Roman"/>
          <w:bCs/>
          <w:sz w:val="24"/>
        </w:rPr>
        <w:t>.</w:t>
      </w:r>
    </w:p>
    <w:p w14:paraId="21241A54" w14:textId="2547E86D"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8924C9">
        <w:rPr>
          <w:rFonts w:ascii="Times New Roman" w:eastAsia="Calibri" w:hAnsi="Times New Roman" w:cs="Times New Roman"/>
          <w:color w:val="000000"/>
          <w:sz w:val="24"/>
          <w:szCs w:val="24"/>
        </w:rPr>
        <w:t>0</w:t>
      </w:r>
      <w:r w:rsidR="00623DA0">
        <w:rPr>
          <w:rFonts w:ascii="Times New Roman" w:eastAsia="Calibri" w:hAnsi="Times New Roman" w:cs="Times New Roman"/>
          <w:color w:val="000000"/>
          <w:sz w:val="24"/>
          <w:szCs w:val="24"/>
        </w:rPr>
        <w:t>8</w:t>
      </w:r>
      <w:r w:rsidRPr="0064334A">
        <w:rPr>
          <w:rFonts w:ascii="Times New Roman" w:eastAsia="Calibri" w:hAnsi="Times New Roman" w:cs="Times New Roman"/>
          <w:color w:val="000000"/>
          <w:sz w:val="24"/>
          <w:szCs w:val="24"/>
        </w:rPr>
        <w:t>.</w:t>
      </w:r>
      <w:r w:rsidR="007E10BC">
        <w:rPr>
          <w:rFonts w:ascii="Times New Roman" w:eastAsia="Calibri" w:hAnsi="Times New Roman" w:cs="Times New Roman"/>
          <w:color w:val="000000"/>
          <w:sz w:val="24"/>
          <w:szCs w:val="24"/>
        </w:rPr>
        <w:t>0</w:t>
      </w:r>
      <w:r w:rsidR="008924C9">
        <w:rPr>
          <w:rFonts w:ascii="Times New Roman" w:eastAsia="Calibri" w:hAnsi="Times New Roman" w:cs="Times New Roman"/>
          <w:color w:val="000000"/>
          <w:sz w:val="24"/>
          <w:szCs w:val="24"/>
        </w:rPr>
        <w:t>2</w:t>
      </w:r>
      <w:r w:rsidRPr="00745B20">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1</w:t>
      </w:r>
      <w:r w:rsidR="007E10BC">
        <w:rPr>
          <w:rFonts w:ascii="Times New Roman" w:eastAsia="Calibri" w:hAnsi="Times New Roman" w:cs="Times New Roman"/>
          <w:color w:val="000000"/>
          <w:sz w:val="24"/>
          <w:szCs w:val="24"/>
        </w:rPr>
        <w:t>9</w:t>
      </w:r>
      <w:r w:rsidRPr="00745B20">
        <w:rPr>
          <w:rFonts w:ascii="Times New Roman" w:eastAsia="Calibri" w:hAnsi="Times New Roman" w:cs="Times New Roman"/>
          <w:color w:val="000000"/>
          <w:sz w:val="24"/>
          <w:szCs w:val="24"/>
        </w:rPr>
        <w:t xml:space="preserve"> года №</w:t>
      </w:r>
      <w:r w:rsidR="0074055B">
        <w:rPr>
          <w:rFonts w:ascii="Times New Roman" w:eastAsia="Times New Roman" w:hAnsi="Times New Roman" w:cs="Times New Roman"/>
          <w:bCs/>
          <w:sz w:val="24"/>
          <w:szCs w:val="24"/>
          <w:lang w:eastAsia="ru-RU"/>
        </w:rPr>
        <w:t>458/А/АВР/</w:t>
      </w:r>
      <w:proofErr w:type="spellStart"/>
      <w:r w:rsidR="0074055B">
        <w:rPr>
          <w:rFonts w:ascii="Times New Roman" w:eastAsia="Times New Roman" w:hAnsi="Times New Roman" w:cs="Times New Roman"/>
          <w:bCs/>
          <w:sz w:val="24"/>
          <w:szCs w:val="24"/>
          <w:lang w:eastAsia="ru-RU"/>
        </w:rPr>
        <w:t>Кр</w:t>
      </w:r>
      <w:proofErr w:type="spellEnd"/>
      <w:r w:rsidR="0074055B">
        <w:rPr>
          <w:rFonts w:ascii="Times New Roman" w:eastAsia="Times New Roman" w:hAnsi="Times New Roman" w:cs="Times New Roman"/>
          <w:bCs/>
          <w:sz w:val="24"/>
          <w:szCs w:val="24"/>
          <w:lang w:eastAsia="ru-RU"/>
        </w:rPr>
        <w:t>/</w:t>
      </w:r>
      <w:proofErr w:type="spellStart"/>
      <w:r w:rsidR="0074055B">
        <w:rPr>
          <w:rFonts w:ascii="Times New Roman" w:eastAsia="Times New Roman" w:hAnsi="Times New Roman" w:cs="Times New Roman"/>
          <w:bCs/>
          <w:sz w:val="24"/>
          <w:szCs w:val="24"/>
          <w:lang w:eastAsia="ru-RU"/>
        </w:rPr>
        <w:t>Фс</w:t>
      </w:r>
      <w:proofErr w:type="spellEnd"/>
      <w:r w:rsidRPr="00745B20">
        <w:rPr>
          <w:rFonts w:ascii="Times New Roman" w:eastAsia="Calibri" w:hAnsi="Times New Roman" w:cs="Times New Roman"/>
          <w:color w:val="000000"/>
          <w:sz w:val="24"/>
          <w:szCs w:val="24"/>
        </w:rPr>
        <w:t>.</w:t>
      </w:r>
    </w:p>
    <w:p w14:paraId="0112D625" w14:textId="39867C9D"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350963" w:rsidRPr="00350963">
        <w:rPr>
          <w:rFonts w:ascii="Times New Roman" w:eastAsia="Calibri" w:hAnsi="Times New Roman" w:cs="Times New Roman"/>
          <w:bCs/>
          <w:color w:val="000000"/>
          <w:sz w:val="24"/>
          <w:szCs w:val="24"/>
        </w:rPr>
        <w:t>0572700000119000</w:t>
      </w:r>
      <w:r w:rsidR="008924C9">
        <w:rPr>
          <w:rFonts w:ascii="Times New Roman" w:eastAsia="Calibri" w:hAnsi="Times New Roman" w:cs="Times New Roman"/>
          <w:bCs/>
          <w:color w:val="000000"/>
          <w:sz w:val="24"/>
          <w:szCs w:val="24"/>
        </w:rPr>
        <w:t>9</w:t>
      </w:r>
      <w:r w:rsidR="0074055B">
        <w:rPr>
          <w:rFonts w:ascii="Times New Roman" w:eastAsia="Calibri" w:hAnsi="Times New Roman" w:cs="Times New Roman"/>
          <w:bCs/>
          <w:color w:val="000000"/>
          <w:sz w:val="24"/>
          <w:szCs w:val="24"/>
        </w:rPr>
        <w:t>0</w:t>
      </w:r>
      <w:r w:rsidR="00757AEE">
        <w:rPr>
          <w:rFonts w:ascii="Times New Roman" w:eastAsia="Calibri" w:hAnsi="Times New Roman" w:cs="Times New Roman"/>
          <w:color w:val="000000"/>
          <w:sz w:val="24"/>
          <w:szCs w:val="24"/>
        </w:rPr>
        <w:t>.</w:t>
      </w:r>
    </w:p>
    <w:p w14:paraId="4AAE03CF" w14:textId="557B028A"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350963">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 xml:space="preserve"> час. </w:t>
      </w:r>
      <w:r w:rsidR="0074055B">
        <w:rPr>
          <w:rFonts w:ascii="Times New Roman" w:eastAsia="Times New Roman" w:hAnsi="Times New Roman" w:cs="Times New Roman"/>
          <w:sz w:val="24"/>
          <w:szCs w:val="24"/>
          <w:lang w:eastAsia="ru-RU"/>
        </w:rPr>
        <w:t>4</w:t>
      </w:r>
      <w:r w:rsidR="00757AE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мин. (время московское)</w:t>
      </w:r>
    </w:p>
    <w:p w14:paraId="10D50926" w14:textId="77777777"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Место проведения заседания</w:t>
      </w:r>
      <w:r>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i/>
          <w:sz w:val="24"/>
          <w:szCs w:val="24"/>
          <w:lang w:eastAsia="ru-RU"/>
        </w:rPr>
        <w:t xml:space="preserve"> </w:t>
      </w:r>
      <w:r w:rsidRPr="00AF0CD0">
        <w:rPr>
          <w:rFonts w:ascii="Times New Roman" w:eastAsia="Times New Roman" w:hAnsi="Times New Roman" w:cs="Times New Roman"/>
          <w:sz w:val="24"/>
          <w:szCs w:val="24"/>
          <w:lang w:eastAsia="ru-RU"/>
        </w:rPr>
        <w:t>194044, Санкт-Петербург, ул. Тобольская д.6, литера А</w:t>
      </w:r>
      <w:r>
        <w:rPr>
          <w:rFonts w:ascii="Times New Roman" w:eastAsia="Times New Roman" w:hAnsi="Times New Roman" w:cs="Times New Roman"/>
          <w:sz w:val="24"/>
          <w:szCs w:val="24"/>
          <w:lang w:eastAsia="ru-RU"/>
        </w:rPr>
        <w:t>.</w:t>
      </w:r>
    </w:p>
    <w:p w14:paraId="57CCB9CA" w14:textId="40C54464" w:rsidR="00437EAF" w:rsidRPr="0064334A" w:rsidRDefault="00437EAF" w:rsidP="00437EAF">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CF0D00">
        <w:rPr>
          <w:rFonts w:ascii="Times New Roman" w:eastAsia="Calibri" w:hAnsi="Times New Roman" w:cs="Times New Roman"/>
          <w:color w:val="000000"/>
          <w:sz w:val="24"/>
          <w:szCs w:val="24"/>
        </w:rPr>
        <w:t>:</w:t>
      </w:r>
      <w:r w:rsidR="00757AEE">
        <w:rPr>
          <w:rFonts w:ascii="Times New Roman" w:eastAsia="Calibri" w:hAnsi="Times New Roman" w:cs="Times New Roman"/>
          <w:color w:val="000000"/>
          <w:sz w:val="24"/>
          <w:szCs w:val="24"/>
        </w:rPr>
        <w:t xml:space="preserve"> </w:t>
      </w:r>
      <w:r w:rsidR="0074055B" w:rsidRPr="0074055B">
        <w:rPr>
          <w:rFonts w:ascii="Times New Roman" w:hAnsi="Times New Roman"/>
          <w:bCs/>
          <w:sz w:val="24"/>
        </w:rPr>
        <w:t>13 871 528,08 руб. (Тринадцать миллионов восемьсот семьдесят одна тысяча пятьсот двадцать восемь рублей 08 копеек).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9"/>
        <w:gridCol w:w="848"/>
        <w:gridCol w:w="430"/>
        <w:gridCol w:w="1604"/>
        <w:gridCol w:w="1618"/>
        <w:gridCol w:w="1213"/>
        <w:gridCol w:w="1668"/>
        <w:gridCol w:w="1505"/>
      </w:tblGrid>
      <w:tr w:rsidR="0074055B" w:rsidRPr="0074055B" w14:paraId="3C11F2F0" w14:textId="77777777" w:rsidTr="0074055B">
        <w:trPr>
          <w:cantSplit/>
          <w:trHeight w:val="1134"/>
        </w:trPr>
        <w:tc>
          <w:tcPr>
            <w:tcW w:w="0" w:type="auto"/>
            <w:vAlign w:val="center"/>
          </w:tcPr>
          <w:p w14:paraId="2FF28400" w14:textId="77777777" w:rsidR="0074055B" w:rsidRPr="0074055B" w:rsidRDefault="0074055B" w:rsidP="0074055B">
            <w:pPr>
              <w:spacing w:after="0" w:line="240" w:lineRule="auto"/>
              <w:jc w:val="center"/>
              <w:rPr>
                <w:sz w:val="20"/>
                <w:szCs w:val="20"/>
              </w:rPr>
            </w:pPr>
            <w:r w:rsidRPr="0074055B">
              <w:rPr>
                <w:rFonts w:ascii="Times New Roman" w:eastAsia="Times New Roman" w:hAnsi="Times New Roman" w:cs="Times New Roman"/>
                <w:b/>
                <w:sz w:val="20"/>
                <w:szCs w:val="20"/>
              </w:rPr>
              <w:t>№ п/п</w:t>
            </w:r>
          </w:p>
        </w:tc>
        <w:tc>
          <w:tcPr>
            <w:tcW w:w="0" w:type="auto"/>
            <w:vAlign w:val="center"/>
          </w:tcPr>
          <w:p w14:paraId="05BED1BD" w14:textId="77777777" w:rsidR="0074055B" w:rsidRPr="0074055B" w:rsidRDefault="0074055B" w:rsidP="0074055B">
            <w:pPr>
              <w:spacing w:after="0" w:line="240" w:lineRule="auto"/>
              <w:jc w:val="center"/>
              <w:rPr>
                <w:sz w:val="20"/>
                <w:szCs w:val="20"/>
              </w:rPr>
            </w:pPr>
            <w:r w:rsidRPr="0074055B">
              <w:rPr>
                <w:rFonts w:ascii="Times New Roman" w:eastAsia="Times New Roman" w:hAnsi="Times New Roman" w:cs="Times New Roman"/>
                <w:b/>
                <w:sz w:val="20"/>
                <w:szCs w:val="20"/>
              </w:rPr>
              <w:t>Адрес объекта</w:t>
            </w:r>
          </w:p>
        </w:tc>
        <w:tc>
          <w:tcPr>
            <w:tcW w:w="0" w:type="auto"/>
            <w:textDirection w:val="btLr"/>
            <w:vAlign w:val="center"/>
          </w:tcPr>
          <w:p w14:paraId="0480FC0E" w14:textId="77777777" w:rsidR="0074055B" w:rsidRPr="0074055B" w:rsidRDefault="0074055B" w:rsidP="0074055B">
            <w:pPr>
              <w:spacing w:after="0" w:line="240" w:lineRule="auto"/>
              <w:ind w:left="113" w:right="113"/>
              <w:jc w:val="center"/>
              <w:rPr>
                <w:sz w:val="20"/>
                <w:szCs w:val="20"/>
              </w:rPr>
            </w:pPr>
            <w:r w:rsidRPr="0074055B">
              <w:rPr>
                <w:rFonts w:ascii="Times New Roman" w:eastAsia="Times New Roman" w:hAnsi="Times New Roman" w:cs="Times New Roman"/>
                <w:b/>
                <w:sz w:val="20"/>
                <w:szCs w:val="20"/>
              </w:rPr>
              <w:t>Район</w:t>
            </w:r>
          </w:p>
        </w:tc>
        <w:tc>
          <w:tcPr>
            <w:tcW w:w="0" w:type="auto"/>
            <w:vAlign w:val="center"/>
          </w:tcPr>
          <w:p w14:paraId="635267FF" w14:textId="77777777" w:rsidR="0074055B" w:rsidRPr="0074055B" w:rsidRDefault="0074055B" w:rsidP="0074055B">
            <w:pPr>
              <w:spacing w:after="0" w:line="240" w:lineRule="auto"/>
              <w:jc w:val="center"/>
              <w:rPr>
                <w:sz w:val="20"/>
                <w:szCs w:val="20"/>
              </w:rPr>
            </w:pPr>
            <w:r w:rsidRPr="0074055B">
              <w:rPr>
                <w:rFonts w:ascii="Times New Roman" w:eastAsia="Times New Roman" w:hAnsi="Times New Roman" w:cs="Times New Roman"/>
                <w:b/>
                <w:sz w:val="20"/>
                <w:szCs w:val="20"/>
              </w:rPr>
              <w:t>Вид работ (услуг), выполняемых на объекте</w:t>
            </w:r>
          </w:p>
        </w:tc>
        <w:tc>
          <w:tcPr>
            <w:tcW w:w="0" w:type="auto"/>
            <w:vAlign w:val="center"/>
          </w:tcPr>
          <w:p w14:paraId="6B6C8357" w14:textId="730CE839" w:rsidR="0074055B" w:rsidRPr="0074055B" w:rsidRDefault="0074055B" w:rsidP="0074055B">
            <w:pPr>
              <w:spacing w:after="0" w:line="240" w:lineRule="auto"/>
              <w:jc w:val="center"/>
              <w:rPr>
                <w:sz w:val="20"/>
                <w:szCs w:val="20"/>
              </w:rPr>
            </w:pPr>
            <w:r w:rsidRPr="0074055B">
              <w:rPr>
                <w:rFonts w:ascii="Times New Roman" w:eastAsia="Times New Roman" w:hAnsi="Times New Roman" w:cs="Times New Roman"/>
                <w:b/>
                <w:sz w:val="20"/>
                <w:szCs w:val="20"/>
              </w:rPr>
              <w:t>Требования к выполнению работ на объекте</w:t>
            </w:r>
          </w:p>
        </w:tc>
        <w:tc>
          <w:tcPr>
            <w:tcW w:w="0" w:type="auto"/>
            <w:vAlign w:val="center"/>
          </w:tcPr>
          <w:p w14:paraId="3CF79B6A" w14:textId="77777777" w:rsidR="0074055B" w:rsidRPr="0074055B" w:rsidRDefault="0074055B" w:rsidP="0074055B">
            <w:pPr>
              <w:spacing w:after="0" w:line="240" w:lineRule="auto"/>
              <w:jc w:val="center"/>
              <w:rPr>
                <w:sz w:val="20"/>
                <w:szCs w:val="20"/>
              </w:rPr>
            </w:pPr>
            <w:r w:rsidRPr="0074055B">
              <w:rPr>
                <w:rFonts w:ascii="Times New Roman" w:eastAsia="Times New Roman" w:hAnsi="Times New Roman" w:cs="Times New Roman"/>
                <w:b/>
                <w:sz w:val="20"/>
                <w:szCs w:val="20"/>
              </w:rPr>
              <w:t>Сметная стоимость выполнения отдельных видов работ, руб.</w:t>
            </w:r>
          </w:p>
        </w:tc>
        <w:tc>
          <w:tcPr>
            <w:tcW w:w="0" w:type="auto"/>
            <w:vAlign w:val="center"/>
          </w:tcPr>
          <w:p w14:paraId="02120043" w14:textId="77777777" w:rsidR="0074055B" w:rsidRPr="0074055B" w:rsidRDefault="0074055B" w:rsidP="0074055B">
            <w:pPr>
              <w:spacing w:after="0" w:line="240" w:lineRule="auto"/>
              <w:jc w:val="center"/>
              <w:rPr>
                <w:sz w:val="20"/>
                <w:szCs w:val="20"/>
              </w:rPr>
            </w:pPr>
            <w:r w:rsidRPr="0074055B">
              <w:rPr>
                <w:rFonts w:ascii="Times New Roman" w:eastAsia="Times New Roman" w:hAnsi="Times New Roman" w:cs="Times New Roman"/>
                <w:b/>
                <w:sz w:val="20"/>
                <w:szCs w:val="20"/>
              </w:rPr>
              <w:t>Общая стоимость работ в многоквартирном доме, руб.</w:t>
            </w:r>
          </w:p>
        </w:tc>
        <w:tc>
          <w:tcPr>
            <w:tcW w:w="0" w:type="auto"/>
            <w:vAlign w:val="center"/>
          </w:tcPr>
          <w:p w14:paraId="07A0BA26" w14:textId="77777777" w:rsidR="0074055B" w:rsidRPr="0074055B" w:rsidRDefault="0074055B" w:rsidP="0074055B">
            <w:pPr>
              <w:spacing w:after="0" w:line="240" w:lineRule="auto"/>
              <w:jc w:val="center"/>
              <w:rPr>
                <w:sz w:val="20"/>
                <w:szCs w:val="20"/>
              </w:rPr>
            </w:pPr>
            <w:r w:rsidRPr="0074055B">
              <w:rPr>
                <w:rFonts w:ascii="Times New Roman" w:eastAsia="Times New Roman" w:hAnsi="Times New Roman" w:cs="Times New Roman"/>
                <w:b/>
                <w:sz w:val="20"/>
                <w:szCs w:val="20"/>
              </w:rPr>
              <w:t>Начальная (максимальная) цена договора, руб.</w:t>
            </w:r>
          </w:p>
        </w:tc>
      </w:tr>
      <w:tr w:rsidR="0074055B" w:rsidRPr="0074055B" w14:paraId="5438959F" w14:textId="77777777" w:rsidTr="0074055B">
        <w:tc>
          <w:tcPr>
            <w:tcW w:w="0" w:type="auto"/>
            <w:vMerge w:val="restart"/>
            <w:vAlign w:val="center"/>
          </w:tcPr>
          <w:p w14:paraId="17A1B553" w14:textId="77777777" w:rsidR="0074055B" w:rsidRPr="0074055B" w:rsidRDefault="0074055B" w:rsidP="0074055B">
            <w:pPr>
              <w:spacing w:after="0" w:line="240" w:lineRule="auto"/>
              <w:jc w:val="center"/>
              <w:rPr>
                <w:sz w:val="20"/>
                <w:szCs w:val="20"/>
              </w:rPr>
            </w:pPr>
            <w:r w:rsidRPr="0074055B">
              <w:rPr>
                <w:rFonts w:ascii="Times New Roman" w:eastAsia="Times New Roman" w:hAnsi="Times New Roman" w:cs="Times New Roman"/>
                <w:sz w:val="20"/>
                <w:szCs w:val="20"/>
              </w:rPr>
              <w:t>1</w:t>
            </w:r>
          </w:p>
        </w:tc>
        <w:tc>
          <w:tcPr>
            <w:tcW w:w="0" w:type="auto"/>
            <w:vMerge w:val="restart"/>
            <w:vAlign w:val="center"/>
          </w:tcPr>
          <w:p w14:paraId="31B5FB08" w14:textId="77777777" w:rsidR="0074055B" w:rsidRPr="0074055B" w:rsidRDefault="0074055B" w:rsidP="0074055B">
            <w:pPr>
              <w:spacing w:after="0" w:line="240" w:lineRule="auto"/>
              <w:jc w:val="center"/>
              <w:rPr>
                <w:sz w:val="20"/>
                <w:szCs w:val="20"/>
              </w:rPr>
            </w:pPr>
            <w:r w:rsidRPr="0074055B">
              <w:rPr>
                <w:rFonts w:ascii="Times New Roman" w:eastAsia="Times New Roman" w:hAnsi="Times New Roman" w:cs="Times New Roman"/>
                <w:sz w:val="20"/>
                <w:szCs w:val="20"/>
              </w:rPr>
              <w:t>Седова ул., д. 93, корп. 8, литера А</w:t>
            </w:r>
          </w:p>
        </w:tc>
        <w:tc>
          <w:tcPr>
            <w:tcW w:w="0" w:type="auto"/>
            <w:vMerge w:val="restart"/>
            <w:textDirection w:val="btLr"/>
            <w:vAlign w:val="center"/>
          </w:tcPr>
          <w:p w14:paraId="2D6C3F7E" w14:textId="77777777" w:rsidR="0074055B" w:rsidRPr="0074055B" w:rsidRDefault="0074055B" w:rsidP="0074055B">
            <w:pPr>
              <w:spacing w:after="0" w:line="240" w:lineRule="auto"/>
              <w:ind w:left="113" w:right="113"/>
              <w:jc w:val="center"/>
              <w:rPr>
                <w:sz w:val="20"/>
                <w:szCs w:val="20"/>
              </w:rPr>
            </w:pPr>
            <w:r w:rsidRPr="0074055B">
              <w:rPr>
                <w:rFonts w:ascii="Times New Roman" w:eastAsia="Times New Roman" w:hAnsi="Times New Roman" w:cs="Times New Roman"/>
                <w:sz w:val="20"/>
                <w:szCs w:val="20"/>
              </w:rPr>
              <w:t>Невский</w:t>
            </w:r>
          </w:p>
        </w:tc>
        <w:tc>
          <w:tcPr>
            <w:tcW w:w="0" w:type="auto"/>
            <w:vAlign w:val="center"/>
          </w:tcPr>
          <w:p w14:paraId="2CCC9998" w14:textId="77777777" w:rsidR="0074055B" w:rsidRPr="0074055B" w:rsidRDefault="0074055B" w:rsidP="0074055B">
            <w:pPr>
              <w:spacing w:after="0" w:line="240" w:lineRule="auto"/>
              <w:jc w:val="center"/>
              <w:rPr>
                <w:sz w:val="20"/>
                <w:szCs w:val="20"/>
              </w:rPr>
            </w:pPr>
            <w:r w:rsidRPr="0074055B">
              <w:rPr>
                <w:rFonts w:ascii="Times New Roman" w:eastAsia="Times New Roman" w:hAnsi="Times New Roman" w:cs="Times New Roman"/>
                <w:sz w:val="20"/>
                <w:szCs w:val="20"/>
              </w:rPr>
              <w:t xml:space="preserve">Замена и(или) восстановление отдельных элементов несущих строительных конструкций на аналогичные </w:t>
            </w:r>
            <w:r w:rsidRPr="0074055B">
              <w:rPr>
                <w:rFonts w:ascii="Times New Roman" w:eastAsia="Times New Roman" w:hAnsi="Times New Roman" w:cs="Times New Roman"/>
                <w:sz w:val="20"/>
                <w:szCs w:val="20"/>
              </w:rPr>
              <w:lastRenderedPageBreak/>
              <w:t>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402D275F" w14:textId="77777777" w:rsidR="0074055B" w:rsidRPr="0074055B" w:rsidRDefault="0074055B" w:rsidP="0074055B">
            <w:pPr>
              <w:spacing w:after="0" w:line="240" w:lineRule="auto"/>
              <w:jc w:val="center"/>
              <w:rPr>
                <w:sz w:val="20"/>
                <w:szCs w:val="20"/>
              </w:rPr>
            </w:pPr>
            <w:r w:rsidRPr="0074055B">
              <w:rPr>
                <w:rFonts w:ascii="Times New Roman" w:eastAsia="Times New Roman" w:hAnsi="Times New Roman" w:cs="Times New Roman"/>
                <w:sz w:val="20"/>
                <w:szCs w:val="20"/>
              </w:rPr>
              <w:lastRenderedPageBreak/>
              <w:t xml:space="preserve">Проектная документация ООО "Проект Инжиниринг </w:t>
            </w:r>
            <w:proofErr w:type="spellStart"/>
            <w:r w:rsidRPr="0074055B">
              <w:rPr>
                <w:rFonts w:ascii="Times New Roman" w:eastAsia="Times New Roman" w:hAnsi="Times New Roman" w:cs="Times New Roman"/>
                <w:sz w:val="20"/>
                <w:szCs w:val="20"/>
              </w:rPr>
              <w:t>Люзунген</w:t>
            </w:r>
            <w:proofErr w:type="spellEnd"/>
            <w:r w:rsidRPr="0074055B">
              <w:rPr>
                <w:rFonts w:ascii="Times New Roman" w:eastAsia="Times New Roman" w:hAnsi="Times New Roman" w:cs="Times New Roman"/>
                <w:sz w:val="20"/>
                <w:szCs w:val="20"/>
              </w:rPr>
              <w:t xml:space="preserve"> Рус"16АК-102-11С93-8А</w:t>
            </w:r>
          </w:p>
        </w:tc>
        <w:tc>
          <w:tcPr>
            <w:tcW w:w="0" w:type="auto"/>
            <w:vAlign w:val="center"/>
          </w:tcPr>
          <w:p w14:paraId="1F4C4879" w14:textId="77777777" w:rsidR="0074055B" w:rsidRPr="0074055B" w:rsidRDefault="0074055B" w:rsidP="0074055B">
            <w:pPr>
              <w:spacing w:after="0" w:line="240" w:lineRule="auto"/>
              <w:jc w:val="center"/>
              <w:rPr>
                <w:sz w:val="20"/>
                <w:szCs w:val="20"/>
              </w:rPr>
            </w:pPr>
            <w:r w:rsidRPr="0074055B">
              <w:rPr>
                <w:rFonts w:ascii="Times New Roman" w:eastAsia="Times New Roman" w:hAnsi="Times New Roman" w:cs="Times New Roman"/>
                <w:sz w:val="20"/>
                <w:szCs w:val="20"/>
              </w:rPr>
              <w:t>10 420 857,60</w:t>
            </w:r>
          </w:p>
        </w:tc>
        <w:tc>
          <w:tcPr>
            <w:tcW w:w="0" w:type="auto"/>
            <w:vMerge w:val="restart"/>
            <w:vAlign w:val="center"/>
          </w:tcPr>
          <w:p w14:paraId="4C84FF15" w14:textId="77777777" w:rsidR="0074055B" w:rsidRPr="0074055B" w:rsidRDefault="0074055B" w:rsidP="0074055B">
            <w:pPr>
              <w:spacing w:after="0" w:line="240" w:lineRule="auto"/>
              <w:jc w:val="center"/>
              <w:rPr>
                <w:sz w:val="20"/>
                <w:szCs w:val="20"/>
              </w:rPr>
            </w:pPr>
            <w:r w:rsidRPr="0074055B">
              <w:rPr>
                <w:rFonts w:ascii="Times New Roman" w:eastAsia="Times New Roman" w:hAnsi="Times New Roman" w:cs="Times New Roman"/>
                <w:sz w:val="20"/>
                <w:szCs w:val="20"/>
              </w:rPr>
              <w:t>13 871 528,08</w:t>
            </w:r>
          </w:p>
        </w:tc>
        <w:tc>
          <w:tcPr>
            <w:tcW w:w="0" w:type="auto"/>
            <w:vMerge w:val="restart"/>
            <w:vAlign w:val="center"/>
          </w:tcPr>
          <w:p w14:paraId="253A9A27" w14:textId="77777777" w:rsidR="0074055B" w:rsidRPr="0074055B" w:rsidRDefault="0074055B" w:rsidP="0074055B">
            <w:pPr>
              <w:spacing w:after="0" w:line="240" w:lineRule="auto"/>
              <w:jc w:val="center"/>
              <w:rPr>
                <w:sz w:val="20"/>
                <w:szCs w:val="20"/>
              </w:rPr>
            </w:pPr>
            <w:r w:rsidRPr="0074055B">
              <w:rPr>
                <w:rFonts w:ascii="Times New Roman" w:eastAsia="Times New Roman" w:hAnsi="Times New Roman" w:cs="Times New Roman"/>
                <w:sz w:val="20"/>
                <w:szCs w:val="20"/>
              </w:rPr>
              <w:t>13 871 528,08</w:t>
            </w:r>
          </w:p>
        </w:tc>
      </w:tr>
      <w:tr w:rsidR="0074055B" w:rsidRPr="0074055B" w14:paraId="09E43E61" w14:textId="77777777" w:rsidTr="0074055B">
        <w:tc>
          <w:tcPr>
            <w:tcW w:w="0" w:type="auto"/>
            <w:vMerge/>
            <w:vAlign w:val="center"/>
          </w:tcPr>
          <w:p w14:paraId="19D0CB3B" w14:textId="77777777" w:rsidR="0074055B" w:rsidRPr="0074055B" w:rsidRDefault="0074055B" w:rsidP="0074055B">
            <w:pPr>
              <w:spacing w:before="120" w:after="0" w:line="240" w:lineRule="auto"/>
              <w:ind w:firstLine="584"/>
              <w:jc w:val="center"/>
              <w:rPr>
                <w:sz w:val="20"/>
                <w:szCs w:val="20"/>
              </w:rPr>
            </w:pPr>
          </w:p>
        </w:tc>
        <w:tc>
          <w:tcPr>
            <w:tcW w:w="0" w:type="auto"/>
            <w:vMerge/>
            <w:vAlign w:val="center"/>
          </w:tcPr>
          <w:p w14:paraId="7A11616F" w14:textId="77777777" w:rsidR="0074055B" w:rsidRPr="0074055B" w:rsidRDefault="0074055B" w:rsidP="0074055B">
            <w:pPr>
              <w:spacing w:before="120" w:after="0" w:line="240" w:lineRule="auto"/>
              <w:ind w:firstLine="584"/>
              <w:jc w:val="center"/>
              <w:rPr>
                <w:sz w:val="20"/>
                <w:szCs w:val="20"/>
              </w:rPr>
            </w:pPr>
          </w:p>
        </w:tc>
        <w:tc>
          <w:tcPr>
            <w:tcW w:w="0" w:type="auto"/>
            <w:vMerge/>
            <w:vAlign w:val="center"/>
          </w:tcPr>
          <w:p w14:paraId="07D3D8B6" w14:textId="77777777" w:rsidR="0074055B" w:rsidRPr="0074055B" w:rsidRDefault="0074055B" w:rsidP="0074055B">
            <w:pPr>
              <w:spacing w:before="120" w:after="0" w:line="240" w:lineRule="auto"/>
              <w:ind w:firstLine="584"/>
              <w:jc w:val="center"/>
              <w:rPr>
                <w:sz w:val="20"/>
                <w:szCs w:val="20"/>
              </w:rPr>
            </w:pPr>
          </w:p>
        </w:tc>
        <w:tc>
          <w:tcPr>
            <w:tcW w:w="0" w:type="auto"/>
            <w:vAlign w:val="center"/>
          </w:tcPr>
          <w:p w14:paraId="652D7B7B" w14:textId="77777777" w:rsidR="0074055B" w:rsidRPr="0074055B" w:rsidRDefault="0074055B" w:rsidP="0074055B">
            <w:pPr>
              <w:spacing w:after="0" w:line="240" w:lineRule="auto"/>
              <w:jc w:val="center"/>
              <w:rPr>
                <w:sz w:val="20"/>
                <w:szCs w:val="20"/>
              </w:rPr>
            </w:pPr>
            <w:r w:rsidRPr="0074055B">
              <w:rPr>
                <w:rFonts w:ascii="Times New Roman" w:eastAsia="Times New Roman" w:hAnsi="Times New Roman" w:cs="Times New Roman"/>
                <w:sz w:val="20"/>
                <w:szCs w:val="20"/>
              </w:rPr>
              <w:t>Ремонт фасада</w:t>
            </w:r>
          </w:p>
        </w:tc>
        <w:tc>
          <w:tcPr>
            <w:tcW w:w="0" w:type="auto"/>
            <w:vAlign w:val="center"/>
          </w:tcPr>
          <w:p w14:paraId="1CE714D2" w14:textId="77777777" w:rsidR="0074055B" w:rsidRPr="0074055B" w:rsidRDefault="0074055B" w:rsidP="0074055B">
            <w:pPr>
              <w:spacing w:after="0" w:line="240" w:lineRule="auto"/>
              <w:jc w:val="center"/>
              <w:rPr>
                <w:sz w:val="20"/>
                <w:szCs w:val="20"/>
              </w:rPr>
            </w:pPr>
            <w:r w:rsidRPr="0074055B">
              <w:rPr>
                <w:rFonts w:ascii="Times New Roman" w:eastAsia="Times New Roman" w:hAnsi="Times New Roman" w:cs="Times New Roman"/>
                <w:sz w:val="20"/>
                <w:szCs w:val="20"/>
              </w:rPr>
              <w:t>Техническое задание/ведомость объемов работ</w:t>
            </w:r>
          </w:p>
        </w:tc>
        <w:tc>
          <w:tcPr>
            <w:tcW w:w="0" w:type="auto"/>
            <w:vAlign w:val="center"/>
          </w:tcPr>
          <w:p w14:paraId="68168EC8" w14:textId="77777777" w:rsidR="0074055B" w:rsidRPr="0074055B" w:rsidRDefault="0074055B" w:rsidP="0074055B">
            <w:pPr>
              <w:spacing w:after="0" w:line="240" w:lineRule="auto"/>
              <w:jc w:val="center"/>
              <w:rPr>
                <w:sz w:val="20"/>
                <w:szCs w:val="20"/>
              </w:rPr>
            </w:pPr>
            <w:r w:rsidRPr="0074055B">
              <w:rPr>
                <w:rFonts w:ascii="Times New Roman" w:eastAsia="Times New Roman" w:hAnsi="Times New Roman" w:cs="Times New Roman"/>
                <w:sz w:val="20"/>
                <w:szCs w:val="20"/>
              </w:rPr>
              <w:t>1 893 174,88</w:t>
            </w:r>
          </w:p>
        </w:tc>
        <w:tc>
          <w:tcPr>
            <w:tcW w:w="0" w:type="auto"/>
            <w:vMerge/>
            <w:vAlign w:val="center"/>
          </w:tcPr>
          <w:p w14:paraId="44708E56" w14:textId="77777777" w:rsidR="0074055B" w:rsidRPr="0074055B" w:rsidRDefault="0074055B" w:rsidP="0074055B">
            <w:pPr>
              <w:spacing w:before="120" w:after="0" w:line="240" w:lineRule="auto"/>
              <w:ind w:firstLine="584"/>
              <w:jc w:val="center"/>
              <w:rPr>
                <w:sz w:val="20"/>
                <w:szCs w:val="20"/>
              </w:rPr>
            </w:pPr>
          </w:p>
        </w:tc>
        <w:tc>
          <w:tcPr>
            <w:tcW w:w="0" w:type="auto"/>
            <w:vMerge/>
            <w:vAlign w:val="center"/>
          </w:tcPr>
          <w:p w14:paraId="2D114080" w14:textId="77777777" w:rsidR="0074055B" w:rsidRPr="0074055B" w:rsidRDefault="0074055B" w:rsidP="0074055B">
            <w:pPr>
              <w:spacing w:before="120" w:after="0" w:line="240" w:lineRule="auto"/>
              <w:ind w:firstLine="584"/>
              <w:jc w:val="center"/>
              <w:rPr>
                <w:sz w:val="20"/>
                <w:szCs w:val="20"/>
              </w:rPr>
            </w:pPr>
          </w:p>
        </w:tc>
      </w:tr>
      <w:tr w:rsidR="0074055B" w:rsidRPr="0074055B" w14:paraId="2BA16422" w14:textId="77777777" w:rsidTr="0074055B">
        <w:tc>
          <w:tcPr>
            <w:tcW w:w="0" w:type="auto"/>
            <w:vMerge/>
            <w:vAlign w:val="center"/>
          </w:tcPr>
          <w:p w14:paraId="1439B47B" w14:textId="77777777" w:rsidR="0074055B" w:rsidRPr="0074055B" w:rsidRDefault="0074055B" w:rsidP="0074055B">
            <w:pPr>
              <w:spacing w:before="120" w:after="0" w:line="240" w:lineRule="auto"/>
              <w:ind w:firstLine="584"/>
              <w:jc w:val="center"/>
              <w:rPr>
                <w:sz w:val="20"/>
                <w:szCs w:val="20"/>
              </w:rPr>
            </w:pPr>
          </w:p>
        </w:tc>
        <w:tc>
          <w:tcPr>
            <w:tcW w:w="0" w:type="auto"/>
            <w:vMerge/>
            <w:vAlign w:val="center"/>
          </w:tcPr>
          <w:p w14:paraId="04CD90BA" w14:textId="77777777" w:rsidR="0074055B" w:rsidRPr="0074055B" w:rsidRDefault="0074055B" w:rsidP="0074055B">
            <w:pPr>
              <w:spacing w:before="120" w:after="0" w:line="240" w:lineRule="auto"/>
              <w:ind w:firstLine="584"/>
              <w:jc w:val="center"/>
              <w:rPr>
                <w:sz w:val="20"/>
                <w:szCs w:val="20"/>
              </w:rPr>
            </w:pPr>
          </w:p>
        </w:tc>
        <w:tc>
          <w:tcPr>
            <w:tcW w:w="0" w:type="auto"/>
            <w:vMerge/>
            <w:vAlign w:val="center"/>
          </w:tcPr>
          <w:p w14:paraId="5D35F254" w14:textId="77777777" w:rsidR="0074055B" w:rsidRPr="0074055B" w:rsidRDefault="0074055B" w:rsidP="0074055B">
            <w:pPr>
              <w:spacing w:before="120" w:after="0" w:line="240" w:lineRule="auto"/>
              <w:ind w:firstLine="584"/>
              <w:jc w:val="center"/>
              <w:rPr>
                <w:sz w:val="20"/>
                <w:szCs w:val="20"/>
              </w:rPr>
            </w:pPr>
          </w:p>
        </w:tc>
        <w:tc>
          <w:tcPr>
            <w:tcW w:w="0" w:type="auto"/>
            <w:vAlign w:val="center"/>
          </w:tcPr>
          <w:p w14:paraId="799E7AA5" w14:textId="77777777" w:rsidR="0074055B" w:rsidRPr="0074055B" w:rsidRDefault="0074055B" w:rsidP="0074055B">
            <w:pPr>
              <w:spacing w:after="0" w:line="240" w:lineRule="auto"/>
              <w:jc w:val="center"/>
              <w:rPr>
                <w:sz w:val="20"/>
                <w:szCs w:val="20"/>
              </w:rPr>
            </w:pPr>
            <w:r w:rsidRPr="0074055B">
              <w:rPr>
                <w:rFonts w:ascii="Times New Roman" w:eastAsia="Times New Roman" w:hAnsi="Times New Roman" w:cs="Times New Roman"/>
                <w:sz w:val="20"/>
                <w:szCs w:val="20"/>
              </w:rPr>
              <w:t>Ремонт крыши</w:t>
            </w:r>
          </w:p>
        </w:tc>
        <w:tc>
          <w:tcPr>
            <w:tcW w:w="0" w:type="auto"/>
            <w:vAlign w:val="center"/>
          </w:tcPr>
          <w:p w14:paraId="4FD40EFE" w14:textId="77777777" w:rsidR="0074055B" w:rsidRPr="0074055B" w:rsidRDefault="0074055B" w:rsidP="0074055B">
            <w:pPr>
              <w:spacing w:after="0" w:line="240" w:lineRule="auto"/>
              <w:jc w:val="center"/>
              <w:rPr>
                <w:sz w:val="20"/>
                <w:szCs w:val="20"/>
              </w:rPr>
            </w:pPr>
            <w:r w:rsidRPr="0074055B">
              <w:rPr>
                <w:rFonts w:ascii="Times New Roman" w:eastAsia="Times New Roman" w:hAnsi="Times New Roman" w:cs="Times New Roman"/>
                <w:sz w:val="20"/>
                <w:szCs w:val="20"/>
              </w:rPr>
              <w:t>Техническое задание/ведомость объемов работ</w:t>
            </w:r>
          </w:p>
        </w:tc>
        <w:tc>
          <w:tcPr>
            <w:tcW w:w="0" w:type="auto"/>
            <w:vAlign w:val="center"/>
          </w:tcPr>
          <w:p w14:paraId="154FF447" w14:textId="77777777" w:rsidR="0074055B" w:rsidRPr="0074055B" w:rsidRDefault="0074055B" w:rsidP="0074055B">
            <w:pPr>
              <w:spacing w:after="0" w:line="240" w:lineRule="auto"/>
              <w:jc w:val="center"/>
              <w:rPr>
                <w:sz w:val="20"/>
                <w:szCs w:val="20"/>
              </w:rPr>
            </w:pPr>
            <w:r w:rsidRPr="0074055B">
              <w:rPr>
                <w:rFonts w:ascii="Times New Roman" w:eastAsia="Times New Roman" w:hAnsi="Times New Roman" w:cs="Times New Roman"/>
                <w:sz w:val="20"/>
                <w:szCs w:val="20"/>
              </w:rPr>
              <w:t>1 557 495,60</w:t>
            </w:r>
          </w:p>
        </w:tc>
        <w:tc>
          <w:tcPr>
            <w:tcW w:w="0" w:type="auto"/>
            <w:vMerge/>
            <w:vAlign w:val="center"/>
          </w:tcPr>
          <w:p w14:paraId="375AFEA4" w14:textId="77777777" w:rsidR="0074055B" w:rsidRPr="0074055B" w:rsidRDefault="0074055B" w:rsidP="0074055B">
            <w:pPr>
              <w:spacing w:before="120" w:after="0" w:line="240" w:lineRule="auto"/>
              <w:ind w:firstLine="584"/>
              <w:jc w:val="center"/>
              <w:rPr>
                <w:sz w:val="20"/>
                <w:szCs w:val="20"/>
              </w:rPr>
            </w:pPr>
          </w:p>
        </w:tc>
        <w:tc>
          <w:tcPr>
            <w:tcW w:w="0" w:type="auto"/>
            <w:vMerge/>
            <w:vAlign w:val="center"/>
          </w:tcPr>
          <w:p w14:paraId="38E7B1EB" w14:textId="77777777" w:rsidR="0074055B" w:rsidRPr="0074055B" w:rsidRDefault="0074055B" w:rsidP="0074055B">
            <w:pPr>
              <w:spacing w:before="120" w:after="0" w:line="240" w:lineRule="auto"/>
              <w:ind w:firstLine="584"/>
              <w:jc w:val="center"/>
              <w:rPr>
                <w:sz w:val="20"/>
                <w:szCs w:val="20"/>
              </w:rPr>
            </w:pPr>
          </w:p>
        </w:tc>
      </w:tr>
      <w:tr w:rsidR="0074055B" w:rsidRPr="0074055B" w14:paraId="74FD02AC" w14:textId="77777777" w:rsidTr="0074055B">
        <w:tc>
          <w:tcPr>
            <w:tcW w:w="0" w:type="auto"/>
            <w:gridSpan w:val="6"/>
            <w:vAlign w:val="center"/>
          </w:tcPr>
          <w:p w14:paraId="698B2512" w14:textId="77777777" w:rsidR="0074055B" w:rsidRPr="0074055B" w:rsidRDefault="0074055B" w:rsidP="0074055B">
            <w:pPr>
              <w:spacing w:after="0" w:line="240" w:lineRule="auto"/>
              <w:jc w:val="center"/>
              <w:rPr>
                <w:rFonts w:ascii="Times New Roman" w:eastAsia="Times New Roman" w:hAnsi="Times New Roman" w:cs="Times New Roman"/>
                <w:b/>
                <w:sz w:val="20"/>
                <w:szCs w:val="20"/>
              </w:rPr>
            </w:pPr>
            <w:r w:rsidRPr="0074055B">
              <w:rPr>
                <w:rFonts w:ascii="Times New Roman" w:eastAsia="Times New Roman" w:hAnsi="Times New Roman" w:cs="Times New Roman"/>
                <w:b/>
                <w:sz w:val="20"/>
                <w:szCs w:val="20"/>
              </w:rPr>
              <w:t>ИТОГО:</w:t>
            </w:r>
          </w:p>
        </w:tc>
        <w:tc>
          <w:tcPr>
            <w:tcW w:w="0" w:type="auto"/>
            <w:gridSpan w:val="2"/>
            <w:vAlign w:val="center"/>
          </w:tcPr>
          <w:p w14:paraId="1A1A10A3" w14:textId="77777777" w:rsidR="0074055B" w:rsidRPr="0074055B" w:rsidRDefault="0074055B" w:rsidP="0074055B">
            <w:pPr>
              <w:spacing w:before="120" w:after="0" w:line="240" w:lineRule="auto"/>
              <w:ind w:firstLine="584"/>
              <w:jc w:val="center"/>
              <w:rPr>
                <w:rFonts w:ascii="Times New Roman" w:hAnsi="Times New Roman" w:cs="Times New Roman"/>
                <w:b/>
                <w:sz w:val="20"/>
                <w:szCs w:val="20"/>
              </w:rPr>
            </w:pPr>
            <w:r w:rsidRPr="0074055B">
              <w:rPr>
                <w:rFonts w:ascii="Times New Roman" w:hAnsi="Times New Roman" w:cs="Times New Roman"/>
                <w:b/>
                <w:sz w:val="20"/>
                <w:szCs w:val="20"/>
              </w:rPr>
              <w:t>13 871 528,08</w:t>
            </w:r>
          </w:p>
        </w:tc>
      </w:tr>
    </w:tbl>
    <w:p w14:paraId="542B7F65" w14:textId="77777777" w:rsidR="00A41FF2" w:rsidRPr="00745B20"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23C32D52" w14:textId="1F582A96" w:rsidR="00A41FF2" w:rsidRPr="00745B20" w:rsidRDefault="00534538" w:rsidP="00BB1CBE">
      <w:pPr>
        <w:spacing w:after="120" w:line="276" w:lineRule="auto"/>
        <w:ind w:firstLine="567"/>
        <w:jc w:val="both"/>
        <w:rPr>
          <w:rFonts w:ascii="Times New Roman" w:eastAsia="Times New Roman" w:hAnsi="Times New Roman" w:cs="Times New Roman"/>
          <w:b/>
          <w:sz w:val="24"/>
          <w:szCs w:val="24"/>
          <w:lang w:eastAsia="ru-RU"/>
        </w:rPr>
      </w:pPr>
      <w:r w:rsidRPr="00534538">
        <w:rPr>
          <w:rFonts w:ascii="Times New Roman" w:eastAsia="Times New Roman" w:hAnsi="Times New Roman" w:cs="Times New Roman"/>
          <w:b/>
          <w:sz w:val="24"/>
          <w:szCs w:val="24"/>
          <w:lang w:eastAsia="ru-RU"/>
        </w:rPr>
        <w:t>Состав комиссии на заседании по рассмотрению заявок 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757AEE" w:rsidRPr="00073FFB" w14:paraId="63ADE308" w14:textId="77777777" w:rsidTr="00270C43">
        <w:tc>
          <w:tcPr>
            <w:tcW w:w="816" w:type="dxa"/>
            <w:tcBorders>
              <w:top w:val="single" w:sz="4" w:space="0" w:color="000000"/>
              <w:left w:val="single" w:sz="4" w:space="0" w:color="000000"/>
              <w:bottom w:val="single" w:sz="4" w:space="0" w:color="000000"/>
              <w:right w:val="single" w:sz="4" w:space="0" w:color="000000"/>
            </w:tcBorders>
            <w:hideMark/>
          </w:tcPr>
          <w:p w14:paraId="05A423A0" w14:textId="77777777" w:rsidR="00757AEE" w:rsidRPr="00073FFB" w:rsidRDefault="00757AEE" w:rsidP="00270C43">
            <w:pPr>
              <w:widowControl w:val="0"/>
              <w:autoSpaceDE w:val="0"/>
              <w:autoSpaceDN w:val="0"/>
              <w:adjustRightInd w:val="0"/>
              <w:spacing w:after="0" w:line="240" w:lineRule="auto"/>
              <w:jc w:val="center"/>
              <w:rPr>
                <w:rFonts w:ascii="Times New Roman" w:hAnsi="Times New Roman"/>
                <w:b/>
                <w:color w:val="000000"/>
                <w:sz w:val="24"/>
                <w:szCs w:val="24"/>
              </w:rPr>
            </w:pPr>
            <w:bookmarkStart w:id="1" w:name="_Hlk520811334"/>
            <w:r w:rsidRPr="00073FFB">
              <w:rPr>
                <w:rFonts w:ascii="Times New Roman" w:hAnsi="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04F76AAD" w14:textId="77777777" w:rsidR="00757AEE" w:rsidRPr="00073FFB" w:rsidRDefault="00757AEE" w:rsidP="00270C43">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ab/>
              <w:t xml:space="preserve">Члены комиссии </w:t>
            </w:r>
            <w:r w:rsidRPr="00073FFB">
              <w:rPr>
                <w:rFonts w:ascii="Times New Roman" w:hAnsi="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22C40F25"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5685BCEE"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отсутствовал</w:t>
            </w:r>
          </w:p>
        </w:tc>
      </w:tr>
      <w:tr w:rsidR="00757AEE" w:rsidRPr="00073FFB" w14:paraId="7348E57F" w14:textId="77777777" w:rsidTr="00270C43">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20EB8B51"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074C5B00" w14:textId="77777777" w:rsidR="00757AEE" w:rsidRPr="00073FFB" w:rsidRDefault="00757AEE" w:rsidP="00270C43">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174BC7CC"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В.П. </w:t>
            </w:r>
            <w:proofErr w:type="spellStart"/>
            <w:r w:rsidRPr="00073FFB">
              <w:rPr>
                <w:rFonts w:ascii="Times New Roman" w:hAnsi="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513CAACF"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Советник генерального директора </w:t>
            </w: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F71AEE7" w14:textId="77777777" w:rsidR="00757AEE" w:rsidRPr="00073FFB" w:rsidRDefault="00757AEE" w:rsidP="00270C43">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674F9661"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olor w:val="000000"/>
                <w:sz w:val="24"/>
                <w:szCs w:val="24"/>
              </w:rPr>
            </w:pPr>
          </w:p>
        </w:tc>
      </w:tr>
      <w:tr w:rsidR="00757AEE" w:rsidRPr="00073FFB" w14:paraId="313AE83B" w14:textId="77777777" w:rsidTr="00270C43">
        <w:trPr>
          <w:trHeight w:val="1256"/>
        </w:trPr>
        <w:tc>
          <w:tcPr>
            <w:tcW w:w="816" w:type="dxa"/>
            <w:tcBorders>
              <w:top w:val="single" w:sz="4" w:space="0" w:color="000000"/>
              <w:left w:val="single" w:sz="4" w:space="0" w:color="000000"/>
              <w:bottom w:val="single" w:sz="4" w:space="0" w:color="000000"/>
              <w:right w:val="single" w:sz="4" w:space="0" w:color="000000"/>
            </w:tcBorders>
            <w:hideMark/>
          </w:tcPr>
          <w:p w14:paraId="4E99264F"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645F7133" w14:textId="77777777" w:rsidR="00757AEE" w:rsidRPr="00073FFB" w:rsidRDefault="00757AEE" w:rsidP="00270C43">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3C869CD3"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133B28B1"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Начальник отдела организации и проведения торгов </w:t>
            </w:r>
          </w:p>
          <w:p w14:paraId="5F94C034"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689E63AE" w14:textId="77777777" w:rsidR="00757AEE" w:rsidRPr="00073FFB" w:rsidRDefault="00757AEE" w:rsidP="00270C43">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F62ED6B"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olor w:val="000000"/>
                <w:sz w:val="24"/>
                <w:szCs w:val="24"/>
              </w:rPr>
            </w:pPr>
          </w:p>
        </w:tc>
      </w:tr>
      <w:tr w:rsidR="00757AEE" w:rsidRPr="00073FFB" w14:paraId="339454DC" w14:textId="77777777" w:rsidTr="00270C43">
        <w:trPr>
          <w:trHeight w:val="565"/>
        </w:trPr>
        <w:tc>
          <w:tcPr>
            <w:tcW w:w="816" w:type="dxa"/>
            <w:tcBorders>
              <w:top w:val="single" w:sz="4" w:space="0" w:color="000000"/>
              <w:left w:val="single" w:sz="4" w:space="0" w:color="000000"/>
              <w:bottom w:val="single" w:sz="4" w:space="0" w:color="000000"/>
              <w:right w:val="single" w:sz="4" w:space="0" w:color="000000"/>
            </w:tcBorders>
            <w:hideMark/>
          </w:tcPr>
          <w:p w14:paraId="3BEBE86A"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64400133" w14:textId="77777777" w:rsidR="00757AEE" w:rsidRPr="00073FFB" w:rsidRDefault="00757AEE" w:rsidP="00270C43">
            <w:pPr>
              <w:rPr>
                <w:rFonts w:ascii="Times New Roman" w:hAnsi="Times New Roman"/>
                <w:sz w:val="24"/>
                <w:szCs w:val="24"/>
              </w:rPr>
            </w:pPr>
            <w:r w:rsidRPr="00073FFB">
              <w:rPr>
                <w:rFonts w:ascii="Times New Roman" w:hAnsi="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067AE170" w14:textId="77777777" w:rsidR="00757AEE" w:rsidRPr="00073FFB" w:rsidRDefault="00757AEE" w:rsidP="00270C43">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3274C59" w14:textId="6E859F10" w:rsidR="00757AEE" w:rsidRPr="00073FFB" w:rsidRDefault="00757AEE" w:rsidP="00270C4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05A8B0D3" w14:textId="17342D5D" w:rsidR="00757AEE" w:rsidRPr="00073FFB" w:rsidRDefault="007A0291" w:rsidP="00270C4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73FFB">
              <w:rPr>
                <w:rFonts w:ascii="Times New Roman" w:hAnsi="Times New Roman" w:cs="Times New Roman"/>
                <w:sz w:val="24"/>
                <w:szCs w:val="24"/>
              </w:rPr>
              <w:t>да</w:t>
            </w:r>
          </w:p>
        </w:tc>
      </w:tr>
      <w:tr w:rsidR="00757AEE" w:rsidRPr="00073FFB" w14:paraId="6100A7BC" w14:textId="77777777" w:rsidTr="00270C43">
        <w:trPr>
          <w:trHeight w:val="559"/>
        </w:trPr>
        <w:tc>
          <w:tcPr>
            <w:tcW w:w="816" w:type="dxa"/>
            <w:tcBorders>
              <w:top w:val="single" w:sz="4" w:space="0" w:color="000000"/>
              <w:left w:val="single" w:sz="4" w:space="0" w:color="000000"/>
              <w:bottom w:val="single" w:sz="4" w:space="0" w:color="000000"/>
              <w:right w:val="single" w:sz="4" w:space="0" w:color="000000"/>
            </w:tcBorders>
          </w:tcPr>
          <w:p w14:paraId="5C885D54"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76713E72" w14:textId="77777777" w:rsidR="00757AEE" w:rsidRPr="00073FFB" w:rsidRDefault="00757AEE" w:rsidP="00270C43">
            <w:pPr>
              <w:rPr>
                <w:rFonts w:ascii="Times New Roman" w:hAnsi="Times New Roman"/>
                <w:sz w:val="24"/>
                <w:szCs w:val="24"/>
              </w:rPr>
            </w:pPr>
            <w:r w:rsidRPr="00073FFB">
              <w:rPr>
                <w:rFonts w:ascii="Times New Roman" w:hAnsi="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7175A0EF" w14:textId="77777777" w:rsidR="00757AEE" w:rsidRPr="00073FFB" w:rsidRDefault="00757AEE" w:rsidP="00270C43">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8ABE50A" w14:textId="77777777" w:rsidR="00757AEE" w:rsidRPr="00073FFB" w:rsidRDefault="00757AEE" w:rsidP="00270C43">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057E7FFC"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757AEE" w:rsidRPr="00073FFB" w14:paraId="6AFA4F18" w14:textId="77777777" w:rsidTr="00270C43">
        <w:trPr>
          <w:trHeight w:val="553"/>
        </w:trPr>
        <w:tc>
          <w:tcPr>
            <w:tcW w:w="816" w:type="dxa"/>
            <w:tcBorders>
              <w:top w:val="single" w:sz="4" w:space="0" w:color="000000"/>
              <w:left w:val="single" w:sz="4" w:space="0" w:color="000000"/>
              <w:bottom w:val="single" w:sz="4" w:space="0" w:color="000000"/>
              <w:right w:val="single" w:sz="4" w:space="0" w:color="000000"/>
            </w:tcBorders>
          </w:tcPr>
          <w:p w14:paraId="712FB22F"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4DD39B93" w14:textId="77777777" w:rsidR="00757AEE" w:rsidRPr="00073FFB" w:rsidRDefault="00757AEE" w:rsidP="00270C43">
            <w:pPr>
              <w:rPr>
                <w:rFonts w:ascii="Times New Roman" w:hAnsi="Times New Roman"/>
                <w:sz w:val="24"/>
                <w:szCs w:val="24"/>
              </w:rPr>
            </w:pPr>
            <w:r w:rsidRPr="00073FFB">
              <w:rPr>
                <w:rFonts w:ascii="Times New Roman" w:hAnsi="Times New Roman"/>
                <w:sz w:val="24"/>
                <w:szCs w:val="24"/>
              </w:rPr>
              <w:t>А.П. Ковальчук</w:t>
            </w:r>
          </w:p>
        </w:tc>
        <w:tc>
          <w:tcPr>
            <w:tcW w:w="4001" w:type="dxa"/>
            <w:tcBorders>
              <w:top w:val="single" w:sz="4" w:space="0" w:color="000000"/>
              <w:left w:val="single" w:sz="4" w:space="0" w:color="000000"/>
              <w:bottom w:val="single" w:sz="4" w:space="0" w:color="000000"/>
              <w:right w:val="single" w:sz="4" w:space="0" w:color="000000"/>
            </w:tcBorders>
          </w:tcPr>
          <w:p w14:paraId="4A0442D3" w14:textId="77777777" w:rsidR="00757AEE" w:rsidRPr="00073FFB" w:rsidRDefault="00757AEE" w:rsidP="00270C43">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20846C20" w14:textId="77777777" w:rsidR="00757AEE" w:rsidRPr="00073FFB" w:rsidRDefault="00757AEE" w:rsidP="00270C43">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334C871"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757AEE" w:rsidRPr="00073FFB" w14:paraId="2187B73A" w14:textId="77777777" w:rsidTr="00270C43">
        <w:trPr>
          <w:trHeight w:val="547"/>
        </w:trPr>
        <w:tc>
          <w:tcPr>
            <w:tcW w:w="816" w:type="dxa"/>
            <w:tcBorders>
              <w:top w:val="single" w:sz="4" w:space="0" w:color="000000"/>
              <w:left w:val="single" w:sz="4" w:space="0" w:color="000000"/>
              <w:bottom w:val="single" w:sz="4" w:space="0" w:color="000000"/>
              <w:right w:val="single" w:sz="4" w:space="0" w:color="000000"/>
            </w:tcBorders>
          </w:tcPr>
          <w:p w14:paraId="1FB946D4"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6 </w:t>
            </w:r>
          </w:p>
        </w:tc>
        <w:tc>
          <w:tcPr>
            <w:tcW w:w="2659" w:type="dxa"/>
            <w:shd w:val="clear" w:color="auto" w:fill="auto"/>
          </w:tcPr>
          <w:p w14:paraId="21DEF747" w14:textId="77777777" w:rsidR="00757AEE" w:rsidRPr="00073FFB" w:rsidRDefault="00757AEE" w:rsidP="00270C43">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Pr>
                <w:rFonts w:ascii="Times New Roman" w:eastAsia="Droid Sans" w:hAnsi="Times New Roman" w:cs="Times New Roman"/>
                <w:kern w:val="1"/>
                <w:sz w:val="24"/>
                <w:szCs w:val="24"/>
                <w:lang w:eastAsia="zh-CN" w:bidi="hi-IN"/>
              </w:rPr>
              <w:t>Я.Н. Свешников</w:t>
            </w:r>
          </w:p>
        </w:tc>
        <w:tc>
          <w:tcPr>
            <w:tcW w:w="4001" w:type="dxa"/>
            <w:tcBorders>
              <w:top w:val="single" w:sz="4" w:space="0" w:color="000000"/>
              <w:left w:val="single" w:sz="4" w:space="0" w:color="000000"/>
              <w:bottom w:val="single" w:sz="4" w:space="0" w:color="000000"/>
              <w:right w:val="single" w:sz="4" w:space="0" w:color="000000"/>
            </w:tcBorders>
          </w:tcPr>
          <w:p w14:paraId="01C1247B" w14:textId="77777777" w:rsidR="00757AEE" w:rsidRPr="00073FFB" w:rsidRDefault="00757AEE" w:rsidP="00270C43">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69A1334F" w14:textId="77777777" w:rsidR="00757AEE" w:rsidRPr="00073FFB" w:rsidRDefault="00757AEE" w:rsidP="00270C4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83A597B"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да</w:t>
            </w:r>
          </w:p>
        </w:tc>
      </w:tr>
      <w:tr w:rsidR="00757AEE" w:rsidRPr="00073FFB" w14:paraId="297F7F21" w14:textId="77777777" w:rsidTr="00270C43">
        <w:trPr>
          <w:trHeight w:val="569"/>
        </w:trPr>
        <w:tc>
          <w:tcPr>
            <w:tcW w:w="816" w:type="dxa"/>
            <w:tcBorders>
              <w:top w:val="single" w:sz="4" w:space="0" w:color="000000"/>
              <w:left w:val="single" w:sz="4" w:space="0" w:color="000000"/>
              <w:bottom w:val="single" w:sz="4" w:space="0" w:color="000000"/>
              <w:right w:val="single" w:sz="4" w:space="0" w:color="000000"/>
            </w:tcBorders>
          </w:tcPr>
          <w:p w14:paraId="6E8CE2FE" w14:textId="77777777" w:rsidR="00757AEE" w:rsidRPr="00073FFB" w:rsidRDefault="00757AEE" w:rsidP="00270C43">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7 </w:t>
            </w:r>
          </w:p>
        </w:tc>
        <w:tc>
          <w:tcPr>
            <w:tcW w:w="2659" w:type="dxa"/>
            <w:shd w:val="clear" w:color="auto" w:fill="auto"/>
          </w:tcPr>
          <w:p w14:paraId="2DED0995" w14:textId="77777777" w:rsidR="00757AEE" w:rsidRPr="00073FFB" w:rsidRDefault="00757AEE" w:rsidP="00270C43">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073FFB">
              <w:rPr>
                <w:rFonts w:ascii="Times New Roman" w:eastAsia="Droid Sans" w:hAnsi="Times New Roman" w:cs="Times New Roman"/>
                <w:kern w:val="1"/>
                <w:sz w:val="24"/>
                <w:szCs w:val="24"/>
                <w:lang w:eastAsia="zh-CN" w:bidi="hi-IN"/>
              </w:rPr>
              <w:t>Е.В. Якимова</w:t>
            </w:r>
          </w:p>
        </w:tc>
        <w:tc>
          <w:tcPr>
            <w:tcW w:w="4001" w:type="dxa"/>
            <w:tcBorders>
              <w:top w:val="single" w:sz="4" w:space="0" w:color="000000"/>
              <w:left w:val="single" w:sz="4" w:space="0" w:color="000000"/>
              <w:bottom w:val="single" w:sz="4" w:space="0" w:color="000000"/>
              <w:right w:val="single" w:sz="4" w:space="0" w:color="000000"/>
            </w:tcBorders>
          </w:tcPr>
          <w:p w14:paraId="799574C3" w14:textId="77777777" w:rsidR="00757AEE" w:rsidRPr="00073FFB" w:rsidRDefault="00757AEE" w:rsidP="00270C43">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5AD62A9" w14:textId="6EEF7445" w:rsidR="00757AEE" w:rsidRPr="00073FFB" w:rsidRDefault="007A0291" w:rsidP="00270C43">
            <w:pPr>
              <w:rPr>
                <w:rFonts w:ascii="Times New Roman" w:hAnsi="Times New Roman" w:cs="Times New Roman"/>
                <w:sz w:val="24"/>
                <w:szCs w:val="24"/>
              </w:rPr>
            </w:pPr>
            <w:r w:rsidRPr="00073FFB">
              <w:rPr>
                <w:rFonts w:ascii="Times New Roman" w:hAnsi="Times New Roman" w:cs="Times New Roman"/>
                <w:color w:val="000000"/>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7AED71F" w14:textId="3640CC6E" w:rsidR="00757AEE" w:rsidRPr="00073FFB" w:rsidRDefault="00757AEE" w:rsidP="00270C43">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757AEE" w:rsidRPr="00073FFB" w14:paraId="18D4DD0E" w14:textId="77777777" w:rsidTr="00270C43">
        <w:trPr>
          <w:trHeight w:val="701"/>
        </w:trPr>
        <w:tc>
          <w:tcPr>
            <w:tcW w:w="816" w:type="dxa"/>
            <w:tcBorders>
              <w:top w:val="single" w:sz="4" w:space="0" w:color="000000"/>
              <w:left w:val="single" w:sz="4" w:space="0" w:color="000000"/>
              <w:bottom w:val="single" w:sz="4" w:space="0" w:color="000000"/>
              <w:right w:val="single" w:sz="4" w:space="0" w:color="000000"/>
            </w:tcBorders>
          </w:tcPr>
          <w:p w14:paraId="1B3CD7AD" w14:textId="77777777" w:rsidR="00757AEE" w:rsidRPr="00073FFB" w:rsidRDefault="00757AEE" w:rsidP="00270C4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73FFB">
              <w:rPr>
                <w:rFonts w:ascii="Times New Roman" w:eastAsia="Times New Roman" w:hAnsi="Times New Roman"/>
                <w:b/>
                <w:sz w:val="24"/>
                <w:szCs w:val="24"/>
                <w:lang w:eastAsia="ru-RU"/>
              </w:rPr>
              <w:lastRenderedPageBreak/>
              <w:t>8</w:t>
            </w:r>
          </w:p>
        </w:tc>
        <w:tc>
          <w:tcPr>
            <w:tcW w:w="2659" w:type="dxa"/>
            <w:tcBorders>
              <w:top w:val="single" w:sz="4" w:space="0" w:color="000000"/>
              <w:left w:val="single" w:sz="4" w:space="0" w:color="000000"/>
              <w:bottom w:val="single" w:sz="4" w:space="0" w:color="000000"/>
              <w:right w:val="single" w:sz="4" w:space="0" w:color="000000"/>
            </w:tcBorders>
          </w:tcPr>
          <w:p w14:paraId="082AD4A7" w14:textId="77777777" w:rsidR="00757AEE" w:rsidRPr="00073FFB" w:rsidRDefault="00757AEE" w:rsidP="00270C43">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6E2CC51C" w14:textId="0F2FE24A" w:rsidR="00757AEE" w:rsidRPr="00073FFB" w:rsidRDefault="00757AEE" w:rsidP="00270C43">
            <w:pPr>
              <w:widowControl w:val="0"/>
              <w:autoSpaceDE w:val="0"/>
              <w:autoSpaceDN w:val="0"/>
              <w:adjustRightInd w:val="0"/>
              <w:spacing w:after="0" w:line="240" w:lineRule="auto"/>
              <w:rPr>
                <w:rFonts w:ascii="Times New Roman" w:hAnsi="Times New Roman" w:cs="Times New Roman"/>
                <w:sz w:val="24"/>
                <w:szCs w:val="24"/>
              </w:rPr>
            </w:pPr>
            <w:bookmarkStart w:id="2" w:name="_GoBack"/>
            <w:r w:rsidRPr="00073FFB">
              <w:rPr>
                <w:rFonts w:ascii="Times New Roman" w:hAnsi="Times New Roman" w:cs="Times New Roman"/>
                <w:sz w:val="24"/>
                <w:szCs w:val="24"/>
              </w:rPr>
              <w:t xml:space="preserve">Представитель Администрации </w:t>
            </w:r>
            <w:r w:rsidR="0074055B">
              <w:rPr>
                <w:rFonts w:ascii="Times New Roman" w:hAnsi="Times New Roman" w:cs="Times New Roman"/>
                <w:sz w:val="24"/>
                <w:szCs w:val="24"/>
              </w:rPr>
              <w:t>Невского</w:t>
            </w:r>
            <w:r w:rsidRPr="00073FFB">
              <w:rPr>
                <w:rFonts w:ascii="Times New Roman" w:hAnsi="Times New Roman" w:cs="Times New Roman"/>
                <w:sz w:val="24"/>
                <w:szCs w:val="24"/>
              </w:rPr>
              <w:t xml:space="preserve"> района</w:t>
            </w:r>
            <w:bookmarkEnd w:id="2"/>
          </w:p>
        </w:tc>
        <w:tc>
          <w:tcPr>
            <w:tcW w:w="1276" w:type="dxa"/>
            <w:tcBorders>
              <w:top w:val="single" w:sz="4" w:space="0" w:color="000000"/>
              <w:left w:val="single" w:sz="4" w:space="0" w:color="000000"/>
              <w:bottom w:val="single" w:sz="4" w:space="0" w:color="000000"/>
              <w:right w:val="single" w:sz="4" w:space="0" w:color="000000"/>
            </w:tcBorders>
          </w:tcPr>
          <w:p w14:paraId="4692B716" w14:textId="77777777" w:rsidR="00757AEE" w:rsidRPr="00073FFB" w:rsidRDefault="00757AEE" w:rsidP="00270C4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0586A0D6" w14:textId="77777777" w:rsidR="00757AEE" w:rsidRPr="00073FFB" w:rsidRDefault="00757AEE" w:rsidP="00270C43">
            <w:pPr>
              <w:rPr>
                <w:rFonts w:ascii="Times New Roman" w:hAnsi="Times New Roman" w:cs="Times New Roman"/>
                <w:sz w:val="24"/>
                <w:szCs w:val="24"/>
              </w:rPr>
            </w:pPr>
            <w:r w:rsidRPr="00073FFB">
              <w:rPr>
                <w:rFonts w:ascii="Times New Roman" w:hAnsi="Times New Roman" w:cs="Times New Roman"/>
                <w:sz w:val="24"/>
                <w:szCs w:val="24"/>
              </w:rPr>
              <w:t>да</w:t>
            </w:r>
          </w:p>
        </w:tc>
      </w:tr>
      <w:tr w:rsidR="00757AEE" w:rsidRPr="00073FFB" w14:paraId="611D19E0" w14:textId="77777777" w:rsidTr="00270C43">
        <w:trPr>
          <w:trHeight w:val="701"/>
        </w:trPr>
        <w:tc>
          <w:tcPr>
            <w:tcW w:w="816" w:type="dxa"/>
            <w:tcBorders>
              <w:top w:val="single" w:sz="4" w:space="0" w:color="000000"/>
              <w:left w:val="single" w:sz="4" w:space="0" w:color="000000"/>
              <w:bottom w:val="single" w:sz="4" w:space="0" w:color="000000"/>
              <w:right w:val="single" w:sz="4" w:space="0" w:color="000000"/>
            </w:tcBorders>
          </w:tcPr>
          <w:p w14:paraId="3931151D" w14:textId="61B711DD" w:rsidR="00757AEE" w:rsidRPr="00073FFB" w:rsidRDefault="0074055B" w:rsidP="00270C4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2B03C7C3" w14:textId="77777777" w:rsidR="00757AEE" w:rsidRPr="00073FFB" w:rsidRDefault="00757AEE" w:rsidP="00270C43">
            <w:pPr>
              <w:widowControl w:val="0"/>
              <w:autoSpaceDE w:val="0"/>
              <w:autoSpaceDN w:val="0"/>
              <w:adjustRightInd w:val="0"/>
              <w:spacing w:after="0" w:line="240" w:lineRule="auto"/>
              <w:rPr>
                <w:rFonts w:ascii="Times New Roman" w:hAnsi="Times New Roman"/>
                <w:bCs/>
                <w:color w:val="000000"/>
                <w:sz w:val="24"/>
                <w:szCs w:val="24"/>
              </w:rPr>
            </w:pPr>
            <w:proofErr w:type="gramStart"/>
            <w:r w:rsidRPr="00073FFB">
              <w:rPr>
                <w:rFonts w:ascii="Times New Roman" w:hAnsi="Times New Roman"/>
                <w:bCs/>
                <w:color w:val="000000"/>
                <w:sz w:val="24"/>
                <w:szCs w:val="24"/>
              </w:rPr>
              <w:t>Н.А.</w:t>
            </w:r>
            <w:proofErr w:type="gramEnd"/>
            <w:r w:rsidRPr="00073FFB">
              <w:rPr>
                <w:rFonts w:ascii="Times New Roman" w:hAnsi="Times New Roman"/>
                <w:bCs/>
                <w:color w:val="000000"/>
                <w:sz w:val="24"/>
                <w:szCs w:val="24"/>
              </w:rPr>
              <w:t xml:space="preserve"> Леонтьева</w:t>
            </w:r>
          </w:p>
        </w:tc>
        <w:tc>
          <w:tcPr>
            <w:tcW w:w="4001" w:type="dxa"/>
            <w:shd w:val="clear" w:color="auto" w:fill="auto"/>
          </w:tcPr>
          <w:p w14:paraId="4B134F98" w14:textId="77777777" w:rsidR="00757AEE" w:rsidRPr="00073FFB" w:rsidRDefault="00757AEE" w:rsidP="00270C43">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3EE14632" w14:textId="77777777" w:rsidR="00757AEE" w:rsidRPr="00073FFB" w:rsidRDefault="00757AEE" w:rsidP="00270C4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34ECD0B" w14:textId="77777777" w:rsidR="00757AEE" w:rsidRPr="00073FFB" w:rsidRDefault="00757AEE" w:rsidP="00270C43">
            <w:pPr>
              <w:rPr>
                <w:rFonts w:ascii="Times New Roman" w:hAnsi="Times New Roman" w:cs="Times New Roman"/>
                <w:sz w:val="24"/>
                <w:szCs w:val="24"/>
              </w:rPr>
            </w:pPr>
            <w:r w:rsidRPr="00073FFB">
              <w:rPr>
                <w:rFonts w:ascii="Times New Roman" w:hAnsi="Times New Roman" w:cs="Times New Roman"/>
                <w:sz w:val="24"/>
                <w:szCs w:val="24"/>
              </w:rPr>
              <w:t>да</w:t>
            </w:r>
          </w:p>
        </w:tc>
      </w:tr>
      <w:bookmarkEnd w:id="1"/>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211F4D99" w14:textId="77777777" w:rsidR="00437EAF" w:rsidRDefault="00437EAF" w:rsidP="00437EAF">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1318A25C" w14:textId="77777777" w:rsidR="00A4207D" w:rsidRPr="00A4207D"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r w:rsidRPr="00A4207D">
        <w:rPr>
          <w:rFonts w:ascii="Times New Roman" w:eastAsia="Droid Sans" w:hAnsi="Times New Roman" w:cs="Lohit Hindi"/>
          <w:kern w:val="2"/>
          <w:sz w:val="24"/>
          <w:szCs w:val="24"/>
          <w:lang w:eastAsia="zh-CN" w:bidi="hi-IN"/>
        </w:rPr>
        <w:t>Л.К. Самойлюк - работник НО «ФКР МКД СПб»;</w:t>
      </w:r>
    </w:p>
    <w:p w14:paraId="33196D4D" w14:textId="5A366CA1" w:rsidR="00A4207D" w:rsidRPr="00A4207D"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proofErr w:type="gramStart"/>
      <w:r w:rsidRPr="00A4207D">
        <w:rPr>
          <w:rFonts w:ascii="Times New Roman" w:eastAsia="Droid Sans" w:hAnsi="Times New Roman" w:cs="Lohit Hindi"/>
          <w:kern w:val="2"/>
          <w:sz w:val="24"/>
          <w:szCs w:val="24"/>
          <w:lang w:eastAsia="zh-CN" w:bidi="hi-IN"/>
        </w:rPr>
        <w:t>Ю.Р.</w:t>
      </w:r>
      <w:proofErr w:type="gramEnd"/>
      <w:r w:rsidRPr="00A4207D">
        <w:rPr>
          <w:rFonts w:ascii="Times New Roman" w:eastAsia="Droid Sans" w:hAnsi="Times New Roman" w:cs="Lohit Hindi"/>
          <w:kern w:val="2"/>
          <w:sz w:val="24"/>
          <w:szCs w:val="24"/>
          <w:lang w:eastAsia="zh-CN" w:bidi="hi-IN"/>
        </w:rPr>
        <w:t xml:space="preserve"> Громова – работник НО «ФКР МКД СПб»;</w:t>
      </w:r>
    </w:p>
    <w:p w14:paraId="7183008E" w14:textId="77777777" w:rsidR="00A4207D" w:rsidRPr="00A4207D"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r w:rsidRPr="00A4207D">
        <w:rPr>
          <w:rFonts w:ascii="Times New Roman" w:eastAsia="Droid Sans" w:hAnsi="Times New Roman" w:cs="Lohit Hindi"/>
          <w:kern w:val="2"/>
          <w:sz w:val="24"/>
          <w:szCs w:val="24"/>
          <w:lang w:eastAsia="zh-CN" w:bidi="hi-IN"/>
        </w:rPr>
        <w:t>О.О. Роженко - работник НО «ФКР МКД СПб»;</w:t>
      </w:r>
    </w:p>
    <w:p w14:paraId="4B86FD42" w14:textId="63434AB8" w:rsidR="00437EAF"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r w:rsidRPr="00A4207D">
        <w:rPr>
          <w:rFonts w:ascii="Times New Roman" w:eastAsia="Droid Sans" w:hAnsi="Times New Roman" w:cs="Lohit Hindi"/>
          <w:kern w:val="2"/>
          <w:sz w:val="24"/>
          <w:szCs w:val="24"/>
          <w:lang w:eastAsia="zh-CN" w:bidi="hi-IN"/>
        </w:rPr>
        <w:t>Л.Б. Аллабердыева - работник НО «ФКР МКД СПб».</w:t>
      </w:r>
    </w:p>
    <w:p w14:paraId="279655CE" w14:textId="77777777" w:rsidR="00A4207D" w:rsidRDefault="00A4207D" w:rsidP="00A4207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14AEB2CF"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Pr="00360230">
        <w:rPr>
          <w:rFonts w:ascii="Times New Roman" w:eastAsia="Calibri" w:hAnsi="Times New Roman" w:cs="Times New Roman"/>
          <w:color w:val="000000"/>
          <w:sz w:val="24"/>
          <w:szCs w:val="24"/>
        </w:rPr>
        <w:t>председательствующий на заседании комиссии.</w:t>
      </w:r>
    </w:p>
    <w:p w14:paraId="0D0E5CE9"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7B0F0279" w14:textId="39080601"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757AEE">
        <w:rPr>
          <w:rFonts w:ascii="Times New Roman" w:eastAsia="Calibri" w:hAnsi="Times New Roman" w:cs="Times New Roman"/>
          <w:color w:val="000000"/>
          <w:sz w:val="24"/>
          <w:szCs w:val="24"/>
        </w:rPr>
        <w:t>5</w:t>
      </w:r>
    </w:p>
    <w:p w14:paraId="09DEE621" w14:textId="56DFE64C"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7A0291">
        <w:rPr>
          <w:rFonts w:ascii="Times New Roman" w:eastAsia="Calibri" w:hAnsi="Times New Roman" w:cs="Times New Roman"/>
          <w:color w:val="000000"/>
          <w:sz w:val="24"/>
          <w:szCs w:val="24"/>
        </w:rPr>
        <w:t>4</w:t>
      </w:r>
    </w:p>
    <w:p w14:paraId="472F315E" w14:textId="77777777" w:rsidR="00437EAF" w:rsidRPr="0064334A" w:rsidRDefault="00437EAF" w:rsidP="00437EAF">
      <w:pPr>
        <w:spacing w:after="0" w:line="276" w:lineRule="auto"/>
        <w:jc w:val="both"/>
        <w:rPr>
          <w:rFonts w:ascii="Times New Roman" w:eastAsia="Times New Roman" w:hAnsi="Times New Roman" w:cs="Times New Roman"/>
          <w:sz w:val="24"/>
          <w:szCs w:val="24"/>
          <w:lang w:eastAsia="ru-RU"/>
        </w:rPr>
      </w:pPr>
    </w:p>
    <w:p w14:paraId="7885B185"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Pr="00745B20">
        <w:rPr>
          <w:rFonts w:ascii="Times New Roman" w:eastAsia="Times New Roman" w:hAnsi="Times New Roman" w:cs="Times New Roman"/>
          <w:sz w:val="24"/>
          <w:szCs w:val="24"/>
          <w:lang w:eastAsia="ru-RU"/>
        </w:rPr>
        <w:t xml:space="preserve">. </w:t>
      </w:r>
    </w:p>
    <w:p w14:paraId="3BF83B5F"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3C4102F0" w:rsidR="00F963E9" w:rsidRPr="00F963E9" w:rsidRDefault="00745B20"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C960B7">
        <w:rPr>
          <w:rFonts w:ascii="Times New Roman" w:eastAsia="Times New Roman" w:hAnsi="Times New Roman" w:cs="Times New Roman"/>
          <w:sz w:val="24"/>
          <w:szCs w:val="24"/>
          <w:lang w:eastAsia="ru-RU"/>
        </w:rPr>
        <w:t>Рассмотрение заявок на участие в электронном аукционе</w:t>
      </w:r>
      <w:r w:rsidR="0064334A" w:rsidRPr="00C960B7">
        <w:rPr>
          <w:rFonts w:ascii="Times New Roman" w:eastAsia="Times New Roman" w:hAnsi="Times New Roman" w:cs="Times New Roman"/>
          <w:sz w:val="24"/>
          <w:szCs w:val="24"/>
          <w:lang w:eastAsia="ru-RU"/>
        </w:rPr>
        <w:t>, поданных участниками электронного аукциона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7A0291">
        <w:rPr>
          <w:rFonts w:ascii="Times New Roman" w:eastAsia="Calibri" w:hAnsi="Times New Roman" w:cs="Times New Roman"/>
          <w:color w:val="000000"/>
          <w:sz w:val="24"/>
          <w:szCs w:val="24"/>
        </w:rPr>
        <w:t>0</w:t>
      </w:r>
      <w:r w:rsidR="00215495">
        <w:rPr>
          <w:rFonts w:ascii="Times New Roman" w:eastAsia="Calibri" w:hAnsi="Times New Roman" w:cs="Times New Roman"/>
          <w:color w:val="000000"/>
          <w:sz w:val="24"/>
          <w:szCs w:val="24"/>
        </w:rPr>
        <w:t>8</w:t>
      </w:r>
      <w:r w:rsidR="00B34E73" w:rsidRPr="0064334A">
        <w:rPr>
          <w:rFonts w:ascii="Times New Roman" w:eastAsia="Calibri" w:hAnsi="Times New Roman" w:cs="Times New Roman"/>
          <w:color w:val="000000"/>
          <w:sz w:val="24"/>
          <w:szCs w:val="24"/>
        </w:rPr>
        <w:t>.</w:t>
      </w:r>
      <w:r w:rsidR="007E10BC">
        <w:rPr>
          <w:rFonts w:ascii="Times New Roman" w:eastAsia="Calibri" w:hAnsi="Times New Roman" w:cs="Times New Roman"/>
          <w:color w:val="000000"/>
          <w:sz w:val="24"/>
          <w:szCs w:val="24"/>
        </w:rPr>
        <w:t>0</w:t>
      </w:r>
      <w:r w:rsidR="007A0291">
        <w:rPr>
          <w:rFonts w:ascii="Times New Roman" w:eastAsia="Calibri" w:hAnsi="Times New Roman" w:cs="Times New Roman"/>
          <w:color w:val="000000"/>
          <w:sz w:val="24"/>
          <w:szCs w:val="24"/>
        </w:rPr>
        <w:t>2</w:t>
      </w:r>
      <w:r w:rsidR="00B34E73" w:rsidRPr="00745B20">
        <w:rPr>
          <w:rFonts w:ascii="Times New Roman" w:eastAsia="Calibri" w:hAnsi="Times New Roman" w:cs="Times New Roman"/>
          <w:color w:val="000000"/>
          <w:sz w:val="24"/>
          <w:szCs w:val="24"/>
        </w:rPr>
        <w:t>.20</w:t>
      </w:r>
      <w:r w:rsidR="00B34E73">
        <w:rPr>
          <w:rFonts w:ascii="Times New Roman" w:eastAsia="Calibri" w:hAnsi="Times New Roman" w:cs="Times New Roman"/>
          <w:color w:val="000000"/>
          <w:sz w:val="24"/>
          <w:szCs w:val="24"/>
        </w:rPr>
        <w:t>1</w:t>
      </w:r>
      <w:r w:rsidR="007E10BC">
        <w:rPr>
          <w:rFonts w:ascii="Times New Roman" w:eastAsia="Calibri" w:hAnsi="Times New Roman" w:cs="Times New Roman"/>
          <w:color w:val="000000"/>
          <w:sz w:val="24"/>
          <w:szCs w:val="24"/>
        </w:rPr>
        <w:t>9</w:t>
      </w:r>
      <w:r w:rsidR="00B34E73" w:rsidRPr="00745B20">
        <w:rPr>
          <w:rFonts w:ascii="Times New Roman" w:eastAsia="Calibri" w:hAnsi="Times New Roman" w:cs="Times New Roman"/>
          <w:color w:val="000000"/>
          <w:sz w:val="24"/>
          <w:szCs w:val="24"/>
        </w:rPr>
        <w:t xml:space="preserve"> года №</w:t>
      </w:r>
      <w:r w:rsidR="0074055B">
        <w:rPr>
          <w:rFonts w:ascii="Times New Roman" w:eastAsia="Times New Roman" w:hAnsi="Times New Roman" w:cs="Times New Roman"/>
          <w:bCs/>
          <w:sz w:val="24"/>
          <w:szCs w:val="24"/>
          <w:lang w:eastAsia="ru-RU"/>
        </w:rPr>
        <w:t>458/А/АВР/</w:t>
      </w:r>
      <w:proofErr w:type="spellStart"/>
      <w:r w:rsidR="0074055B">
        <w:rPr>
          <w:rFonts w:ascii="Times New Roman" w:eastAsia="Times New Roman" w:hAnsi="Times New Roman" w:cs="Times New Roman"/>
          <w:bCs/>
          <w:sz w:val="24"/>
          <w:szCs w:val="24"/>
          <w:lang w:eastAsia="ru-RU"/>
        </w:rPr>
        <w:t>Кр</w:t>
      </w:r>
      <w:proofErr w:type="spellEnd"/>
      <w:r w:rsidR="0074055B">
        <w:rPr>
          <w:rFonts w:ascii="Times New Roman" w:eastAsia="Times New Roman" w:hAnsi="Times New Roman" w:cs="Times New Roman"/>
          <w:bCs/>
          <w:sz w:val="24"/>
          <w:szCs w:val="24"/>
          <w:lang w:eastAsia="ru-RU"/>
        </w:rPr>
        <w:t>/</w:t>
      </w:r>
      <w:proofErr w:type="spellStart"/>
      <w:r w:rsidR="0074055B">
        <w:rPr>
          <w:rFonts w:ascii="Times New Roman" w:eastAsia="Times New Roman" w:hAnsi="Times New Roman" w:cs="Times New Roman"/>
          <w:bCs/>
          <w:sz w:val="24"/>
          <w:szCs w:val="24"/>
          <w:lang w:eastAsia="ru-RU"/>
        </w:rPr>
        <w:t>Фс</w:t>
      </w:r>
      <w:proofErr w:type="spellEnd"/>
      <w:r w:rsidR="00B34E73" w:rsidRPr="00C960B7">
        <w:rPr>
          <w:rFonts w:ascii="Times New Roman" w:eastAsia="Times New Roman" w:hAnsi="Times New Roman" w:cs="Times New Roman"/>
          <w:sz w:val="24"/>
          <w:szCs w:val="24"/>
          <w:lang w:eastAsia="ru-RU"/>
        </w:rPr>
        <w:t xml:space="preserve">, </w:t>
      </w:r>
      <w:r w:rsidR="001A70A1" w:rsidRPr="001A70A1">
        <w:rPr>
          <w:rFonts w:ascii="Times New Roman" w:eastAsia="Times New Roman" w:hAnsi="Times New Roman" w:cs="Times New Roman"/>
          <w:sz w:val="24"/>
          <w:szCs w:val="24"/>
          <w:lang w:eastAsia="ru-RU"/>
        </w:rPr>
        <w:t xml:space="preserve">размещенном на </w:t>
      </w:r>
      <w:r w:rsidR="001A70A1" w:rsidRPr="001A70A1">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1A70A1" w:rsidRPr="001A70A1">
        <w:rPr>
          <w:rFonts w:ascii="Times New Roman" w:eastAsia="Times New Roman" w:hAnsi="Times New Roman" w:cs="Times New Roman"/>
          <w:sz w:val="24"/>
          <w:szCs w:val="24"/>
          <w:lang w:eastAsia="ru-RU"/>
        </w:rPr>
        <w:t xml:space="preserve"> </w:t>
      </w:r>
      <w:hyperlink r:id="rId7" w:history="1">
        <w:r w:rsidR="001A70A1" w:rsidRPr="001A70A1">
          <w:rPr>
            <w:rStyle w:val="a9"/>
            <w:rFonts w:ascii="Times New Roman" w:eastAsia="Times New Roman" w:hAnsi="Times New Roman" w:cs="Times New Roman"/>
            <w:sz w:val="24"/>
            <w:szCs w:val="24"/>
            <w:lang w:eastAsia="ru-RU"/>
          </w:rPr>
          <w:t xml:space="preserve"> </w:t>
        </w:r>
        <w:bookmarkStart w:id="3" w:name="_Hlk513130250"/>
        <w:r w:rsidR="001A70A1" w:rsidRPr="001A70A1">
          <w:rPr>
            <w:rStyle w:val="a9"/>
            <w:rFonts w:ascii="Times New Roman" w:eastAsia="Times New Roman" w:hAnsi="Times New Roman" w:cs="Times New Roman"/>
            <w:sz w:val="24"/>
            <w:szCs w:val="24"/>
            <w:lang w:eastAsia="ru-RU"/>
          </w:rPr>
          <w:t xml:space="preserve">http://zakupki.gov.ru </w:t>
        </w:r>
        <w:bookmarkEnd w:id="3"/>
        <w:r w:rsidR="001A70A1" w:rsidRPr="001A70A1">
          <w:rPr>
            <w:rStyle w:val="a9"/>
            <w:rFonts w:ascii="Times New Roman" w:eastAsia="Times New Roman" w:hAnsi="Times New Roman" w:cs="Times New Roman"/>
            <w:sz w:val="24"/>
            <w:szCs w:val="24"/>
            <w:lang w:eastAsia="ru-RU"/>
          </w:rPr>
          <w:t>/</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8"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9"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182E0541" w14:textId="77777777" w:rsidR="00F963E9" w:rsidRPr="00B6006C" w:rsidRDefault="00F963E9" w:rsidP="00C960B7">
      <w:pPr>
        <w:pStyle w:val="a8"/>
        <w:numPr>
          <w:ilvl w:val="0"/>
          <w:numId w:val="2"/>
        </w:numPr>
        <w:spacing w:after="0" w:line="276" w:lineRule="auto"/>
        <w:ind w:left="0"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Принятие решения о допуске (об отказе в допуске) </w:t>
      </w:r>
      <w:r w:rsidR="0086050F">
        <w:rPr>
          <w:rFonts w:ascii="Times New Roman" w:eastAsia="Times New Roman" w:hAnsi="Times New Roman" w:cs="Times New Roman"/>
          <w:sz w:val="24"/>
          <w:szCs w:val="24"/>
          <w:lang w:eastAsia="ru-RU"/>
        </w:rPr>
        <w:t xml:space="preserve">участников электронного аукциона </w:t>
      </w:r>
      <w:r>
        <w:rPr>
          <w:rFonts w:ascii="Times New Roman" w:eastAsia="Times New Roman" w:hAnsi="Times New Roman" w:cs="Times New Roman"/>
          <w:sz w:val="24"/>
          <w:szCs w:val="24"/>
          <w:lang w:eastAsia="ru-RU"/>
        </w:rPr>
        <w:t>к участию в электронном аукционе</w:t>
      </w:r>
      <w:r w:rsidR="0086050F">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77777777" w:rsidR="0086050F" w:rsidRDefault="0086050F"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Рассмотрение заявок на участие в электронном аукционе, поданных участниками электронного аукциона.</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3754DCAE" w:rsidR="0086050F" w:rsidRPr="00534538"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534538">
        <w:rPr>
          <w:rFonts w:ascii="Times New Roman" w:eastAsia="Times New Roman" w:hAnsi="Times New Roman" w:cs="Times New Roman"/>
          <w:sz w:val="24"/>
          <w:szCs w:val="24"/>
          <w:lang w:eastAsia="ru-RU"/>
        </w:rPr>
        <w:t xml:space="preserve">на участие в электронном аукционе </w:t>
      </w:r>
      <w:r w:rsidR="00215495">
        <w:rPr>
          <w:rFonts w:ascii="Times New Roman" w:eastAsia="Times New Roman" w:hAnsi="Times New Roman" w:cs="Times New Roman"/>
          <w:sz w:val="24"/>
          <w:szCs w:val="24"/>
          <w:lang w:eastAsia="ru-RU"/>
        </w:rPr>
        <w:t>09</w:t>
      </w:r>
      <w:r w:rsidR="00B34E73" w:rsidRPr="00534538">
        <w:rPr>
          <w:rFonts w:ascii="Times New Roman" w:eastAsia="Times New Roman" w:hAnsi="Times New Roman" w:cs="Times New Roman"/>
          <w:sz w:val="24"/>
          <w:szCs w:val="24"/>
          <w:lang w:eastAsia="ru-RU"/>
        </w:rPr>
        <w:t xml:space="preserve"> час.</w:t>
      </w:r>
      <w:r w:rsidR="00414269">
        <w:rPr>
          <w:rFonts w:ascii="Times New Roman" w:eastAsia="Times New Roman" w:hAnsi="Times New Roman" w:cs="Times New Roman"/>
          <w:sz w:val="24"/>
          <w:szCs w:val="24"/>
          <w:lang w:eastAsia="ru-RU"/>
        </w:rPr>
        <w:t xml:space="preserve"> </w:t>
      </w:r>
      <w:r w:rsidR="0074055B">
        <w:rPr>
          <w:rFonts w:ascii="Times New Roman" w:eastAsia="Times New Roman" w:hAnsi="Times New Roman" w:cs="Times New Roman"/>
          <w:sz w:val="24"/>
          <w:szCs w:val="24"/>
          <w:lang w:eastAsia="ru-RU"/>
        </w:rPr>
        <w:t>4</w:t>
      </w:r>
      <w:r w:rsidR="00414269">
        <w:rPr>
          <w:rFonts w:ascii="Times New Roman" w:eastAsia="Times New Roman" w:hAnsi="Times New Roman" w:cs="Times New Roman"/>
          <w:sz w:val="24"/>
          <w:szCs w:val="24"/>
          <w:lang w:eastAsia="ru-RU"/>
        </w:rPr>
        <w:t>0</w:t>
      </w:r>
      <w:r w:rsidR="00B34E73" w:rsidRPr="00534538">
        <w:rPr>
          <w:rFonts w:ascii="Times New Roman" w:eastAsia="Times New Roman" w:hAnsi="Times New Roman" w:cs="Times New Roman"/>
          <w:sz w:val="24"/>
          <w:szCs w:val="24"/>
          <w:lang w:eastAsia="ru-RU"/>
        </w:rPr>
        <w:t xml:space="preserve"> мин.  </w:t>
      </w:r>
      <w:r w:rsidR="00B6006C" w:rsidRPr="00534538">
        <w:rPr>
          <w:rFonts w:ascii="Times New Roman" w:eastAsia="Times New Roman" w:hAnsi="Times New Roman" w:cs="Times New Roman"/>
          <w:sz w:val="24"/>
          <w:szCs w:val="24"/>
          <w:lang w:eastAsia="ru-RU"/>
        </w:rPr>
        <w:t>(время московское)</w:t>
      </w:r>
      <w:r w:rsidRPr="00534538">
        <w:rPr>
          <w:rFonts w:ascii="Times New Roman" w:eastAsia="Times New Roman" w:hAnsi="Times New Roman" w:cs="Times New Roman"/>
          <w:sz w:val="24"/>
          <w:szCs w:val="24"/>
          <w:lang w:eastAsia="ru-RU"/>
        </w:rPr>
        <w:t xml:space="preserve">, </w:t>
      </w:r>
      <w:r w:rsidR="007A0291">
        <w:rPr>
          <w:rFonts w:ascii="Times New Roman" w:eastAsia="Times New Roman" w:hAnsi="Times New Roman" w:cs="Times New Roman"/>
          <w:sz w:val="24"/>
          <w:szCs w:val="24"/>
          <w:lang w:eastAsia="ru-RU"/>
        </w:rPr>
        <w:t>12</w:t>
      </w:r>
      <w:r w:rsidR="00B34E73" w:rsidRPr="00534538">
        <w:rPr>
          <w:rFonts w:ascii="Times New Roman" w:eastAsia="Times New Roman" w:hAnsi="Times New Roman" w:cs="Times New Roman"/>
          <w:sz w:val="24"/>
          <w:szCs w:val="24"/>
          <w:lang w:eastAsia="ru-RU"/>
        </w:rPr>
        <w:t>.</w:t>
      </w:r>
      <w:r w:rsidR="00414269">
        <w:rPr>
          <w:rFonts w:ascii="Times New Roman" w:eastAsia="Times New Roman" w:hAnsi="Times New Roman" w:cs="Times New Roman"/>
          <w:sz w:val="24"/>
          <w:szCs w:val="24"/>
          <w:lang w:eastAsia="ru-RU"/>
        </w:rPr>
        <w:t>0</w:t>
      </w:r>
      <w:r w:rsidR="007A0291">
        <w:rPr>
          <w:rFonts w:ascii="Times New Roman" w:eastAsia="Times New Roman" w:hAnsi="Times New Roman" w:cs="Times New Roman"/>
          <w:sz w:val="24"/>
          <w:szCs w:val="24"/>
          <w:lang w:eastAsia="ru-RU"/>
        </w:rPr>
        <w:t>3</w:t>
      </w:r>
      <w:r w:rsidR="00B34E73" w:rsidRPr="00534538">
        <w:rPr>
          <w:rFonts w:ascii="Times New Roman" w:eastAsia="Times New Roman" w:hAnsi="Times New Roman" w:cs="Times New Roman"/>
          <w:sz w:val="24"/>
          <w:szCs w:val="24"/>
          <w:lang w:eastAsia="ru-RU"/>
        </w:rPr>
        <w:t>.201</w:t>
      </w:r>
      <w:r w:rsidR="00414269">
        <w:rPr>
          <w:rFonts w:ascii="Times New Roman" w:eastAsia="Times New Roman" w:hAnsi="Times New Roman" w:cs="Times New Roman"/>
          <w:sz w:val="24"/>
          <w:szCs w:val="24"/>
          <w:lang w:eastAsia="ru-RU"/>
        </w:rPr>
        <w:t>9</w:t>
      </w:r>
      <w:r w:rsidR="00AF0CD0" w:rsidRPr="00534538">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0EE36B78" w:rsidR="0086050F" w:rsidRPr="00534538"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От оператора электронной площадки </w:t>
      </w:r>
      <w:r w:rsidR="002227F4">
        <w:rPr>
          <w:rFonts w:ascii="Times New Roman" w:eastAsia="Times New Roman" w:hAnsi="Times New Roman" w:cs="Times New Roman"/>
          <w:sz w:val="24"/>
          <w:szCs w:val="24"/>
          <w:lang w:eastAsia="ru-RU"/>
        </w:rPr>
        <w:t>а</w:t>
      </w:r>
      <w:r w:rsidRPr="00534538">
        <w:rPr>
          <w:rFonts w:ascii="Times New Roman" w:eastAsia="Times New Roman" w:hAnsi="Times New Roman" w:cs="Times New Roman"/>
          <w:sz w:val="24"/>
          <w:szCs w:val="24"/>
          <w:lang w:eastAsia="ru-RU"/>
        </w:rPr>
        <w:t xml:space="preserve">кционерное общество «Единая электронная торговая площадка» поступило </w:t>
      </w:r>
      <w:r w:rsidR="00414269">
        <w:rPr>
          <w:rFonts w:ascii="Times New Roman" w:eastAsia="Times New Roman" w:hAnsi="Times New Roman" w:cs="Times New Roman"/>
          <w:sz w:val="24"/>
          <w:szCs w:val="24"/>
          <w:lang w:eastAsia="ru-RU"/>
        </w:rPr>
        <w:t>2</w:t>
      </w:r>
      <w:r w:rsidR="001A70A1" w:rsidRPr="001A70A1">
        <w:rPr>
          <w:rFonts w:ascii="Times New Roman" w:eastAsia="Times New Roman" w:hAnsi="Times New Roman" w:cs="Times New Roman"/>
          <w:sz w:val="24"/>
          <w:szCs w:val="24"/>
          <w:lang w:eastAsia="ru-RU"/>
        </w:rPr>
        <w:t xml:space="preserve"> заяв</w:t>
      </w:r>
      <w:r w:rsidR="00414269">
        <w:rPr>
          <w:rFonts w:ascii="Times New Roman" w:eastAsia="Times New Roman" w:hAnsi="Times New Roman" w:cs="Times New Roman"/>
          <w:sz w:val="24"/>
          <w:szCs w:val="24"/>
          <w:lang w:eastAsia="ru-RU"/>
        </w:rPr>
        <w:t>ки</w:t>
      </w:r>
      <w:r w:rsidR="001A70A1" w:rsidRPr="001A70A1">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от следующих участников</w:t>
      </w:r>
      <w:r w:rsidR="00264448" w:rsidRPr="00534538">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330"/>
        <w:gridCol w:w="2206"/>
        <w:gridCol w:w="1843"/>
        <w:gridCol w:w="2545"/>
      </w:tblGrid>
      <w:tr w:rsidR="00BF68EB" w:rsidRPr="00745B20" w14:paraId="6AACD993" w14:textId="77777777" w:rsidTr="00445BF2">
        <w:trPr>
          <w:trHeight w:val="3250"/>
        </w:trPr>
        <w:tc>
          <w:tcPr>
            <w:tcW w:w="1277" w:type="dxa"/>
            <w:shd w:val="clear" w:color="auto" w:fill="auto"/>
            <w:vAlign w:val="center"/>
          </w:tcPr>
          <w:p w14:paraId="6E6DFB3E" w14:textId="77777777" w:rsidR="00BF68EB" w:rsidRPr="00745B20" w:rsidRDefault="009207C7" w:rsidP="00BF68EB">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lastRenderedPageBreak/>
              <w:t xml:space="preserve">Регистрационный номер заявки </w:t>
            </w:r>
          </w:p>
        </w:tc>
        <w:tc>
          <w:tcPr>
            <w:tcW w:w="2330" w:type="dxa"/>
            <w:shd w:val="clear" w:color="auto" w:fill="auto"/>
            <w:vAlign w:val="center"/>
          </w:tcPr>
          <w:p w14:paraId="0C4C76BB"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Наименование</w:t>
            </w:r>
            <w:r w:rsidRPr="0064334A">
              <w:rPr>
                <w:rFonts w:ascii="Times New Roman" w:eastAsia="Times New Roman" w:hAnsi="Times New Roman" w:cs="Times New Roman"/>
                <w:sz w:val="24"/>
                <w:szCs w:val="24"/>
                <w:lang w:eastAsia="ru-RU"/>
              </w:rPr>
              <w:t xml:space="preserve"> (для юридического лица)/Фамилия, имя, отчество (для </w:t>
            </w:r>
            <w:r>
              <w:rPr>
                <w:rFonts w:ascii="Times New Roman" w:eastAsia="Times New Roman" w:hAnsi="Times New Roman" w:cs="Times New Roman"/>
                <w:sz w:val="24"/>
                <w:szCs w:val="24"/>
                <w:lang w:eastAsia="ru-RU"/>
              </w:rPr>
              <w:t>физического лица, зарегистрированного в качестве индивидуального предпринимателя)</w:t>
            </w:r>
          </w:p>
          <w:p w14:paraId="6C73AB7D"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p>
        </w:tc>
        <w:tc>
          <w:tcPr>
            <w:tcW w:w="2206" w:type="dxa"/>
            <w:shd w:val="clear" w:color="auto" w:fill="auto"/>
            <w:vAlign w:val="center"/>
          </w:tcPr>
          <w:p w14:paraId="6B398B5F" w14:textId="77777777" w:rsidR="001862BB" w:rsidRPr="001862BB" w:rsidRDefault="001862BB" w:rsidP="001862BB">
            <w:pPr>
              <w:spacing w:after="0" w:line="240" w:lineRule="auto"/>
              <w:jc w:val="center"/>
              <w:rPr>
                <w:rFonts w:ascii="Times New Roman" w:eastAsia="Times New Roman" w:hAnsi="Times New Roman" w:cs="Times New Roman"/>
                <w:sz w:val="24"/>
                <w:szCs w:val="24"/>
                <w:lang w:eastAsia="ru-RU"/>
              </w:rPr>
            </w:pPr>
            <w:r w:rsidRPr="001862BB">
              <w:rPr>
                <w:rFonts w:ascii="Times New Roman" w:eastAsia="Times New Roman" w:hAnsi="Times New Roman" w:cs="Times New Roman"/>
                <w:sz w:val="24"/>
                <w:szCs w:val="24"/>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2C86C629" w14:textId="19A49A39" w:rsidR="00BF68EB" w:rsidRPr="00745B20" w:rsidRDefault="001862BB" w:rsidP="001862BB">
            <w:pPr>
              <w:spacing w:after="0" w:line="240" w:lineRule="auto"/>
              <w:jc w:val="center"/>
              <w:rPr>
                <w:rFonts w:ascii="Times New Roman" w:eastAsia="Times New Roman" w:hAnsi="Times New Roman" w:cs="Times New Roman"/>
                <w:sz w:val="24"/>
                <w:szCs w:val="24"/>
                <w:lang w:eastAsia="ru-RU"/>
              </w:rPr>
            </w:pPr>
            <w:r w:rsidRPr="001862BB">
              <w:rPr>
                <w:rFonts w:ascii="Times New Roman" w:eastAsia="Times New Roman" w:hAnsi="Times New Roman" w:cs="Times New Roman"/>
                <w:sz w:val="24"/>
                <w:szCs w:val="24"/>
                <w:lang w:eastAsia="ru-RU"/>
              </w:rPr>
              <w:t>Адрес электронной почты</w:t>
            </w:r>
          </w:p>
          <w:p w14:paraId="496CCE2A"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732C7517" w14:textId="3EE02229" w:rsidR="00BF68EB" w:rsidRPr="00745B20" w:rsidRDefault="001862BB" w:rsidP="00BF68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p>
        </w:tc>
        <w:tc>
          <w:tcPr>
            <w:tcW w:w="2545" w:type="dxa"/>
            <w:vAlign w:val="center"/>
          </w:tcPr>
          <w:p w14:paraId="0B94E89F" w14:textId="77777777" w:rsidR="00BF68EB" w:rsidRPr="00855B02" w:rsidRDefault="00BF68EB" w:rsidP="00BF68EB">
            <w:pPr>
              <w:spacing w:after="0" w:line="240" w:lineRule="auto"/>
              <w:jc w:val="center"/>
              <w:rPr>
                <w:rFonts w:ascii="Times New Roman" w:eastAsia="Times New Roman" w:hAnsi="Times New Roman" w:cs="Times New Roman"/>
                <w:sz w:val="24"/>
                <w:szCs w:val="24"/>
                <w:lang w:eastAsia="ru-RU"/>
              </w:rPr>
            </w:pPr>
            <w:r w:rsidRPr="00BF68EB">
              <w:rPr>
                <w:rFonts w:ascii="Times New Roman" w:eastAsia="Times New Roman" w:hAnsi="Times New Roman" w:cs="Times New Roman"/>
                <w:sz w:val="24"/>
                <w:szCs w:val="24"/>
                <w:lang w:eastAsia="ru-RU"/>
              </w:rPr>
              <w:t>Перечень документов, предоставленных участниками</w:t>
            </w:r>
            <w:r w:rsidR="00855B02">
              <w:rPr>
                <w:rFonts w:ascii="Times New Roman" w:eastAsia="Times New Roman" w:hAnsi="Times New Roman" w:cs="Times New Roman"/>
                <w:sz w:val="24"/>
                <w:szCs w:val="24"/>
                <w:lang w:eastAsia="ru-RU"/>
              </w:rPr>
              <w:t xml:space="preserve"> в соответствии с требованиями раздела </w:t>
            </w:r>
            <w:r w:rsidR="00855B02">
              <w:rPr>
                <w:rFonts w:ascii="Times New Roman" w:eastAsia="Times New Roman" w:hAnsi="Times New Roman" w:cs="Times New Roman"/>
                <w:sz w:val="24"/>
                <w:szCs w:val="24"/>
                <w:lang w:val="en-US" w:eastAsia="ru-RU"/>
              </w:rPr>
              <w:t>IV</w:t>
            </w:r>
            <w:r w:rsidR="00855B02" w:rsidRPr="00855B02">
              <w:rPr>
                <w:rFonts w:ascii="Times New Roman" w:eastAsia="Times New Roman" w:hAnsi="Times New Roman" w:cs="Times New Roman"/>
                <w:sz w:val="24"/>
                <w:szCs w:val="24"/>
                <w:lang w:eastAsia="ru-RU"/>
              </w:rPr>
              <w:t xml:space="preserve"> </w:t>
            </w:r>
            <w:r w:rsidR="00855B02">
              <w:rPr>
                <w:rFonts w:ascii="Times New Roman" w:eastAsia="Times New Roman" w:hAnsi="Times New Roman" w:cs="Times New Roman"/>
                <w:sz w:val="24"/>
                <w:szCs w:val="24"/>
                <w:lang w:eastAsia="ru-RU"/>
              </w:rPr>
              <w:t xml:space="preserve">документации об электронном аукционе </w:t>
            </w:r>
          </w:p>
        </w:tc>
      </w:tr>
      <w:tr w:rsidR="00BF68EB" w:rsidRPr="00745B20" w14:paraId="02629357" w14:textId="77777777" w:rsidTr="001862BB">
        <w:tc>
          <w:tcPr>
            <w:tcW w:w="1277" w:type="dxa"/>
            <w:shd w:val="clear" w:color="auto" w:fill="auto"/>
            <w:vAlign w:val="center"/>
          </w:tcPr>
          <w:p w14:paraId="4E9CD834" w14:textId="7CA40B6D" w:rsidR="00BF68EB" w:rsidRPr="00745B20" w:rsidRDefault="0074055B" w:rsidP="00056B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30" w:type="dxa"/>
            <w:shd w:val="clear" w:color="auto" w:fill="auto"/>
            <w:vAlign w:val="center"/>
          </w:tcPr>
          <w:p w14:paraId="721F20A0" w14:textId="7931C625" w:rsidR="00BF68EB" w:rsidRPr="00745B20" w:rsidRDefault="0074055B" w:rsidP="00056B7D">
            <w:pPr>
              <w:spacing w:after="0" w:line="240" w:lineRule="auto"/>
              <w:jc w:val="center"/>
              <w:rPr>
                <w:rFonts w:ascii="Times New Roman" w:eastAsia="Times New Roman" w:hAnsi="Times New Roman" w:cs="Times New Roman"/>
                <w:sz w:val="24"/>
                <w:szCs w:val="24"/>
                <w:lang w:eastAsia="ru-RU"/>
              </w:rPr>
            </w:pPr>
            <w:r w:rsidRPr="0074055B">
              <w:rPr>
                <w:rFonts w:ascii="Times New Roman" w:eastAsia="Times New Roman" w:hAnsi="Times New Roman" w:cs="Times New Roman"/>
                <w:sz w:val="24"/>
                <w:szCs w:val="24"/>
                <w:lang w:eastAsia="ru-RU"/>
              </w:rPr>
              <w:t xml:space="preserve">Общество с </w:t>
            </w:r>
            <w:r w:rsidR="00271C5A">
              <w:rPr>
                <w:rFonts w:ascii="Times New Roman" w:eastAsia="Times New Roman" w:hAnsi="Times New Roman" w:cs="Times New Roman"/>
                <w:sz w:val="24"/>
                <w:szCs w:val="24"/>
                <w:lang w:eastAsia="ru-RU"/>
              </w:rPr>
              <w:t>о</w:t>
            </w:r>
            <w:r w:rsidRPr="0074055B">
              <w:rPr>
                <w:rFonts w:ascii="Times New Roman" w:eastAsia="Times New Roman" w:hAnsi="Times New Roman" w:cs="Times New Roman"/>
                <w:sz w:val="24"/>
                <w:szCs w:val="24"/>
                <w:lang w:eastAsia="ru-RU"/>
              </w:rPr>
              <w:t xml:space="preserve">граниченной </w:t>
            </w:r>
            <w:r w:rsidR="00271C5A">
              <w:rPr>
                <w:rFonts w:ascii="Times New Roman" w:eastAsia="Times New Roman" w:hAnsi="Times New Roman" w:cs="Times New Roman"/>
                <w:sz w:val="24"/>
                <w:szCs w:val="24"/>
                <w:lang w:eastAsia="ru-RU"/>
              </w:rPr>
              <w:t>о</w:t>
            </w:r>
            <w:r w:rsidRPr="0074055B">
              <w:rPr>
                <w:rFonts w:ascii="Times New Roman" w:eastAsia="Times New Roman" w:hAnsi="Times New Roman" w:cs="Times New Roman"/>
                <w:sz w:val="24"/>
                <w:szCs w:val="24"/>
                <w:lang w:eastAsia="ru-RU"/>
              </w:rPr>
              <w:t>тветственностью "ОПТИМА"</w:t>
            </w:r>
          </w:p>
        </w:tc>
        <w:tc>
          <w:tcPr>
            <w:tcW w:w="2206" w:type="dxa"/>
            <w:shd w:val="clear" w:color="auto" w:fill="auto"/>
            <w:vAlign w:val="center"/>
          </w:tcPr>
          <w:p w14:paraId="2F337CE2" w14:textId="1A911D3E" w:rsidR="00BF68EB" w:rsidRPr="00745B20" w:rsidRDefault="0074055B" w:rsidP="00056B7D">
            <w:pPr>
              <w:spacing w:after="0" w:line="240" w:lineRule="auto"/>
              <w:jc w:val="center"/>
              <w:rPr>
                <w:rFonts w:ascii="Times New Roman" w:eastAsia="Times New Roman" w:hAnsi="Times New Roman" w:cs="Times New Roman"/>
                <w:sz w:val="24"/>
                <w:szCs w:val="24"/>
                <w:lang w:eastAsia="ru-RU"/>
              </w:rPr>
            </w:pPr>
            <w:r w:rsidRPr="0074055B">
              <w:rPr>
                <w:rFonts w:ascii="Times New Roman" w:eastAsia="Times New Roman" w:hAnsi="Times New Roman" w:cs="Times New Roman"/>
                <w:sz w:val="24"/>
                <w:szCs w:val="24"/>
                <w:lang w:eastAsia="ru-RU"/>
              </w:rPr>
              <w:t xml:space="preserve">195220, Российская Федерация, г. Санкт-Петербург, </w:t>
            </w:r>
            <w:proofErr w:type="spellStart"/>
            <w:r w:rsidRPr="0074055B">
              <w:rPr>
                <w:rFonts w:ascii="Times New Roman" w:eastAsia="Times New Roman" w:hAnsi="Times New Roman" w:cs="Times New Roman"/>
                <w:sz w:val="24"/>
                <w:szCs w:val="24"/>
                <w:lang w:eastAsia="ru-RU"/>
              </w:rPr>
              <w:t>Гжатская</w:t>
            </w:r>
            <w:proofErr w:type="spellEnd"/>
            <w:r w:rsidRPr="0074055B">
              <w:rPr>
                <w:rFonts w:ascii="Times New Roman" w:eastAsia="Times New Roman" w:hAnsi="Times New Roman" w:cs="Times New Roman"/>
                <w:sz w:val="24"/>
                <w:szCs w:val="24"/>
                <w:lang w:eastAsia="ru-RU"/>
              </w:rPr>
              <w:t xml:space="preserve"> ул., 5, корпус 3, 3, 8-911-9204472, a2489047@mail.ru</w:t>
            </w:r>
          </w:p>
        </w:tc>
        <w:tc>
          <w:tcPr>
            <w:tcW w:w="1843" w:type="dxa"/>
            <w:shd w:val="clear" w:color="auto" w:fill="auto"/>
            <w:vAlign w:val="center"/>
          </w:tcPr>
          <w:p w14:paraId="654AAD29" w14:textId="13C351C2" w:rsidR="00BF68EB" w:rsidRPr="00745B20" w:rsidRDefault="0074055B" w:rsidP="00056B7D">
            <w:pPr>
              <w:spacing w:after="0" w:line="240" w:lineRule="auto"/>
              <w:jc w:val="center"/>
              <w:rPr>
                <w:rFonts w:ascii="Times New Roman" w:eastAsia="Times New Roman" w:hAnsi="Times New Roman" w:cs="Times New Roman"/>
                <w:sz w:val="24"/>
                <w:szCs w:val="24"/>
                <w:lang w:eastAsia="ru-RU"/>
              </w:rPr>
            </w:pPr>
            <w:r w:rsidRPr="0074055B">
              <w:rPr>
                <w:rFonts w:ascii="Times New Roman" w:eastAsia="Times New Roman" w:hAnsi="Times New Roman" w:cs="Times New Roman"/>
                <w:sz w:val="24"/>
                <w:szCs w:val="24"/>
                <w:lang w:eastAsia="ru-RU"/>
              </w:rPr>
              <w:t>7804085536</w:t>
            </w:r>
          </w:p>
        </w:tc>
        <w:tc>
          <w:tcPr>
            <w:tcW w:w="2545" w:type="dxa"/>
          </w:tcPr>
          <w:p w14:paraId="5F98FF70" w14:textId="7644752B" w:rsidR="00B34E73" w:rsidRDefault="00B34E73" w:rsidP="00B34E73">
            <w:pPr>
              <w:tabs>
                <w:tab w:val="left" w:pos="321"/>
              </w:tabs>
              <w:spacing w:after="0" w:line="240" w:lineRule="auto"/>
              <w:jc w:val="both"/>
              <w:rPr>
                <w:rFonts w:ascii="Times New Roman" w:eastAsia="Times New Roman" w:hAnsi="Times New Roman" w:cs="Times New Roman"/>
                <w:lang w:eastAsia="ru-RU"/>
              </w:rPr>
            </w:pPr>
            <w:r w:rsidRPr="00B34E73">
              <w:rPr>
                <w:rFonts w:ascii="Times New Roman" w:eastAsia="Times New Roman" w:hAnsi="Times New Roman" w:cs="Times New Roman"/>
                <w:lang w:eastAsia="ru-RU"/>
              </w:rPr>
              <w:t>1.</w:t>
            </w:r>
            <w:r w:rsidRPr="00B34E73">
              <w:rPr>
                <w:rFonts w:ascii="Times New Roman" w:eastAsia="Times New Roman" w:hAnsi="Times New Roman" w:cs="Times New Roman"/>
                <w:lang w:eastAsia="ru-RU"/>
              </w:rPr>
              <w:tab/>
              <w:t>Заявка на участие в электронном аукционе по Форме 1</w:t>
            </w:r>
          </w:p>
          <w:p w14:paraId="3B4FF585" w14:textId="2504C04D" w:rsidR="00414269" w:rsidRPr="00B34E73" w:rsidRDefault="00414269"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Форма 2</w:t>
            </w:r>
          </w:p>
          <w:p w14:paraId="0B8C5364" w14:textId="599ACF10" w:rsidR="00B34E73" w:rsidRPr="00B34E73" w:rsidRDefault="00414269"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B34E73" w:rsidRPr="00B34E73">
              <w:rPr>
                <w:rFonts w:ascii="Times New Roman" w:eastAsia="Times New Roman" w:hAnsi="Times New Roman" w:cs="Times New Roman"/>
                <w:lang w:eastAsia="ru-RU"/>
              </w:rPr>
              <w:tab/>
              <w:t>Выписка из ЕГРЮЛ</w:t>
            </w:r>
          </w:p>
          <w:p w14:paraId="2167E5CB" w14:textId="492A052F" w:rsidR="00B34E73" w:rsidRPr="00B34E73" w:rsidRDefault="00414269"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B34E73" w:rsidRPr="00B34E73">
              <w:rPr>
                <w:rFonts w:ascii="Times New Roman" w:eastAsia="Times New Roman" w:hAnsi="Times New Roman" w:cs="Times New Roman"/>
                <w:lang w:eastAsia="ru-RU"/>
              </w:rPr>
              <w:t>.</w:t>
            </w:r>
            <w:r w:rsidR="00B34E73" w:rsidRPr="00B34E73">
              <w:rPr>
                <w:rFonts w:ascii="Times New Roman" w:eastAsia="Times New Roman" w:hAnsi="Times New Roman" w:cs="Times New Roman"/>
                <w:lang w:eastAsia="ru-RU"/>
              </w:rPr>
              <w:tab/>
              <w:t>Устав</w:t>
            </w:r>
          </w:p>
          <w:p w14:paraId="7CE1ED89" w14:textId="19F60C67" w:rsidR="00BF68EB" w:rsidRPr="00B34E73" w:rsidRDefault="00414269"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B34E73" w:rsidRPr="00B34E73">
              <w:rPr>
                <w:rFonts w:ascii="Times New Roman" w:eastAsia="Times New Roman" w:hAnsi="Times New Roman" w:cs="Times New Roman"/>
                <w:lang w:eastAsia="ru-RU"/>
              </w:rPr>
              <w:t>.</w:t>
            </w:r>
            <w:r w:rsidR="00B34E73" w:rsidRPr="00B34E73">
              <w:rPr>
                <w:rFonts w:ascii="Times New Roman" w:eastAsia="Times New Roman" w:hAnsi="Times New Roman" w:cs="Times New Roman"/>
                <w:lang w:eastAsia="ru-RU"/>
              </w:rPr>
              <w:tab/>
              <w:t>Документы, подтверждающие полномочия лица на осуществление действий от имени участника электронного аукциона</w:t>
            </w:r>
          </w:p>
        </w:tc>
      </w:tr>
      <w:tr w:rsidR="00215495" w:rsidRPr="00745B20" w14:paraId="59069C29" w14:textId="77777777" w:rsidTr="001862BB">
        <w:tc>
          <w:tcPr>
            <w:tcW w:w="1277" w:type="dxa"/>
            <w:shd w:val="clear" w:color="auto" w:fill="auto"/>
            <w:vAlign w:val="center"/>
          </w:tcPr>
          <w:p w14:paraId="0A7BFD56" w14:textId="79D676D3" w:rsidR="00215495" w:rsidRDefault="0074055B" w:rsidP="00056B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0" w:type="dxa"/>
            <w:shd w:val="clear" w:color="auto" w:fill="auto"/>
            <w:vAlign w:val="center"/>
          </w:tcPr>
          <w:p w14:paraId="51B28470" w14:textId="03F0E237" w:rsidR="00215495" w:rsidRPr="007E10BC" w:rsidRDefault="0074055B" w:rsidP="00056B7D">
            <w:pPr>
              <w:spacing w:after="0" w:line="240" w:lineRule="auto"/>
              <w:jc w:val="center"/>
              <w:rPr>
                <w:rFonts w:ascii="Times New Roman" w:eastAsia="Times New Roman" w:hAnsi="Times New Roman" w:cs="Times New Roman"/>
                <w:sz w:val="24"/>
                <w:szCs w:val="24"/>
                <w:lang w:eastAsia="ru-RU"/>
              </w:rPr>
            </w:pPr>
            <w:r w:rsidRPr="0074055B">
              <w:rPr>
                <w:rFonts w:ascii="Times New Roman" w:eastAsia="Times New Roman" w:hAnsi="Times New Roman" w:cs="Times New Roman"/>
                <w:sz w:val="24"/>
                <w:szCs w:val="24"/>
                <w:lang w:eastAsia="ru-RU"/>
              </w:rPr>
              <w:t xml:space="preserve">Общество с ограниченной ответственностью </w:t>
            </w:r>
            <w:r w:rsidRPr="0074055B">
              <w:rPr>
                <w:rFonts w:ascii="Times New Roman" w:eastAsia="Times New Roman" w:hAnsi="Times New Roman" w:cs="Times New Roman"/>
                <w:sz w:val="24"/>
                <w:szCs w:val="24"/>
                <w:lang w:eastAsia="ru-RU"/>
              </w:rPr>
              <w:t>"РЕМСТРОЙГАРАНТ"</w:t>
            </w:r>
          </w:p>
        </w:tc>
        <w:tc>
          <w:tcPr>
            <w:tcW w:w="2206" w:type="dxa"/>
            <w:shd w:val="clear" w:color="auto" w:fill="auto"/>
            <w:vAlign w:val="center"/>
          </w:tcPr>
          <w:p w14:paraId="488F9F5E" w14:textId="73FEA442" w:rsidR="00215495" w:rsidRPr="007E10BC" w:rsidRDefault="0074055B" w:rsidP="00056B7D">
            <w:pPr>
              <w:spacing w:after="0" w:line="240" w:lineRule="auto"/>
              <w:jc w:val="center"/>
              <w:rPr>
                <w:rFonts w:ascii="Times New Roman" w:eastAsia="Times New Roman" w:hAnsi="Times New Roman" w:cs="Times New Roman"/>
                <w:sz w:val="24"/>
                <w:szCs w:val="24"/>
                <w:lang w:eastAsia="ru-RU"/>
              </w:rPr>
            </w:pPr>
            <w:r w:rsidRPr="0074055B">
              <w:rPr>
                <w:rFonts w:ascii="Times New Roman" w:eastAsia="Times New Roman" w:hAnsi="Times New Roman" w:cs="Times New Roman"/>
                <w:sz w:val="24"/>
                <w:szCs w:val="24"/>
                <w:lang w:eastAsia="ru-RU"/>
              </w:rPr>
              <w:t>192212, Российская Федерация, г. Санкт-Петербург, Белградская ул., 16, 43, sk.remstroygarant@gmail.com, 7(901)370-16-50</w:t>
            </w:r>
          </w:p>
        </w:tc>
        <w:tc>
          <w:tcPr>
            <w:tcW w:w="1843" w:type="dxa"/>
            <w:shd w:val="clear" w:color="auto" w:fill="auto"/>
            <w:vAlign w:val="center"/>
          </w:tcPr>
          <w:p w14:paraId="48E1BB74" w14:textId="49A294B0" w:rsidR="00215495" w:rsidRPr="007E10BC" w:rsidRDefault="0074055B" w:rsidP="00056B7D">
            <w:pPr>
              <w:spacing w:after="0" w:line="240" w:lineRule="auto"/>
              <w:jc w:val="center"/>
              <w:rPr>
                <w:rFonts w:ascii="Times New Roman" w:eastAsia="Times New Roman" w:hAnsi="Times New Roman" w:cs="Times New Roman"/>
                <w:sz w:val="24"/>
                <w:szCs w:val="24"/>
                <w:lang w:eastAsia="ru-RU"/>
              </w:rPr>
            </w:pPr>
            <w:r w:rsidRPr="0074055B">
              <w:rPr>
                <w:rFonts w:ascii="Times New Roman" w:eastAsia="Times New Roman" w:hAnsi="Times New Roman" w:cs="Times New Roman"/>
                <w:sz w:val="24"/>
                <w:szCs w:val="24"/>
                <w:lang w:eastAsia="ru-RU"/>
              </w:rPr>
              <w:t>7816412280</w:t>
            </w:r>
          </w:p>
        </w:tc>
        <w:tc>
          <w:tcPr>
            <w:tcW w:w="2545" w:type="dxa"/>
          </w:tcPr>
          <w:p w14:paraId="79E24D85" w14:textId="77777777" w:rsidR="00215495" w:rsidRDefault="00215495" w:rsidP="00215495">
            <w:pPr>
              <w:tabs>
                <w:tab w:val="left" w:pos="321"/>
              </w:tabs>
              <w:spacing w:after="0" w:line="240" w:lineRule="auto"/>
              <w:jc w:val="both"/>
              <w:rPr>
                <w:rFonts w:ascii="Times New Roman" w:eastAsia="Times New Roman" w:hAnsi="Times New Roman" w:cs="Times New Roman"/>
                <w:lang w:eastAsia="ru-RU"/>
              </w:rPr>
            </w:pPr>
            <w:r w:rsidRPr="00B34E73">
              <w:rPr>
                <w:rFonts w:ascii="Times New Roman" w:eastAsia="Times New Roman" w:hAnsi="Times New Roman" w:cs="Times New Roman"/>
                <w:lang w:eastAsia="ru-RU"/>
              </w:rPr>
              <w:t>1.</w:t>
            </w:r>
            <w:r w:rsidRPr="00B34E73">
              <w:rPr>
                <w:rFonts w:ascii="Times New Roman" w:eastAsia="Times New Roman" w:hAnsi="Times New Roman" w:cs="Times New Roman"/>
                <w:lang w:eastAsia="ru-RU"/>
              </w:rPr>
              <w:tab/>
              <w:t>Заявка на участие в электронном аукционе по Форме 1</w:t>
            </w:r>
          </w:p>
          <w:p w14:paraId="79C4EF62" w14:textId="609F3382" w:rsidR="00215495" w:rsidRPr="00B34E73" w:rsidRDefault="00215495" w:rsidP="00215495">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Форма 2</w:t>
            </w:r>
          </w:p>
          <w:p w14:paraId="13207D69" w14:textId="77777777" w:rsidR="00215495" w:rsidRPr="00B34E73" w:rsidRDefault="00215495" w:rsidP="00215495">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B34E73">
              <w:rPr>
                <w:rFonts w:ascii="Times New Roman" w:eastAsia="Times New Roman" w:hAnsi="Times New Roman" w:cs="Times New Roman"/>
                <w:lang w:eastAsia="ru-RU"/>
              </w:rPr>
              <w:tab/>
              <w:t>Выписка из ЕГРЮЛ</w:t>
            </w:r>
          </w:p>
          <w:p w14:paraId="6077F3E4" w14:textId="77777777" w:rsidR="00215495" w:rsidRPr="00B34E73" w:rsidRDefault="00215495" w:rsidP="00215495">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B34E73">
              <w:rPr>
                <w:rFonts w:ascii="Times New Roman" w:eastAsia="Times New Roman" w:hAnsi="Times New Roman" w:cs="Times New Roman"/>
                <w:lang w:eastAsia="ru-RU"/>
              </w:rPr>
              <w:t>.</w:t>
            </w:r>
            <w:r w:rsidRPr="00B34E73">
              <w:rPr>
                <w:rFonts w:ascii="Times New Roman" w:eastAsia="Times New Roman" w:hAnsi="Times New Roman" w:cs="Times New Roman"/>
                <w:lang w:eastAsia="ru-RU"/>
              </w:rPr>
              <w:tab/>
              <w:t>Устав</w:t>
            </w:r>
          </w:p>
          <w:p w14:paraId="16E136F9" w14:textId="74D46E5B" w:rsidR="00215495" w:rsidRPr="00B34E73" w:rsidRDefault="00215495" w:rsidP="00215495">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B34E73">
              <w:rPr>
                <w:rFonts w:ascii="Times New Roman" w:eastAsia="Times New Roman" w:hAnsi="Times New Roman" w:cs="Times New Roman"/>
                <w:lang w:eastAsia="ru-RU"/>
              </w:rPr>
              <w:t>.</w:t>
            </w:r>
            <w:r w:rsidRPr="00B34E73">
              <w:rPr>
                <w:rFonts w:ascii="Times New Roman" w:eastAsia="Times New Roman" w:hAnsi="Times New Roman" w:cs="Times New Roman"/>
                <w:lang w:eastAsia="ru-RU"/>
              </w:rPr>
              <w:tab/>
              <w:t>Документы, подтверждающие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16D75D27" w14:textId="45DD170D" w:rsidR="00B6006C" w:rsidRPr="00534538" w:rsidRDefault="00B6006C"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Комиссией проведено рассмотрение заявок на соответствие требованиям,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утвержденным постановлением Правительства Российской Федерации от 1 июля 2016 г. № 615, и документацией об электронном аукционе.</w:t>
      </w:r>
    </w:p>
    <w:p w14:paraId="5F1D6474"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05A39454" w14:textId="125D32C0" w:rsidR="00745B20" w:rsidRDefault="00BF68EB" w:rsidP="00BF68E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участник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электронного аукциона </w:t>
      </w:r>
      <w:r w:rsidR="001B4511">
        <w:rPr>
          <w:rFonts w:ascii="Times New Roman" w:eastAsia="Times New Roman" w:hAnsi="Times New Roman" w:cs="Times New Roman"/>
          <w:sz w:val="24"/>
          <w:szCs w:val="24"/>
          <w:lang w:eastAsia="ru-RU"/>
        </w:rPr>
        <w:t>соответствуе</w:t>
      </w:r>
      <w:r w:rsidRPr="00BF68EB">
        <w:rPr>
          <w:rFonts w:ascii="Times New Roman" w:eastAsia="Times New Roman" w:hAnsi="Times New Roman" w:cs="Times New Roman"/>
          <w:sz w:val="24"/>
          <w:szCs w:val="24"/>
          <w:lang w:eastAsia="ru-RU"/>
        </w:rPr>
        <w:t>т 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6F7E1A5A" w14:textId="77777777" w:rsidR="00BF68EB" w:rsidRDefault="00BF68EB" w:rsidP="00BF68EB">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BF68EB" w:rsidRPr="00745B20" w14:paraId="0F1E82E4" w14:textId="77777777" w:rsidTr="001B4511">
        <w:tc>
          <w:tcPr>
            <w:tcW w:w="2045" w:type="dxa"/>
            <w:shd w:val="clear" w:color="auto" w:fill="auto"/>
            <w:vAlign w:val="center"/>
          </w:tcPr>
          <w:p w14:paraId="53C5E59B" w14:textId="77777777" w:rsidR="00BF68EB" w:rsidRPr="00745B20" w:rsidRDefault="009207C7" w:rsidP="00056B7D">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6A064F56" w14:textId="77777777" w:rsidR="00BF68EB" w:rsidRPr="00745B20" w:rsidRDefault="009207C7" w:rsidP="00056B7D">
            <w:pPr>
              <w:spacing w:after="0" w:line="240" w:lineRule="auto"/>
              <w:jc w:val="center"/>
              <w:rPr>
                <w:rFonts w:ascii="Arial" w:eastAsia="Times New Roman" w:hAnsi="Arial" w:cs="Arial"/>
                <w:sz w:val="24"/>
                <w:szCs w:val="24"/>
                <w:lang w:eastAsia="ru-RU"/>
              </w:rPr>
            </w:pPr>
            <w:r w:rsidRPr="009207C7">
              <w:rPr>
                <w:rFonts w:ascii="Times New Roman" w:eastAsia="Times New Roman" w:hAnsi="Times New Roman" w:cs="Times New Roman"/>
                <w:sz w:val="24"/>
                <w:szCs w:val="24"/>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r>
      <w:tr w:rsidR="00271C5A" w:rsidRPr="00745B20" w14:paraId="027776E9" w14:textId="77777777" w:rsidTr="00445BF2">
        <w:trPr>
          <w:trHeight w:val="712"/>
        </w:trPr>
        <w:tc>
          <w:tcPr>
            <w:tcW w:w="2045" w:type="dxa"/>
            <w:shd w:val="clear" w:color="auto" w:fill="auto"/>
            <w:vAlign w:val="center"/>
          </w:tcPr>
          <w:p w14:paraId="209026D8" w14:textId="7EABFE04" w:rsidR="00271C5A" w:rsidRPr="00745B20" w:rsidRDefault="00271C5A" w:rsidP="00271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7561" w:type="dxa"/>
            <w:shd w:val="clear" w:color="auto" w:fill="auto"/>
            <w:vAlign w:val="center"/>
          </w:tcPr>
          <w:p w14:paraId="552EE0EB" w14:textId="635A78DA" w:rsidR="00271C5A" w:rsidRPr="00745B20" w:rsidRDefault="00271C5A" w:rsidP="00271C5A">
            <w:pPr>
              <w:spacing w:after="0" w:line="240" w:lineRule="auto"/>
              <w:jc w:val="center"/>
              <w:rPr>
                <w:rFonts w:ascii="Arial" w:eastAsia="Times New Roman" w:hAnsi="Arial" w:cs="Arial"/>
                <w:sz w:val="24"/>
                <w:szCs w:val="24"/>
                <w:lang w:eastAsia="ru-RU"/>
              </w:rPr>
            </w:pPr>
            <w:r w:rsidRPr="0074055B">
              <w:rPr>
                <w:rFonts w:ascii="Times New Roman" w:eastAsia="Times New Roman" w:hAnsi="Times New Roman" w:cs="Times New Roman"/>
                <w:sz w:val="24"/>
                <w:szCs w:val="24"/>
                <w:lang w:eastAsia="ru-RU"/>
              </w:rPr>
              <w:t>Общество с ограниченной ответственностью "РЕМСТРОЙГАРАНТ"</w:t>
            </w:r>
          </w:p>
        </w:tc>
      </w:tr>
    </w:tbl>
    <w:p w14:paraId="7F56DE1F" w14:textId="77777777" w:rsidR="00BF68EB" w:rsidRPr="00745B20" w:rsidRDefault="00BF68EB" w:rsidP="00BF68EB">
      <w:pPr>
        <w:spacing w:after="0" w:line="240" w:lineRule="auto"/>
        <w:ind w:firstLine="567"/>
        <w:rPr>
          <w:rFonts w:ascii="Times New Roman" w:eastAsia="Times New Roman" w:hAnsi="Times New Roman" w:cs="Times New Roman"/>
          <w:sz w:val="24"/>
          <w:szCs w:val="24"/>
          <w:lang w:eastAsia="ru-RU"/>
        </w:rPr>
      </w:pPr>
    </w:p>
    <w:p w14:paraId="42944552" w14:textId="573B4F1E" w:rsidR="00BF68EB" w:rsidRPr="00437CC2" w:rsidRDefault="00BF68EB" w:rsidP="00BF68EB">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Голосование: «за» - единогласно</w:t>
      </w:r>
    </w:p>
    <w:p w14:paraId="4D343095" w14:textId="77777777" w:rsidR="00BF68EB" w:rsidRDefault="00BF68EB" w:rsidP="00BF68EB">
      <w:pPr>
        <w:pStyle w:val="ConsPlusNormal"/>
        <w:ind w:firstLine="540"/>
        <w:jc w:val="both"/>
        <w:rPr>
          <w:rFonts w:ascii="Times New Roman" w:hAnsi="Times New Roman" w:cs="Times New Roman"/>
          <w:sz w:val="24"/>
          <w:szCs w:val="24"/>
        </w:rPr>
      </w:pPr>
    </w:p>
    <w:p w14:paraId="66389D24" w14:textId="6FBDCA55" w:rsidR="00BF68EB" w:rsidRDefault="00BF68EB" w:rsidP="00BF68EB">
      <w:pPr>
        <w:pStyle w:val="ConsPlusNormal"/>
        <w:ind w:firstLine="540"/>
        <w:jc w:val="both"/>
        <w:rPr>
          <w:rFonts w:ascii="Times New Roman" w:hAnsi="Times New Roman" w:cs="Times New Roman"/>
          <w:sz w:val="24"/>
          <w:szCs w:val="24"/>
        </w:rPr>
      </w:pPr>
      <w:r w:rsidRPr="00BF68EB">
        <w:rPr>
          <w:rFonts w:ascii="Times New Roman" w:hAnsi="Times New Roman" w:cs="Times New Roman"/>
          <w:sz w:val="24"/>
          <w:szCs w:val="24"/>
        </w:rPr>
        <w:t>Заявк</w:t>
      </w:r>
      <w:r w:rsidR="006A7DDC">
        <w:rPr>
          <w:rFonts w:ascii="Times New Roman" w:hAnsi="Times New Roman" w:cs="Times New Roman"/>
          <w:sz w:val="24"/>
          <w:szCs w:val="24"/>
        </w:rPr>
        <w:t>а</w:t>
      </w:r>
      <w:r w:rsidRPr="00BF68EB">
        <w:rPr>
          <w:rFonts w:ascii="Times New Roman" w:hAnsi="Times New Roman" w:cs="Times New Roman"/>
          <w:sz w:val="24"/>
          <w:szCs w:val="24"/>
        </w:rPr>
        <w:t xml:space="preserve"> следующ</w:t>
      </w:r>
      <w:r w:rsidR="006A7DDC">
        <w:rPr>
          <w:rFonts w:ascii="Times New Roman" w:hAnsi="Times New Roman" w:cs="Times New Roman"/>
          <w:sz w:val="24"/>
          <w:szCs w:val="24"/>
        </w:rPr>
        <w:t>его</w:t>
      </w:r>
      <w:r w:rsidRPr="00BF68EB">
        <w:rPr>
          <w:rFonts w:ascii="Times New Roman" w:hAnsi="Times New Roman" w:cs="Times New Roman"/>
          <w:sz w:val="24"/>
          <w:szCs w:val="24"/>
        </w:rPr>
        <w:t xml:space="preserve"> участник</w:t>
      </w:r>
      <w:r w:rsidR="006A7DDC">
        <w:rPr>
          <w:rFonts w:ascii="Times New Roman" w:hAnsi="Times New Roman" w:cs="Times New Roman"/>
          <w:sz w:val="24"/>
          <w:szCs w:val="24"/>
        </w:rPr>
        <w:t>а</w:t>
      </w:r>
      <w:r w:rsidRPr="00BF68EB">
        <w:rPr>
          <w:rFonts w:ascii="Times New Roman" w:hAnsi="Times New Roman" w:cs="Times New Roman"/>
          <w:sz w:val="24"/>
          <w:szCs w:val="24"/>
        </w:rPr>
        <w:t xml:space="preserve"> </w:t>
      </w:r>
      <w:r w:rsidR="00F0219B">
        <w:rPr>
          <w:rFonts w:ascii="Times New Roman" w:hAnsi="Times New Roman" w:cs="Times New Roman"/>
          <w:sz w:val="24"/>
          <w:szCs w:val="24"/>
        </w:rPr>
        <w:t xml:space="preserve">электронного аукциона </w:t>
      </w:r>
      <w:r w:rsidRPr="00BF68EB">
        <w:rPr>
          <w:rFonts w:ascii="Times New Roman" w:hAnsi="Times New Roman" w:cs="Times New Roman"/>
          <w:sz w:val="24"/>
          <w:szCs w:val="24"/>
        </w:rPr>
        <w:t>не соответству</w:t>
      </w:r>
      <w:r w:rsidR="006A7DDC">
        <w:rPr>
          <w:rFonts w:ascii="Times New Roman" w:hAnsi="Times New Roman" w:cs="Times New Roman"/>
          <w:sz w:val="24"/>
          <w:szCs w:val="24"/>
        </w:rPr>
        <w:t>ет</w:t>
      </w:r>
      <w:r w:rsidRPr="00BF68EB">
        <w:rPr>
          <w:rFonts w:ascii="Times New Roman" w:hAnsi="Times New Roman" w:cs="Times New Roman"/>
          <w:sz w:val="24"/>
          <w:szCs w:val="24"/>
        </w:rPr>
        <w:t xml:space="preserve"> требованиям</w:t>
      </w:r>
      <w:r>
        <w:rPr>
          <w:rFonts w:ascii="Times New Roman" w:hAnsi="Times New Roman" w:cs="Times New Roman"/>
          <w:sz w:val="24"/>
          <w:szCs w:val="24"/>
        </w:rPr>
        <w:t xml:space="preserve">, </w:t>
      </w:r>
      <w:r w:rsidRPr="00BF68EB">
        <w:rPr>
          <w:rFonts w:ascii="Times New Roman" w:hAnsi="Times New Roman" w:cs="Times New Roman"/>
          <w:sz w:val="24"/>
          <w:szCs w:val="24"/>
        </w:rPr>
        <w:t>установленным Положением и документацией об электронном аукционе:</w:t>
      </w:r>
    </w:p>
    <w:p w14:paraId="24F16631" w14:textId="77777777" w:rsidR="00BF68EB" w:rsidRDefault="00BF68EB" w:rsidP="00BF68EB">
      <w:pPr>
        <w:pStyle w:val="ConsPlusNormal"/>
        <w:ind w:firstLine="540"/>
        <w:jc w:val="both"/>
        <w:rPr>
          <w:rFonts w:ascii="Times New Roman" w:hAnsi="Times New Roman" w:cs="Times New Roman"/>
          <w:sz w:val="24"/>
          <w:szCs w:val="24"/>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89"/>
        <w:gridCol w:w="2816"/>
        <w:gridCol w:w="1888"/>
      </w:tblGrid>
      <w:tr w:rsidR="009B4E91" w:rsidRPr="00437CC2" w14:paraId="0FA7B3C5" w14:textId="77777777" w:rsidTr="006A7DDC">
        <w:tc>
          <w:tcPr>
            <w:tcW w:w="1696" w:type="dxa"/>
            <w:shd w:val="clear" w:color="auto" w:fill="auto"/>
            <w:vAlign w:val="center"/>
          </w:tcPr>
          <w:p w14:paraId="5BEA1FCB" w14:textId="77777777" w:rsidR="009B4E91" w:rsidRPr="00745B20" w:rsidRDefault="009B4E91"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Регистрационный</w:t>
            </w:r>
            <w:r w:rsidR="009207C7" w:rsidRPr="00437CC2">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номер</w:t>
            </w:r>
            <w:r w:rsidR="009207C7" w:rsidRPr="00437CC2">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заявки</w:t>
            </w:r>
          </w:p>
        </w:tc>
        <w:tc>
          <w:tcPr>
            <w:tcW w:w="2889" w:type="dxa"/>
            <w:shd w:val="clear" w:color="auto" w:fill="auto"/>
            <w:vAlign w:val="center"/>
          </w:tcPr>
          <w:p w14:paraId="3FD29F37" w14:textId="77777777" w:rsidR="009B4E91" w:rsidRPr="00745B20" w:rsidRDefault="009207C7" w:rsidP="00056B7D">
            <w:pPr>
              <w:spacing w:after="0" w:line="240" w:lineRule="auto"/>
              <w:jc w:val="center"/>
              <w:rPr>
                <w:rFonts w:ascii="Arial" w:eastAsia="Times New Roman" w:hAnsi="Arial" w:cs="Arial"/>
                <w:sz w:val="24"/>
                <w:szCs w:val="24"/>
                <w:lang w:eastAsia="ru-RU"/>
              </w:rPr>
            </w:pPr>
            <w:r w:rsidRPr="00437CC2">
              <w:rPr>
                <w:rFonts w:ascii="Times New Roman" w:eastAsia="Times New Roman" w:hAnsi="Times New Roman" w:cs="Times New Roman"/>
                <w:sz w:val="24"/>
                <w:szCs w:val="24"/>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816" w:type="dxa"/>
            <w:shd w:val="clear" w:color="auto" w:fill="auto"/>
            <w:vAlign w:val="center"/>
          </w:tcPr>
          <w:p w14:paraId="0E32CD1C" w14:textId="77777777" w:rsidR="009B4E91" w:rsidRPr="00745B20" w:rsidRDefault="009B4E91"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Обоснование несоответствия заявки требованиям </w:t>
            </w:r>
            <w:r w:rsidRPr="00437CC2">
              <w:rPr>
                <w:rFonts w:ascii="Times New Roman" w:eastAsia="Times New Roman" w:hAnsi="Times New Roman" w:cs="Times New Roman"/>
                <w:sz w:val="24"/>
                <w:szCs w:val="24"/>
                <w:lang w:eastAsia="ru-RU"/>
              </w:rPr>
              <w:t>Положения и документации об электронном аукционе</w:t>
            </w:r>
          </w:p>
        </w:tc>
        <w:tc>
          <w:tcPr>
            <w:tcW w:w="1888" w:type="dxa"/>
            <w:vAlign w:val="center"/>
          </w:tcPr>
          <w:p w14:paraId="4DF373A1" w14:textId="77777777" w:rsidR="009B4E91" w:rsidRPr="00437CC2" w:rsidRDefault="009B4E91" w:rsidP="009B4E91">
            <w:pPr>
              <w:spacing w:after="0" w:line="240" w:lineRule="auto"/>
              <w:jc w:val="center"/>
              <w:rPr>
                <w:rFonts w:ascii="Times New Roman" w:eastAsia="Times New Roman" w:hAnsi="Times New Roman" w:cs="Times New Roman"/>
                <w:sz w:val="24"/>
                <w:szCs w:val="24"/>
                <w:lang w:eastAsia="ru-RU"/>
              </w:rPr>
            </w:pPr>
            <w:r w:rsidRPr="00437CC2">
              <w:rPr>
                <w:rFonts w:ascii="Times New Roman" w:eastAsia="Times New Roman" w:hAnsi="Times New Roman" w:cs="Times New Roman"/>
                <w:sz w:val="24"/>
                <w:szCs w:val="24"/>
                <w:lang w:eastAsia="ru-RU"/>
              </w:rPr>
              <w:t>Основание</w:t>
            </w:r>
          </w:p>
        </w:tc>
      </w:tr>
      <w:tr w:rsidR="00271C5A" w:rsidRPr="00437CC2" w14:paraId="186E51B5" w14:textId="77777777" w:rsidTr="00445BF2">
        <w:trPr>
          <w:trHeight w:val="8020"/>
        </w:trPr>
        <w:tc>
          <w:tcPr>
            <w:tcW w:w="1696" w:type="dxa"/>
            <w:shd w:val="clear" w:color="auto" w:fill="auto"/>
            <w:vAlign w:val="center"/>
          </w:tcPr>
          <w:p w14:paraId="2FA83C99" w14:textId="765781C7" w:rsidR="00271C5A" w:rsidRPr="00745B20" w:rsidRDefault="00271C5A" w:rsidP="00271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89" w:type="dxa"/>
            <w:shd w:val="clear" w:color="auto" w:fill="auto"/>
            <w:vAlign w:val="center"/>
          </w:tcPr>
          <w:p w14:paraId="64297D9D" w14:textId="2C204BA6" w:rsidR="00271C5A" w:rsidRPr="00745B20" w:rsidRDefault="00271C5A" w:rsidP="00271C5A">
            <w:pPr>
              <w:spacing w:after="0" w:line="240" w:lineRule="auto"/>
              <w:jc w:val="center"/>
              <w:rPr>
                <w:rFonts w:ascii="Arial" w:eastAsia="Times New Roman" w:hAnsi="Arial" w:cs="Arial"/>
                <w:sz w:val="24"/>
                <w:szCs w:val="24"/>
                <w:lang w:eastAsia="ru-RU"/>
              </w:rPr>
            </w:pPr>
            <w:r w:rsidRPr="0074055B">
              <w:rPr>
                <w:rFonts w:ascii="Times New Roman" w:eastAsia="Times New Roman" w:hAnsi="Times New Roman" w:cs="Times New Roman"/>
                <w:sz w:val="24"/>
                <w:szCs w:val="24"/>
                <w:lang w:eastAsia="ru-RU"/>
              </w:rPr>
              <w:t xml:space="preserve">Общество с </w:t>
            </w:r>
            <w:r>
              <w:rPr>
                <w:rFonts w:ascii="Times New Roman" w:eastAsia="Times New Roman" w:hAnsi="Times New Roman" w:cs="Times New Roman"/>
                <w:sz w:val="24"/>
                <w:szCs w:val="24"/>
                <w:lang w:eastAsia="ru-RU"/>
              </w:rPr>
              <w:t>о</w:t>
            </w:r>
            <w:r w:rsidRPr="0074055B">
              <w:rPr>
                <w:rFonts w:ascii="Times New Roman" w:eastAsia="Times New Roman" w:hAnsi="Times New Roman" w:cs="Times New Roman"/>
                <w:sz w:val="24"/>
                <w:szCs w:val="24"/>
                <w:lang w:eastAsia="ru-RU"/>
              </w:rPr>
              <w:t xml:space="preserve">граниченной </w:t>
            </w:r>
            <w:r>
              <w:rPr>
                <w:rFonts w:ascii="Times New Roman" w:eastAsia="Times New Roman" w:hAnsi="Times New Roman" w:cs="Times New Roman"/>
                <w:sz w:val="24"/>
                <w:szCs w:val="24"/>
                <w:lang w:eastAsia="ru-RU"/>
              </w:rPr>
              <w:t>о</w:t>
            </w:r>
            <w:r w:rsidRPr="0074055B">
              <w:rPr>
                <w:rFonts w:ascii="Times New Roman" w:eastAsia="Times New Roman" w:hAnsi="Times New Roman" w:cs="Times New Roman"/>
                <w:sz w:val="24"/>
                <w:szCs w:val="24"/>
                <w:lang w:eastAsia="ru-RU"/>
              </w:rPr>
              <w:t>тветственностью "ОПТИМА"</w:t>
            </w:r>
          </w:p>
        </w:tc>
        <w:tc>
          <w:tcPr>
            <w:tcW w:w="2816" w:type="dxa"/>
            <w:shd w:val="clear" w:color="auto" w:fill="auto"/>
          </w:tcPr>
          <w:p w14:paraId="26C4ED8B" w14:textId="7BAE124B" w:rsidR="00271C5A" w:rsidRPr="00745B20" w:rsidRDefault="00271C5A" w:rsidP="00271C5A">
            <w:pPr>
              <w:spacing w:after="0" w:line="240" w:lineRule="auto"/>
              <w:rPr>
                <w:rFonts w:ascii="Arial" w:eastAsia="Times New Roman" w:hAnsi="Arial" w:cs="Arial"/>
                <w:sz w:val="24"/>
                <w:szCs w:val="24"/>
                <w:lang w:eastAsia="ru-RU"/>
              </w:rPr>
            </w:pPr>
            <w:r w:rsidRPr="00250D75">
              <w:rPr>
                <w:rFonts w:ascii="Times New Roman" w:eastAsia="Times New Roman" w:hAnsi="Times New Roman" w:cs="Times New Roman"/>
                <w:sz w:val="24"/>
                <w:szCs w:val="24"/>
                <w:lang w:eastAsia="ru-RU"/>
              </w:rPr>
              <w:t>Заявка участника электронного аукциона не соответствует требованиям документации об электронном аукционе: информация, указанная в Форме 2 «Сведения о функциональных, технических и качественных характеристиках материалов и оборудования (товаров), используемых при выполнении работ», не соответствует требованиям, установленным в разделе IV и в Приложении №1 раздела XIV документации об электронном аукционе, согласно Приложению к настоящему протоколу рассмотрения заявок.</w:t>
            </w:r>
            <w:r w:rsidRPr="00250D75">
              <w:rPr>
                <w:rFonts w:ascii="Times New Roman" w:eastAsia="Times New Roman" w:hAnsi="Times New Roman" w:cs="Times New Roman"/>
                <w:sz w:val="24"/>
                <w:szCs w:val="24"/>
                <w:lang w:eastAsia="ru-RU"/>
              </w:rPr>
              <w:tab/>
            </w:r>
          </w:p>
        </w:tc>
        <w:tc>
          <w:tcPr>
            <w:tcW w:w="1888" w:type="dxa"/>
          </w:tcPr>
          <w:p w14:paraId="6BD9AA7C" w14:textId="60D2253B" w:rsidR="00271C5A" w:rsidRPr="00437CC2" w:rsidRDefault="00271C5A" w:rsidP="00271C5A">
            <w:pPr>
              <w:spacing w:after="0" w:line="240" w:lineRule="auto"/>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П</w:t>
            </w:r>
            <w:r w:rsidRPr="006230A8">
              <w:rPr>
                <w:rFonts w:ascii="Times New Roman" w:eastAsia="Times New Roman" w:hAnsi="Times New Roman" w:cs="Times New Roman"/>
                <w:sz w:val="24"/>
                <w:szCs w:val="24"/>
                <w:lang w:eastAsia="ru-RU"/>
              </w:rPr>
              <w:t>одпункт</w:t>
            </w:r>
            <w:r>
              <w:rPr>
                <w:rFonts w:ascii="Times New Roman" w:eastAsia="Times New Roman" w:hAnsi="Times New Roman" w:cs="Times New Roman"/>
                <w:sz w:val="24"/>
                <w:szCs w:val="24"/>
                <w:lang w:eastAsia="ru-RU"/>
              </w:rPr>
              <w:t> </w:t>
            </w:r>
            <w:r w:rsidRPr="006230A8">
              <w:rPr>
                <w:rFonts w:ascii="Times New Roman" w:eastAsia="Times New Roman" w:hAnsi="Times New Roman" w:cs="Times New Roman"/>
                <w:sz w:val="24"/>
                <w:szCs w:val="24"/>
                <w:lang w:eastAsia="ru-RU"/>
              </w:rPr>
              <w:t>«б» пункта</w:t>
            </w:r>
            <w:r>
              <w:rPr>
                <w:rFonts w:ascii="Times New Roman" w:eastAsia="Times New Roman" w:hAnsi="Times New Roman" w:cs="Times New Roman"/>
                <w:sz w:val="24"/>
                <w:szCs w:val="24"/>
                <w:lang w:eastAsia="ru-RU"/>
              </w:rPr>
              <w:t> </w:t>
            </w:r>
            <w:r w:rsidRPr="006230A8">
              <w:rPr>
                <w:rFonts w:ascii="Times New Roman" w:eastAsia="Times New Roman" w:hAnsi="Times New Roman" w:cs="Times New Roman"/>
                <w:sz w:val="24"/>
                <w:szCs w:val="24"/>
                <w:lang w:eastAsia="ru-RU"/>
              </w:rPr>
              <w:t>6 раздела</w:t>
            </w:r>
            <w:r>
              <w:rPr>
                <w:rFonts w:ascii="Times New Roman" w:eastAsia="Times New Roman" w:hAnsi="Times New Roman" w:cs="Times New Roman"/>
                <w:sz w:val="24"/>
                <w:szCs w:val="24"/>
                <w:lang w:eastAsia="ru-RU"/>
              </w:rPr>
              <w:t> </w:t>
            </w:r>
            <w:r w:rsidRPr="006230A8">
              <w:rPr>
                <w:rFonts w:ascii="Times New Roman" w:eastAsia="Times New Roman" w:hAnsi="Times New Roman" w:cs="Times New Roman"/>
                <w:sz w:val="24"/>
                <w:szCs w:val="24"/>
                <w:lang w:val="en-US" w:eastAsia="ru-RU"/>
              </w:rPr>
              <w:t>VI</w:t>
            </w:r>
            <w:r w:rsidRPr="006230A8">
              <w:rPr>
                <w:rFonts w:ascii="Times New Roman" w:eastAsia="Times New Roman" w:hAnsi="Times New Roman" w:cs="Times New Roman"/>
                <w:sz w:val="24"/>
                <w:szCs w:val="24"/>
                <w:lang w:eastAsia="ru-RU"/>
              </w:rPr>
              <w:t xml:space="preserve"> документации об электронном аукционе</w:t>
            </w:r>
          </w:p>
        </w:tc>
      </w:tr>
      <w:tr w:rsidR="009B4E91" w:rsidRPr="00437CC2" w14:paraId="73499215" w14:textId="77777777" w:rsidTr="009207C7">
        <w:tc>
          <w:tcPr>
            <w:tcW w:w="9289" w:type="dxa"/>
            <w:gridSpan w:val="4"/>
            <w:shd w:val="clear" w:color="auto" w:fill="auto"/>
            <w:vAlign w:val="center"/>
          </w:tcPr>
          <w:p w14:paraId="5B414D91" w14:textId="03021B12" w:rsidR="009B4E91" w:rsidRPr="00437CC2" w:rsidRDefault="009B4E91" w:rsidP="009B4E91">
            <w:pPr>
              <w:spacing w:after="0" w:line="240" w:lineRule="auto"/>
              <w:ind w:firstLine="447"/>
              <w:rPr>
                <w:rFonts w:ascii="Arial" w:eastAsia="Times New Roman" w:hAnsi="Arial" w:cs="Arial"/>
                <w:sz w:val="24"/>
                <w:szCs w:val="24"/>
                <w:lang w:eastAsia="ru-RU"/>
              </w:rPr>
            </w:pPr>
            <w:r w:rsidRPr="00437CC2">
              <w:rPr>
                <w:rFonts w:ascii="Times New Roman" w:hAnsi="Times New Roman" w:cs="Times New Roman"/>
                <w:sz w:val="24"/>
                <w:szCs w:val="24"/>
              </w:rPr>
              <w:t>Голосование: «за» - единогласно</w:t>
            </w:r>
          </w:p>
        </w:tc>
      </w:tr>
    </w:tbl>
    <w:p w14:paraId="76CFA642" w14:textId="05492197" w:rsidR="00BF68EB" w:rsidRDefault="00BF68EB" w:rsidP="00BF68EB">
      <w:pPr>
        <w:pStyle w:val="ConsPlusNormal"/>
        <w:jc w:val="both"/>
        <w:rPr>
          <w:rFonts w:ascii="Times New Roman" w:hAnsi="Times New Roman" w:cs="Times New Roman"/>
          <w:sz w:val="24"/>
          <w:szCs w:val="24"/>
        </w:rPr>
      </w:pPr>
    </w:p>
    <w:p w14:paraId="619A5ED1" w14:textId="77777777" w:rsidR="00F0219B" w:rsidRPr="00BF68EB" w:rsidRDefault="00F0219B" w:rsidP="00BF68EB">
      <w:pPr>
        <w:pStyle w:val="ConsPlusNormal"/>
        <w:jc w:val="both"/>
        <w:rPr>
          <w:rFonts w:ascii="Times New Roman" w:hAnsi="Times New Roman" w:cs="Times New Roman"/>
          <w:sz w:val="24"/>
          <w:szCs w:val="24"/>
        </w:rPr>
      </w:pPr>
    </w:p>
    <w:p w14:paraId="172A340E" w14:textId="77777777" w:rsidR="00745B20" w:rsidRPr="009B4E91" w:rsidRDefault="009B4E91" w:rsidP="009B4E91">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9B4E91">
        <w:rPr>
          <w:rFonts w:ascii="Times New Roman" w:eastAsia="Times New Roman" w:hAnsi="Times New Roman" w:cs="Times New Roman"/>
          <w:b/>
          <w:sz w:val="24"/>
          <w:szCs w:val="24"/>
          <w:lang w:eastAsia="ru-RU"/>
        </w:rPr>
        <w:t>Принятие решения о допуске (об отказе в допуске) участников электронного аукциона к участию в электронном аукционе.</w:t>
      </w:r>
    </w:p>
    <w:p w14:paraId="491BBD26"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48344042" w14:textId="77777777" w:rsidR="009B4E91" w:rsidRPr="007C72F4" w:rsidRDefault="009B4E91" w:rsidP="009B4E91">
      <w:pPr>
        <w:pStyle w:val="ConsPlusNormal"/>
        <w:tabs>
          <w:tab w:val="left" w:pos="993"/>
        </w:tabs>
        <w:ind w:firstLine="540"/>
        <w:jc w:val="both"/>
        <w:rPr>
          <w:rFonts w:ascii="Times New Roman" w:hAnsi="Times New Roman" w:cs="Times New Roman"/>
          <w:sz w:val="24"/>
          <w:szCs w:val="24"/>
        </w:rPr>
      </w:pPr>
      <w:r w:rsidRPr="007C72F4">
        <w:rPr>
          <w:rFonts w:ascii="Times New Roman" w:hAnsi="Times New Roman" w:cs="Times New Roman"/>
          <w:sz w:val="24"/>
          <w:szCs w:val="24"/>
        </w:rPr>
        <w:t>На основании результатов рассмотрения заявок на участие электронном аукционе комиссией приняты решения:</w:t>
      </w:r>
    </w:p>
    <w:p w14:paraId="1791FB92"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566CD07A" w14:textId="26B97361" w:rsidR="009B4E91" w:rsidRDefault="009B4E91" w:rsidP="009207C7">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Допустить к</w:t>
      </w:r>
      <w:r>
        <w:rPr>
          <w:rFonts w:ascii="Times New Roman" w:eastAsia="Times New Roman" w:hAnsi="Times New Roman" w:cs="Times New Roman"/>
          <w:sz w:val="24"/>
          <w:szCs w:val="24"/>
          <w:lang w:eastAsia="ru-RU"/>
        </w:rPr>
        <w:t xml:space="preserve"> участию в электронном аукционе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участник</w:t>
      </w:r>
      <w:r w:rsidR="001B4511">
        <w:rPr>
          <w:rFonts w:ascii="Times New Roman" w:eastAsia="Times New Roman" w:hAnsi="Times New Roman" w:cs="Times New Roman"/>
          <w:sz w:val="24"/>
          <w:szCs w:val="24"/>
          <w:lang w:eastAsia="ru-RU"/>
        </w:rPr>
        <w:t>а</w:t>
      </w:r>
      <w:r w:rsidR="009207C7">
        <w:rPr>
          <w:rFonts w:ascii="Times New Roman" w:eastAsia="Times New Roman" w:hAnsi="Times New Roman" w:cs="Times New Roman"/>
          <w:sz w:val="24"/>
          <w:szCs w:val="24"/>
          <w:lang w:eastAsia="ru-RU"/>
        </w:rPr>
        <w:t xml:space="preserve"> электронного аукциона, соответствующ</w:t>
      </w:r>
      <w:r w:rsidR="001B4511">
        <w:rPr>
          <w:rFonts w:ascii="Times New Roman" w:eastAsia="Times New Roman" w:hAnsi="Times New Roman" w:cs="Times New Roman"/>
          <w:sz w:val="24"/>
          <w:szCs w:val="24"/>
          <w:lang w:eastAsia="ru-RU"/>
        </w:rPr>
        <w:t>его</w:t>
      </w:r>
      <w:r w:rsid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p>
    <w:p w14:paraId="2786BA41" w14:textId="77777777" w:rsidR="00437CC2" w:rsidRDefault="00437CC2" w:rsidP="00437CC2">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5081"/>
        <w:gridCol w:w="2230"/>
      </w:tblGrid>
      <w:tr w:rsidR="009207C7" w:rsidRPr="00745B20" w14:paraId="5A2DA4BF" w14:textId="77777777" w:rsidTr="000801C7">
        <w:tc>
          <w:tcPr>
            <w:tcW w:w="2045" w:type="dxa"/>
            <w:shd w:val="clear" w:color="auto" w:fill="auto"/>
            <w:vAlign w:val="center"/>
          </w:tcPr>
          <w:p w14:paraId="76A41299"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Регистрационный</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номер</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заявки</w:t>
            </w:r>
          </w:p>
        </w:tc>
        <w:tc>
          <w:tcPr>
            <w:tcW w:w="5081" w:type="dxa"/>
            <w:shd w:val="clear" w:color="auto" w:fill="auto"/>
            <w:vAlign w:val="center"/>
          </w:tcPr>
          <w:p w14:paraId="0F6A6043"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Наименование</w:t>
            </w:r>
            <w:r w:rsidRPr="0064334A">
              <w:rPr>
                <w:rFonts w:ascii="Times New Roman" w:eastAsia="Times New Roman" w:hAnsi="Times New Roman" w:cs="Times New Roman"/>
                <w:sz w:val="24"/>
                <w:szCs w:val="24"/>
                <w:lang w:eastAsia="ru-RU"/>
              </w:rPr>
              <w:t xml:space="preserve"> (для юридического лица)/Фамилия, имя, отчество (для </w:t>
            </w:r>
            <w:r>
              <w:rPr>
                <w:rFonts w:ascii="Times New Roman" w:eastAsia="Times New Roman" w:hAnsi="Times New Roman" w:cs="Times New Roman"/>
                <w:sz w:val="24"/>
                <w:szCs w:val="24"/>
                <w:lang w:eastAsia="ru-RU"/>
              </w:rPr>
              <w:t>физического лица, зарегистрированного в качестве индивидуального предпринимателя)</w:t>
            </w:r>
          </w:p>
        </w:tc>
        <w:tc>
          <w:tcPr>
            <w:tcW w:w="2230" w:type="dxa"/>
            <w:shd w:val="clear" w:color="auto" w:fill="auto"/>
            <w:vAlign w:val="center"/>
          </w:tcPr>
          <w:p w14:paraId="7EFB945F"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ИНН</w:t>
            </w:r>
          </w:p>
          <w:p w14:paraId="1477FCE5"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p>
        </w:tc>
      </w:tr>
      <w:tr w:rsidR="00F54F44" w:rsidRPr="00745B20" w14:paraId="77FDAE31" w14:textId="77777777" w:rsidTr="00445BF2">
        <w:trPr>
          <w:trHeight w:val="997"/>
        </w:trPr>
        <w:tc>
          <w:tcPr>
            <w:tcW w:w="2045" w:type="dxa"/>
            <w:shd w:val="clear" w:color="auto" w:fill="auto"/>
            <w:vAlign w:val="center"/>
          </w:tcPr>
          <w:p w14:paraId="24161F23" w14:textId="5A6FE70F" w:rsidR="00F54F44" w:rsidRPr="00745B20" w:rsidRDefault="00F54F44" w:rsidP="00F54F44">
            <w:pPr>
              <w:spacing w:after="0" w:line="240" w:lineRule="auto"/>
              <w:jc w:val="center"/>
              <w:rPr>
                <w:rFonts w:ascii="Times New Roman" w:eastAsia="Times New Roman" w:hAnsi="Times New Roman" w:cs="Times New Roman"/>
                <w:sz w:val="24"/>
                <w:szCs w:val="24"/>
                <w:lang w:eastAsia="ru-RU"/>
              </w:rPr>
            </w:pPr>
            <w:bookmarkStart w:id="4" w:name="_Hlk365791"/>
            <w:r>
              <w:rPr>
                <w:rFonts w:ascii="Times New Roman" w:eastAsia="Times New Roman" w:hAnsi="Times New Roman" w:cs="Times New Roman"/>
                <w:sz w:val="24"/>
                <w:szCs w:val="24"/>
                <w:lang w:eastAsia="ru-RU"/>
              </w:rPr>
              <w:t>1</w:t>
            </w:r>
          </w:p>
        </w:tc>
        <w:tc>
          <w:tcPr>
            <w:tcW w:w="5081" w:type="dxa"/>
            <w:shd w:val="clear" w:color="auto" w:fill="auto"/>
            <w:vAlign w:val="center"/>
          </w:tcPr>
          <w:p w14:paraId="7FB53CD4" w14:textId="0D166D44" w:rsidR="00F54F44" w:rsidRPr="00745B20" w:rsidRDefault="00271C5A" w:rsidP="00F54F44">
            <w:pPr>
              <w:spacing w:after="0" w:line="240" w:lineRule="auto"/>
              <w:jc w:val="center"/>
              <w:rPr>
                <w:rFonts w:ascii="Times New Roman" w:eastAsia="Times New Roman" w:hAnsi="Times New Roman" w:cs="Times New Roman"/>
                <w:sz w:val="24"/>
                <w:szCs w:val="24"/>
                <w:lang w:eastAsia="ru-RU"/>
              </w:rPr>
            </w:pPr>
            <w:r w:rsidRPr="00271C5A">
              <w:rPr>
                <w:rFonts w:ascii="Times New Roman" w:eastAsia="Times New Roman" w:hAnsi="Times New Roman" w:cs="Times New Roman"/>
                <w:sz w:val="24"/>
                <w:szCs w:val="24"/>
                <w:lang w:eastAsia="ru-RU"/>
              </w:rPr>
              <w:t>Общество с ограниченной ответственностью "РЕМСТРОЙГАРАНТ"</w:t>
            </w:r>
          </w:p>
        </w:tc>
        <w:tc>
          <w:tcPr>
            <w:tcW w:w="2230" w:type="dxa"/>
            <w:shd w:val="clear" w:color="auto" w:fill="auto"/>
            <w:vAlign w:val="center"/>
          </w:tcPr>
          <w:p w14:paraId="66EB9D48" w14:textId="7610A266" w:rsidR="00F54F44" w:rsidRPr="00745B20" w:rsidRDefault="00271C5A" w:rsidP="00F54F44">
            <w:pPr>
              <w:spacing w:after="0" w:line="240" w:lineRule="auto"/>
              <w:jc w:val="center"/>
              <w:rPr>
                <w:rFonts w:ascii="Times New Roman" w:eastAsia="Times New Roman" w:hAnsi="Times New Roman" w:cs="Times New Roman"/>
                <w:sz w:val="24"/>
                <w:szCs w:val="24"/>
                <w:lang w:eastAsia="ru-RU"/>
              </w:rPr>
            </w:pPr>
            <w:r w:rsidRPr="00271C5A">
              <w:rPr>
                <w:rFonts w:ascii="Times New Roman" w:eastAsia="Times New Roman" w:hAnsi="Times New Roman" w:cs="Times New Roman"/>
                <w:sz w:val="24"/>
                <w:szCs w:val="24"/>
                <w:lang w:eastAsia="ru-RU"/>
              </w:rPr>
              <w:t>7816412280</w:t>
            </w:r>
          </w:p>
        </w:tc>
      </w:tr>
      <w:bookmarkEnd w:id="4"/>
    </w:tbl>
    <w:p w14:paraId="1F8F2FFD" w14:textId="77777777" w:rsidR="009207C7" w:rsidRDefault="009207C7" w:rsidP="009207C7">
      <w:pPr>
        <w:pStyle w:val="a8"/>
        <w:spacing w:after="0" w:line="240" w:lineRule="auto"/>
        <w:ind w:left="927"/>
        <w:jc w:val="both"/>
        <w:rPr>
          <w:rFonts w:ascii="Times New Roman" w:eastAsia="Times New Roman" w:hAnsi="Times New Roman" w:cs="Times New Roman"/>
          <w:sz w:val="24"/>
          <w:szCs w:val="24"/>
          <w:lang w:eastAsia="ru-RU"/>
        </w:rPr>
      </w:pPr>
    </w:p>
    <w:p w14:paraId="5330CE5B" w14:textId="161CC975" w:rsidR="009207C7" w:rsidRPr="009B4E91" w:rsidRDefault="009207C7" w:rsidP="00437CC2">
      <w:pPr>
        <w:pStyle w:val="a8"/>
        <w:spacing w:after="0" w:line="240" w:lineRule="auto"/>
        <w:ind w:left="0" w:firstLine="567"/>
        <w:jc w:val="both"/>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Голосование: «за» - единогласно</w:t>
      </w:r>
    </w:p>
    <w:p w14:paraId="126963E9" w14:textId="77777777" w:rsidR="00745B20" w:rsidRDefault="00745B20" w:rsidP="00745B20">
      <w:pPr>
        <w:widowControl w:val="0"/>
        <w:spacing w:after="0" w:line="240" w:lineRule="auto"/>
        <w:jc w:val="both"/>
        <w:rPr>
          <w:rFonts w:ascii="Times New Roman" w:eastAsia="Times New Roman" w:hAnsi="Times New Roman" w:cs="Times New Roman"/>
          <w:sz w:val="24"/>
          <w:szCs w:val="24"/>
          <w:lang w:eastAsia="ru-RU"/>
        </w:rPr>
      </w:pPr>
    </w:p>
    <w:p w14:paraId="702A95DE" w14:textId="2C783F61" w:rsidR="009207C7" w:rsidRDefault="009207C7" w:rsidP="009207C7">
      <w:pPr>
        <w:pStyle w:val="a8"/>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Отказать в допуске</w:t>
      </w:r>
      <w:r w:rsidRPr="009207C7">
        <w:rPr>
          <w:rFonts w:ascii="Times New Roman" w:eastAsia="Times New Roman" w:hAnsi="Times New Roman" w:cs="Times New Roman"/>
          <w:sz w:val="24"/>
          <w:szCs w:val="24"/>
          <w:lang w:eastAsia="ru-RU"/>
        </w:rPr>
        <w:t xml:space="preserve"> к участию в электронном аукционе следующ</w:t>
      </w:r>
      <w:r w:rsidR="006A7DDC">
        <w:rPr>
          <w:rFonts w:ascii="Times New Roman" w:eastAsia="Times New Roman" w:hAnsi="Times New Roman" w:cs="Times New Roman"/>
          <w:sz w:val="24"/>
          <w:szCs w:val="24"/>
          <w:lang w:eastAsia="ru-RU"/>
        </w:rPr>
        <w:t>ему</w:t>
      </w:r>
      <w:r w:rsidRPr="009207C7">
        <w:rPr>
          <w:rFonts w:ascii="Times New Roman" w:eastAsia="Times New Roman" w:hAnsi="Times New Roman" w:cs="Times New Roman"/>
          <w:sz w:val="24"/>
          <w:szCs w:val="24"/>
          <w:lang w:eastAsia="ru-RU"/>
        </w:rPr>
        <w:t xml:space="preserve"> участник</w:t>
      </w:r>
      <w:r w:rsidR="006A7DDC">
        <w:rPr>
          <w:rFonts w:ascii="Times New Roman" w:eastAsia="Times New Roman" w:hAnsi="Times New Roman" w:cs="Times New Roman"/>
          <w:sz w:val="24"/>
          <w:szCs w:val="24"/>
          <w:lang w:eastAsia="ru-RU"/>
        </w:rPr>
        <w:t xml:space="preserve">у </w:t>
      </w:r>
      <w:r w:rsidRPr="009207C7">
        <w:rPr>
          <w:rFonts w:ascii="Times New Roman" w:eastAsia="Times New Roman" w:hAnsi="Times New Roman" w:cs="Times New Roman"/>
          <w:sz w:val="24"/>
          <w:szCs w:val="24"/>
          <w:lang w:eastAsia="ru-RU"/>
        </w:rPr>
        <w:t xml:space="preserve">электронного аукциона, </w:t>
      </w:r>
      <w:r>
        <w:rPr>
          <w:rFonts w:ascii="Times New Roman" w:eastAsia="Times New Roman" w:hAnsi="Times New Roman" w:cs="Times New Roman"/>
          <w:sz w:val="24"/>
          <w:szCs w:val="24"/>
          <w:lang w:eastAsia="ru-RU"/>
        </w:rPr>
        <w:t xml:space="preserve">не </w:t>
      </w:r>
      <w:r w:rsidRPr="009207C7">
        <w:rPr>
          <w:rFonts w:ascii="Times New Roman" w:eastAsia="Times New Roman" w:hAnsi="Times New Roman" w:cs="Times New Roman"/>
          <w:sz w:val="24"/>
          <w:szCs w:val="24"/>
          <w:lang w:eastAsia="ru-RU"/>
        </w:rPr>
        <w:t>соответствующ</w:t>
      </w:r>
      <w:r w:rsidR="006A7DDC">
        <w:rPr>
          <w:rFonts w:ascii="Times New Roman" w:eastAsia="Times New Roman" w:hAnsi="Times New Roman" w:cs="Times New Roman"/>
          <w:sz w:val="24"/>
          <w:szCs w:val="24"/>
          <w:lang w:eastAsia="ru-RU"/>
        </w:rPr>
        <w:t>ему</w:t>
      </w:r>
      <w:r w:rsidRP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r w:rsidR="00437CC2">
        <w:rPr>
          <w:rFonts w:ascii="Times New Roman" w:eastAsia="Times New Roman" w:hAnsi="Times New Roman" w:cs="Times New Roman"/>
          <w:sz w:val="24"/>
          <w:szCs w:val="24"/>
          <w:lang w:eastAsia="ru-RU"/>
        </w:rPr>
        <w:t>:</w:t>
      </w:r>
    </w:p>
    <w:p w14:paraId="2CC456A4" w14:textId="77777777" w:rsidR="00437CC2" w:rsidRDefault="00437CC2" w:rsidP="00437CC2">
      <w:pPr>
        <w:pStyle w:val="a8"/>
        <w:widowControl w:val="0"/>
        <w:tabs>
          <w:tab w:val="left" w:pos="1134"/>
        </w:tabs>
        <w:spacing w:after="0" w:line="240" w:lineRule="auto"/>
        <w:ind w:left="567"/>
        <w:jc w:val="both"/>
        <w:rPr>
          <w:rFonts w:ascii="Times New Roman" w:eastAsia="Times New Roman" w:hAnsi="Times New Roman" w:cs="Times New Roman"/>
          <w:sz w:val="24"/>
          <w:szCs w:val="24"/>
          <w:lang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5081"/>
        <w:gridCol w:w="2230"/>
      </w:tblGrid>
      <w:tr w:rsidR="00437CC2" w:rsidRPr="00745B20" w14:paraId="3881C21D" w14:textId="77777777" w:rsidTr="006A7DDC">
        <w:tc>
          <w:tcPr>
            <w:tcW w:w="2045" w:type="dxa"/>
            <w:shd w:val="clear" w:color="auto" w:fill="auto"/>
            <w:vAlign w:val="center"/>
          </w:tcPr>
          <w:p w14:paraId="033CA820"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Регистрационный</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номер</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заявки</w:t>
            </w:r>
          </w:p>
        </w:tc>
        <w:tc>
          <w:tcPr>
            <w:tcW w:w="5081" w:type="dxa"/>
            <w:shd w:val="clear" w:color="auto" w:fill="auto"/>
            <w:vAlign w:val="center"/>
          </w:tcPr>
          <w:p w14:paraId="490A7F3C"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Наименование</w:t>
            </w:r>
            <w:r w:rsidRPr="0064334A">
              <w:rPr>
                <w:rFonts w:ascii="Times New Roman" w:eastAsia="Times New Roman" w:hAnsi="Times New Roman" w:cs="Times New Roman"/>
                <w:sz w:val="24"/>
                <w:szCs w:val="24"/>
                <w:lang w:eastAsia="ru-RU"/>
              </w:rPr>
              <w:t xml:space="preserve"> (для юридического лица)/Фамилия, имя, отчество (для </w:t>
            </w:r>
            <w:r>
              <w:rPr>
                <w:rFonts w:ascii="Times New Roman" w:eastAsia="Times New Roman" w:hAnsi="Times New Roman" w:cs="Times New Roman"/>
                <w:sz w:val="24"/>
                <w:szCs w:val="24"/>
                <w:lang w:eastAsia="ru-RU"/>
              </w:rPr>
              <w:t>физического лица, зарегистрированного в качестве индивидуального предпринимателя)</w:t>
            </w:r>
          </w:p>
        </w:tc>
        <w:tc>
          <w:tcPr>
            <w:tcW w:w="2230" w:type="dxa"/>
            <w:shd w:val="clear" w:color="auto" w:fill="auto"/>
            <w:vAlign w:val="center"/>
          </w:tcPr>
          <w:p w14:paraId="32BFEFB3"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ИНН</w:t>
            </w:r>
          </w:p>
          <w:p w14:paraId="085B7AC6"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p>
        </w:tc>
      </w:tr>
      <w:tr w:rsidR="00271C5A" w:rsidRPr="00745B20" w14:paraId="57B297E4" w14:textId="77777777" w:rsidTr="00445BF2">
        <w:trPr>
          <w:trHeight w:val="913"/>
        </w:trPr>
        <w:tc>
          <w:tcPr>
            <w:tcW w:w="2045" w:type="dxa"/>
            <w:shd w:val="clear" w:color="auto" w:fill="auto"/>
            <w:vAlign w:val="center"/>
          </w:tcPr>
          <w:p w14:paraId="6500B79D" w14:textId="370CA3FB" w:rsidR="00271C5A" w:rsidRPr="00745B20" w:rsidRDefault="00271C5A" w:rsidP="00271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81" w:type="dxa"/>
            <w:shd w:val="clear" w:color="auto" w:fill="auto"/>
            <w:vAlign w:val="center"/>
          </w:tcPr>
          <w:p w14:paraId="6790DD25" w14:textId="513937E2" w:rsidR="00271C5A" w:rsidRPr="00745B20" w:rsidRDefault="00271C5A" w:rsidP="00271C5A">
            <w:pPr>
              <w:spacing w:after="0" w:line="240" w:lineRule="auto"/>
              <w:jc w:val="center"/>
              <w:rPr>
                <w:rFonts w:ascii="Times New Roman" w:eastAsia="Times New Roman" w:hAnsi="Times New Roman" w:cs="Times New Roman"/>
                <w:sz w:val="24"/>
                <w:szCs w:val="24"/>
                <w:lang w:eastAsia="ru-RU"/>
              </w:rPr>
            </w:pPr>
            <w:r w:rsidRPr="0074055B">
              <w:rPr>
                <w:rFonts w:ascii="Times New Roman" w:eastAsia="Times New Roman" w:hAnsi="Times New Roman" w:cs="Times New Roman"/>
                <w:sz w:val="24"/>
                <w:szCs w:val="24"/>
                <w:lang w:eastAsia="ru-RU"/>
              </w:rPr>
              <w:t xml:space="preserve">Общество с </w:t>
            </w:r>
            <w:r>
              <w:rPr>
                <w:rFonts w:ascii="Times New Roman" w:eastAsia="Times New Roman" w:hAnsi="Times New Roman" w:cs="Times New Roman"/>
                <w:sz w:val="24"/>
                <w:szCs w:val="24"/>
                <w:lang w:eastAsia="ru-RU"/>
              </w:rPr>
              <w:t>о</w:t>
            </w:r>
            <w:r w:rsidRPr="0074055B">
              <w:rPr>
                <w:rFonts w:ascii="Times New Roman" w:eastAsia="Times New Roman" w:hAnsi="Times New Roman" w:cs="Times New Roman"/>
                <w:sz w:val="24"/>
                <w:szCs w:val="24"/>
                <w:lang w:eastAsia="ru-RU"/>
              </w:rPr>
              <w:t xml:space="preserve">граниченной </w:t>
            </w:r>
            <w:r>
              <w:rPr>
                <w:rFonts w:ascii="Times New Roman" w:eastAsia="Times New Roman" w:hAnsi="Times New Roman" w:cs="Times New Roman"/>
                <w:sz w:val="24"/>
                <w:szCs w:val="24"/>
                <w:lang w:eastAsia="ru-RU"/>
              </w:rPr>
              <w:t>о</w:t>
            </w:r>
            <w:r w:rsidRPr="0074055B">
              <w:rPr>
                <w:rFonts w:ascii="Times New Roman" w:eastAsia="Times New Roman" w:hAnsi="Times New Roman" w:cs="Times New Roman"/>
                <w:sz w:val="24"/>
                <w:szCs w:val="24"/>
                <w:lang w:eastAsia="ru-RU"/>
              </w:rPr>
              <w:t>тветственностью "ОПТИМА"</w:t>
            </w:r>
          </w:p>
        </w:tc>
        <w:tc>
          <w:tcPr>
            <w:tcW w:w="2230" w:type="dxa"/>
            <w:shd w:val="clear" w:color="auto" w:fill="auto"/>
            <w:vAlign w:val="center"/>
          </w:tcPr>
          <w:p w14:paraId="3B80CFD9" w14:textId="0F7B0D72" w:rsidR="00271C5A" w:rsidRPr="00745B20" w:rsidRDefault="00271C5A" w:rsidP="00271C5A">
            <w:pPr>
              <w:spacing w:after="0" w:line="240" w:lineRule="auto"/>
              <w:jc w:val="center"/>
              <w:rPr>
                <w:rFonts w:ascii="Times New Roman" w:eastAsia="Times New Roman" w:hAnsi="Times New Roman" w:cs="Times New Roman"/>
                <w:sz w:val="24"/>
                <w:szCs w:val="24"/>
                <w:lang w:eastAsia="ru-RU"/>
              </w:rPr>
            </w:pPr>
            <w:r w:rsidRPr="00271C5A">
              <w:rPr>
                <w:rFonts w:ascii="Times New Roman" w:eastAsia="Times New Roman" w:hAnsi="Times New Roman" w:cs="Times New Roman"/>
                <w:sz w:val="24"/>
                <w:szCs w:val="24"/>
                <w:lang w:eastAsia="ru-RU"/>
              </w:rPr>
              <w:t>7804085536</w:t>
            </w:r>
          </w:p>
        </w:tc>
      </w:tr>
    </w:tbl>
    <w:p w14:paraId="32FDE8D7" w14:textId="77777777" w:rsidR="006A7DDC" w:rsidRDefault="006A7DDC" w:rsidP="002250AB">
      <w:pPr>
        <w:spacing w:after="0"/>
        <w:ind w:firstLine="567"/>
        <w:rPr>
          <w:rFonts w:ascii="Times New Roman" w:eastAsia="Times New Roman" w:hAnsi="Times New Roman" w:cs="Times New Roman"/>
          <w:sz w:val="24"/>
          <w:szCs w:val="24"/>
          <w:lang w:eastAsia="ru-RU"/>
        </w:rPr>
      </w:pPr>
    </w:p>
    <w:p w14:paraId="78B54EDC" w14:textId="29EE4328" w:rsidR="00437CC2" w:rsidRDefault="00437CC2" w:rsidP="002250AB">
      <w:pPr>
        <w:spacing w:after="0"/>
        <w:ind w:firstLine="567"/>
        <w:rPr>
          <w:rFonts w:ascii="Times New Roman" w:eastAsia="Times New Roman" w:hAnsi="Times New Roman" w:cs="Times New Roman"/>
          <w:sz w:val="24"/>
          <w:szCs w:val="24"/>
          <w:lang w:eastAsia="ru-RU"/>
        </w:rPr>
      </w:pPr>
      <w:r w:rsidRPr="00437CC2">
        <w:rPr>
          <w:rFonts w:ascii="Times New Roman" w:eastAsia="Times New Roman" w:hAnsi="Times New Roman" w:cs="Times New Roman"/>
          <w:sz w:val="24"/>
          <w:szCs w:val="24"/>
          <w:lang w:eastAsia="ru-RU"/>
        </w:rPr>
        <w:t>Голосование: «за» - единогласно</w:t>
      </w:r>
    </w:p>
    <w:p w14:paraId="5E9F4522" w14:textId="77777777" w:rsidR="002250AB" w:rsidRDefault="002250AB" w:rsidP="002250AB">
      <w:pPr>
        <w:spacing w:after="0"/>
        <w:ind w:firstLine="567"/>
        <w:rPr>
          <w:rFonts w:ascii="Times New Roman" w:eastAsia="Times New Roman" w:hAnsi="Times New Roman" w:cs="Times New Roman"/>
          <w:sz w:val="24"/>
          <w:szCs w:val="24"/>
          <w:lang w:eastAsia="ru-RU"/>
        </w:rPr>
      </w:pPr>
    </w:p>
    <w:p w14:paraId="1E74EA91" w14:textId="77777777" w:rsidR="000801C7" w:rsidRPr="002D0B11" w:rsidRDefault="000801C7" w:rsidP="000801C7">
      <w:pPr>
        <w:pStyle w:val="a8"/>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2D0B11">
        <w:rPr>
          <w:rFonts w:ascii="Times New Roman" w:eastAsia="Times New Roman" w:hAnsi="Times New Roman" w:cs="Times New Roman"/>
          <w:sz w:val="24"/>
          <w:szCs w:val="24"/>
          <w:lang w:eastAsia="ru-RU"/>
        </w:rPr>
        <w:t>В связи с допуском только одного участника электронного аукциона к участию в электронном аукционе, электронный аукцион признан несостоявшимся в соответствии с пунктом 163 Положения и подпунктом 1.1. пункта 1 раздела VIII документации об электронном аукционе.</w:t>
      </w:r>
    </w:p>
    <w:p w14:paraId="06578A01" w14:textId="77777777" w:rsidR="000801C7" w:rsidRPr="002D0B11" w:rsidRDefault="000801C7" w:rsidP="000801C7">
      <w:pPr>
        <w:pStyle w:val="a8"/>
        <w:tabs>
          <w:tab w:val="left" w:pos="1134"/>
        </w:tabs>
        <w:spacing w:after="0" w:line="240" w:lineRule="auto"/>
        <w:ind w:left="567"/>
        <w:jc w:val="both"/>
        <w:rPr>
          <w:rFonts w:ascii="Times New Roman" w:eastAsia="Times New Roman" w:hAnsi="Times New Roman" w:cs="Times New Roman"/>
          <w:sz w:val="24"/>
          <w:szCs w:val="24"/>
          <w:lang w:eastAsia="ru-RU"/>
        </w:rPr>
      </w:pPr>
    </w:p>
    <w:p w14:paraId="67560D38" w14:textId="6F52B33F" w:rsidR="000801C7" w:rsidRPr="002D0B11" w:rsidRDefault="009244D4" w:rsidP="000801C7">
      <w:pPr>
        <w:pStyle w:val="a8"/>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244D4">
        <w:rPr>
          <w:rFonts w:ascii="Times New Roman" w:eastAsia="Times New Roman" w:hAnsi="Times New Roman" w:cs="Times New Roman"/>
          <w:sz w:val="24"/>
          <w:szCs w:val="24"/>
          <w:lang w:eastAsia="ru-RU"/>
        </w:rPr>
        <w:t>В связи с  признанием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и в соответствии с пунктом 165 Положения и пунктом 2 раздела VIII документации об электронном аукционе</w:t>
      </w:r>
      <w:r>
        <w:rPr>
          <w:rFonts w:ascii="Times New Roman" w:eastAsia="Times New Roman" w:hAnsi="Times New Roman" w:cs="Times New Roman"/>
          <w:sz w:val="24"/>
          <w:szCs w:val="24"/>
          <w:lang w:eastAsia="ru-RU"/>
        </w:rPr>
        <w:t>,</w:t>
      </w:r>
      <w:r w:rsidRPr="009244D4">
        <w:rPr>
          <w:rFonts w:ascii="Times New Roman" w:eastAsia="Times New Roman" w:hAnsi="Times New Roman" w:cs="Times New Roman"/>
          <w:sz w:val="24"/>
          <w:szCs w:val="24"/>
          <w:lang w:eastAsia="ru-RU"/>
        </w:rPr>
        <w:t xml:space="preserve"> договор об оказании услуг и (или) выполнении работ по капитальному ремонту общего имущества в многоквартирном доме заключается с единственным участником, допущенным к электронному аукциону</w:t>
      </w:r>
      <w:r>
        <w:rPr>
          <w:rFonts w:ascii="Times New Roman" w:eastAsia="Times New Roman" w:hAnsi="Times New Roman" w:cs="Times New Roman"/>
          <w:sz w:val="24"/>
          <w:szCs w:val="24"/>
          <w:lang w:eastAsia="ru-RU"/>
        </w:rPr>
        <w:t>,</w:t>
      </w:r>
      <w:r w:rsidR="00534538">
        <w:rPr>
          <w:rFonts w:ascii="Times New Roman" w:eastAsia="Times New Roman" w:hAnsi="Times New Roman" w:cs="Times New Roman"/>
          <w:sz w:val="24"/>
          <w:szCs w:val="24"/>
          <w:lang w:eastAsia="ru-RU"/>
        </w:rPr>
        <w:t xml:space="preserve"> </w:t>
      </w:r>
      <w:r w:rsidR="00433575" w:rsidRPr="00433575">
        <w:rPr>
          <w:rFonts w:ascii="Times New Roman" w:eastAsia="Times New Roman" w:hAnsi="Times New Roman" w:cs="Times New Roman"/>
          <w:sz w:val="24"/>
          <w:szCs w:val="24"/>
          <w:lang w:eastAsia="ru-RU"/>
        </w:rPr>
        <w:t>Общество</w:t>
      </w:r>
      <w:r w:rsidR="00433575">
        <w:rPr>
          <w:rFonts w:ascii="Times New Roman" w:eastAsia="Times New Roman" w:hAnsi="Times New Roman" w:cs="Times New Roman"/>
          <w:sz w:val="24"/>
          <w:szCs w:val="24"/>
          <w:lang w:eastAsia="ru-RU"/>
        </w:rPr>
        <w:t>м</w:t>
      </w:r>
      <w:r w:rsidR="00433575" w:rsidRPr="00433575">
        <w:rPr>
          <w:rFonts w:ascii="Times New Roman" w:eastAsia="Times New Roman" w:hAnsi="Times New Roman" w:cs="Times New Roman"/>
          <w:sz w:val="24"/>
          <w:szCs w:val="24"/>
          <w:lang w:eastAsia="ru-RU"/>
        </w:rPr>
        <w:t xml:space="preserve"> с ограниченной ответственностью </w:t>
      </w:r>
      <w:r w:rsidR="00271C5A" w:rsidRPr="00271C5A">
        <w:rPr>
          <w:rFonts w:ascii="Times New Roman" w:eastAsia="Times New Roman" w:hAnsi="Times New Roman" w:cs="Times New Roman"/>
          <w:sz w:val="24"/>
          <w:szCs w:val="24"/>
          <w:lang w:eastAsia="ru-RU"/>
        </w:rPr>
        <w:t>"РЕМСТРОЙГАРАНТ"</w:t>
      </w:r>
      <w:r w:rsidR="00271C5A">
        <w:rPr>
          <w:rFonts w:ascii="Times New Roman" w:eastAsia="Times New Roman" w:hAnsi="Times New Roman" w:cs="Times New Roman"/>
          <w:sz w:val="24"/>
          <w:szCs w:val="24"/>
          <w:lang w:eastAsia="ru-RU"/>
        </w:rPr>
        <w:t>.</w:t>
      </w:r>
    </w:p>
    <w:p w14:paraId="7677C0FD" w14:textId="77777777" w:rsidR="002250AB" w:rsidRPr="002250AB" w:rsidRDefault="002250AB" w:rsidP="002250AB">
      <w:pPr>
        <w:pStyle w:val="a8"/>
        <w:spacing w:after="0" w:line="240" w:lineRule="auto"/>
        <w:ind w:left="927"/>
        <w:jc w:val="both"/>
        <w:rPr>
          <w:rFonts w:ascii="Times New Roman" w:eastAsia="Times New Roman" w:hAnsi="Times New Roman" w:cs="Times New Roman"/>
          <w:sz w:val="24"/>
          <w:szCs w:val="24"/>
          <w:lang w:eastAsia="ru-RU"/>
        </w:rPr>
      </w:pPr>
    </w:p>
    <w:p w14:paraId="544A3000" w14:textId="52B360B6" w:rsidR="000801C7" w:rsidRDefault="000801C7" w:rsidP="002250AB">
      <w:pPr>
        <w:spacing w:after="0" w:line="240" w:lineRule="auto"/>
        <w:jc w:val="center"/>
        <w:rPr>
          <w:rFonts w:ascii="Times New Roman" w:eastAsia="Times New Roman" w:hAnsi="Times New Roman" w:cs="Times New Roman"/>
          <w:b/>
          <w:sz w:val="24"/>
          <w:szCs w:val="24"/>
          <w:lang w:eastAsia="ru-RU"/>
        </w:rPr>
      </w:pPr>
    </w:p>
    <w:p w14:paraId="46920474" w14:textId="6AC1A3EA" w:rsidR="00271C5A" w:rsidRDefault="00271C5A" w:rsidP="002250AB">
      <w:pPr>
        <w:spacing w:after="0" w:line="240" w:lineRule="auto"/>
        <w:jc w:val="center"/>
        <w:rPr>
          <w:rFonts w:ascii="Times New Roman" w:eastAsia="Times New Roman" w:hAnsi="Times New Roman" w:cs="Times New Roman"/>
          <w:b/>
          <w:sz w:val="24"/>
          <w:szCs w:val="24"/>
          <w:lang w:eastAsia="ru-RU"/>
        </w:rPr>
      </w:pPr>
    </w:p>
    <w:p w14:paraId="21BA36AE" w14:textId="7FD06F8C" w:rsidR="00271C5A" w:rsidRDefault="00271C5A" w:rsidP="002250AB">
      <w:pPr>
        <w:spacing w:after="0" w:line="240" w:lineRule="auto"/>
        <w:jc w:val="center"/>
        <w:rPr>
          <w:rFonts w:ascii="Times New Roman" w:eastAsia="Times New Roman" w:hAnsi="Times New Roman" w:cs="Times New Roman"/>
          <w:b/>
          <w:sz w:val="24"/>
          <w:szCs w:val="24"/>
          <w:lang w:eastAsia="ru-RU"/>
        </w:rPr>
      </w:pPr>
    </w:p>
    <w:p w14:paraId="7A5452DB" w14:textId="77777777" w:rsidR="00271C5A" w:rsidRDefault="00271C5A" w:rsidP="002250AB">
      <w:pPr>
        <w:spacing w:after="0" w:line="240" w:lineRule="auto"/>
        <w:jc w:val="center"/>
        <w:rPr>
          <w:rFonts w:ascii="Times New Roman" w:eastAsia="Times New Roman" w:hAnsi="Times New Roman" w:cs="Times New Roman"/>
          <w:b/>
          <w:sz w:val="24"/>
          <w:szCs w:val="24"/>
          <w:lang w:eastAsia="ru-RU"/>
        </w:rPr>
      </w:pPr>
    </w:p>
    <w:p w14:paraId="6B3393C8" w14:textId="0D501534"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lastRenderedPageBreak/>
        <w:t>Публикация и хранение протокола</w:t>
      </w:r>
    </w:p>
    <w:p w14:paraId="34B952D2" w14:textId="771A9EF8"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0" w:history="1">
        <w:r w:rsidR="002E5969"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1"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2"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3F350062" w:rsidR="00745B20" w:rsidRDefault="00745B20" w:rsidP="00F0219B">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w:t>
      </w:r>
      <w:r w:rsidR="006A7DDC">
        <w:rPr>
          <w:rFonts w:ascii="Times New Roman" w:eastAsia="Times New Roman" w:hAnsi="Times New Roman" w:cs="Times New Roman"/>
          <w:sz w:val="24"/>
          <w:szCs w:val="24"/>
          <w:lang w:eastAsia="ru-RU"/>
        </w:rPr>
        <w:t xml:space="preserve"> </w:t>
      </w:r>
      <w:r w:rsidR="00350963" w:rsidRPr="00350963">
        <w:rPr>
          <w:rFonts w:ascii="Times New Roman" w:eastAsia="Times New Roman" w:hAnsi="Times New Roman" w:cs="Times New Roman"/>
          <w:bCs/>
          <w:sz w:val="24"/>
          <w:szCs w:val="24"/>
          <w:lang w:eastAsia="ru-RU"/>
        </w:rPr>
        <w:t>0572700000119000</w:t>
      </w:r>
      <w:r w:rsidR="00F54F44">
        <w:rPr>
          <w:rFonts w:ascii="Times New Roman" w:eastAsia="Times New Roman" w:hAnsi="Times New Roman" w:cs="Times New Roman"/>
          <w:bCs/>
          <w:sz w:val="24"/>
          <w:szCs w:val="24"/>
          <w:lang w:eastAsia="ru-RU"/>
        </w:rPr>
        <w:t>9</w:t>
      </w:r>
      <w:r w:rsidR="00271C5A">
        <w:rPr>
          <w:rFonts w:ascii="Times New Roman" w:eastAsia="Times New Roman" w:hAnsi="Times New Roman" w:cs="Times New Roman"/>
          <w:bCs/>
          <w:sz w:val="24"/>
          <w:szCs w:val="24"/>
          <w:lang w:eastAsia="ru-RU"/>
        </w:rPr>
        <w:t>0</w:t>
      </w:r>
      <w:r w:rsidR="006A7DDC">
        <w:rPr>
          <w:rFonts w:ascii="Times New Roman" w:eastAsia="Times New Roman" w:hAnsi="Times New Roman" w:cs="Times New Roman"/>
          <w:sz w:val="24"/>
          <w:szCs w:val="24"/>
          <w:lang w:eastAsia="ru-RU"/>
        </w:rPr>
        <w:t>):</w:t>
      </w:r>
    </w:p>
    <w:p w14:paraId="4CB70361" w14:textId="4BB242A1"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10B2F5AE" w14:textId="380776C2" w:rsidR="006A7DDC" w:rsidRDefault="006A7DD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на </w:t>
      </w:r>
      <w:r w:rsidR="00F2315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л.</w:t>
      </w:r>
    </w:p>
    <w:tbl>
      <w:tblPr>
        <w:tblW w:w="0" w:type="auto"/>
        <w:tblLook w:val="04A0" w:firstRow="1" w:lastRow="0" w:firstColumn="1" w:lastColumn="0" w:noHBand="0" w:noVBand="1"/>
      </w:tblPr>
      <w:tblGrid>
        <w:gridCol w:w="3149"/>
        <w:gridCol w:w="2434"/>
        <w:gridCol w:w="3772"/>
      </w:tblGrid>
      <w:tr w:rsidR="00414269" w:rsidRPr="001F2C71" w14:paraId="63EFC0BF" w14:textId="77777777" w:rsidTr="00270C43">
        <w:tc>
          <w:tcPr>
            <w:tcW w:w="3149" w:type="dxa"/>
            <w:vAlign w:val="bottom"/>
            <w:hideMark/>
          </w:tcPr>
          <w:p w14:paraId="4639589B" w14:textId="77777777" w:rsidR="00414269" w:rsidRPr="001F2C71" w:rsidRDefault="00414269" w:rsidP="00270C43">
            <w:pPr>
              <w:spacing w:before="240" w:after="0" w:line="240" w:lineRule="auto"/>
              <w:rPr>
                <w:rFonts w:ascii="Times New Roman" w:hAnsi="Times New Roman"/>
                <w:b/>
                <w:sz w:val="24"/>
                <w:szCs w:val="24"/>
              </w:rPr>
            </w:pPr>
          </w:p>
          <w:p w14:paraId="21091524" w14:textId="77777777" w:rsidR="00414269" w:rsidRPr="001F2C71" w:rsidRDefault="00414269" w:rsidP="00270C43">
            <w:pPr>
              <w:spacing w:before="240" w:after="0" w:line="240" w:lineRule="auto"/>
              <w:rPr>
                <w:rFonts w:ascii="Times New Roman" w:hAnsi="Times New Roman"/>
                <w:b/>
                <w:sz w:val="24"/>
                <w:szCs w:val="24"/>
              </w:rPr>
            </w:pPr>
            <w:r w:rsidRPr="001F2C71">
              <w:rPr>
                <w:rFonts w:ascii="Times New Roman" w:hAnsi="Times New Roman"/>
                <w:b/>
                <w:sz w:val="24"/>
                <w:szCs w:val="24"/>
              </w:rPr>
              <w:t xml:space="preserve">Председатель комиссии: </w:t>
            </w:r>
          </w:p>
        </w:tc>
        <w:tc>
          <w:tcPr>
            <w:tcW w:w="2434" w:type="dxa"/>
          </w:tcPr>
          <w:p w14:paraId="747CCFF4"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tcPr>
          <w:p w14:paraId="7342C796"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414269" w:rsidRPr="001F2C71" w14:paraId="3CB41CDE" w14:textId="77777777" w:rsidTr="00270C43">
        <w:tc>
          <w:tcPr>
            <w:tcW w:w="3149" w:type="dxa"/>
            <w:hideMark/>
          </w:tcPr>
          <w:p w14:paraId="7FC257F1"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 xml:space="preserve">В.П. </w:t>
            </w:r>
            <w:proofErr w:type="spellStart"/>
            <w:r w:rsidRPr="001F2C71">
              <w:rPr>
                <w:rFonts w:ascii="Times New Roman" w:hAnsi="Times New Roman"/>
                <w:color w:val="000000"/>
                <w:sz w:val="24"/>
                <w:szCs w:val="24"/>
              </w:rPr>
              <w:t>Таттар</w:t>
            </w:r>
            <w:proofErr w:type="spellEnd"/>
          </w:p>
        </w:tc>
        <w:tc>
          <w:tcPr>
            <w:tcW w:w="2434" w:type="dxa"/>
          </w:tcPr>
          <w:p w14:paraId="5DB4C2B8"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hideMark/>
          </w:tcPr>
          <w:p w14:paraId="7A9EE495"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693B580A" w14:textId="77777777" w:rsidTr="00270C43">
        <w:tc>
          <w:tcPr>
            <w:tcW w:w="3149" w:type="dxa"/>
          </w:tcPr>
          <w:p w14:paraId="64C44A7C"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34" w:type="dxa"/>
          </w:tcPr>
          <w:p w14:paraId="596A6F15" w14:textId="77777777" w:rsidR="00414269" w:rsidRPr="001F2C71" w:rsidRDefault="00414269" w:rsidP="00270C43">
            <w:pPr>
              <w:spacing w:before="240" w:after="0"/>
            </w:pPr>
          </w:p>
        </w:tc>
        <w:tc>
          <w:tcPr>
            <w:tcW w:w="3772" w:type="dxa"/>
            <w:vAlign w:val="bottom"/>
          </w:tcPr>
          <w:p w14:paraId="63345204" w14:textId="77777777" w:rsidR="00414269" w:rsidRPr="001F2C71" w:rsidRDefault="00414269" w:rsidP="00270C43">
            <w:pPr>
              <w:spacing w:before="240" w:after="0"/>
            </w:pPr>
          </w:p>
        </w:tc>
      </w:tr>
      <w:tr w:rsidR="00414269" w:rsidRPr="001F2C71" w14:paraId="7486DCA8" w14:textId="77777777" w:rsidTr="00270C43">
        <w:tc>
          <w:tcPr>
            <w:tcW w:w="3149" w:type="dxa"/>
            <w:hideMark/>
          </w:tcPr>
          <w:p w14:paraId="24AD69C0"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Члены комиссии:</w:t>
            </w:r>
          </w:p>
        </w:tc>
        <w:tc>
          <w:tcPr>
            <w:tcW w:w="2434" w:type="dxa"/>
          </w:tcPr>
          <w:p w14:paraId="2BBEB6BB" w14:textId="77777777" w:rsidR="00414269" w:rsidRPr="001F2C71" w:rsidRDefault="00414269" w:rsidP="00270C43">
            <w:pPr>
              <w:rPr>
                <w:rFonts w:ascii="Times New Roman" w:hAnsi="Times New Roman"/>
                <w:b/>
                <w:color w:val="000000"/>
                <w:sz w:val="24"/>
                <w:szCs w:val="24"/>
              </w:rPr>
            </w:pPr>
          </w:p>
        </w:tc>
        <w:tc>
          <w:tcPr>
            <w:tcW w:w="3772" w:type="dxa"/>
            <w:vAlign w:val="bottom"/>
            <w:hideMark/>
          </w:tcPr>
          <w:p w14:paraId="4E74DE74" w14:textId="77777777" w:rsidR="00414269" w:rsidRPr="001F2C71" w:rsidRDefault="00414269" w:rsidP="00270C43">
            <w:pPr>
              <w:rPr>
                <w:rFonts w:ascii="Times New Roman" w:hAnsi="Times New Roman"/>
                <w:b/>
                <w:color w:val="000000"/>
                <w:sz w:val="24"/>
                <w:szCs w:val="24"/>
              </w:rPr>
            </w:pPr>
          </w:p>
        </w:tc>
      </w:tr>
      <w:tr w:rsidR="00414269" w:rsidRPr="001F2C71" w14:paraId="63EC582D" w14:textId="77777777" w:rsidTr="00270C43">
        <w:tc>
          <w:tcPr>
            <w:tcW w:w="3149" w:type="dxa"/>
          </w:tcPr>
          <w:p w14:paraId="74CC1509"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В.М. Мухутдинов</w:t>
            </w:r>
          </w:p>
        </w:tc>
        <w:tc>
          <w:tcPr>
            <w:tcW w:w="2434" w:type="dxa"/>
          </w:tcPr>
          <w:p w14:paraId="544FEBC9"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19155F0E"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7C84F2C4" w14:textId="77777777" w:rsidTr="00270C43">
        <w:tc>
          <w:tcPr>
            <w:tcW w:w="3149" w:type="dxa"/>
          </w:tcPr>
          <w:p w14:paraId="7CFFAA1C" w14:textId="22370D82" w:rsidR="00414269" w:rsidRPr="001F2C71" w:rsidRDefault="00F54F44" w:rsidP="00270C43">
            <w:pPr>
              <w:widowControl w:val="0"/>
              <w:autoSpaceDE w:val="0"/>
              <w:autoSpaceDN w:val="0"/>
              <w:adjustRightInd w:val="0"/>
              <w:spacing w:before="240" w:after="0" w:line="240" w:lineRule="auto"/>
              <w:jc w:val="both"/>
              <w:rPr>
                <w:rFonts w:ascii="Times New Roman" w:hAnsi="Times New Roman"/>
                <w:color w:val="000000"/>
                <w:sz w:val="24"/>
                <w:szCs w:val="24"/>
              </w:rPr>
            </w:pPr>
            <w:proofErr w:type="gramStart"/>
            <w:r w:rsidRPr="00F54F44">
              <w:rPr>
                <w:rFonts w:ascii="Times New Roman" w:hAnsi="Times New Roman"/>
                <w:color w:val="000000"/>
                <w:sz w:val="24"/>
                <w:szCs w:val="24"/>
              </w:rPr>
              <w:t>Е.В.</w:t>
            </w:r>
            <w:proofErr w:type="gramEnd"/>
            <w:r w:rsidRPr="00F54F44">
              <w:rPr>
                <w:rFonts w:ascii="Times New Roman" w:hAnsi="Times New Roman"/>
                <w:color w:val="000000"/>
                <w:sz w:val="24"/>
                <w:szCs w:val="24"/>
              </w:rPr>
              <w:t xml:space="preserve"> Якимова</w:t>
            </w:r>
          </w:p>
        </w:tc>
        <w:tc>
          <w:tcPr>
            <w:tcW w:w="2434" w:type="dxa"/>
          </w:tcPr>
          <w:p w14:paraId="772DE65C"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36EB50BB"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16C333E4" w14:textId="77777777" w:rsidTr="00270C43">
        <w:tc>
          <w:tcPr>
            <w:tcW w:w="3149" w:type="dxa"/>
          </w:tcPr>
          <w:p w14:paraId="13624B6E"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8820B6">
              <w:rPr>
                <w:rFonts w:ascii="Times New Roman" w:hAnsi="Times New Roman"/>
                <w:color w:val="000000"/>
                <w:sz w:val="24"/>
                <w:szCs w:val="24"/>
              </w:rPr>
              <w:t>А.П. Ковальчук</w:t>
            </w:r>
          </w:p>
        </w:tc>
        <w:tc>
          <w:tcPr>
            <w:tcW w:w="2434" w:type="dxa"/>
          </w:tcPr>
          <w:p w14:paraId="3CF4891D"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0C3CE253" w14:textId="77777777" w:rsidR="00414269" w:rsidRPr="001F2C71" w:rsidRDefault="00414269" w:rsidP="00270C43">
            <w:pPr>
              <w:spacing w:before="240" w:after="0"/>
              <w:rPr>
                <w:rFonts w:ascii="Times New Roman" w:hAnsi="Times New Roman"/>
                <w:color w:val="000000"/>
                <w:sz w:val="24"/>
                <w:szCs w:val="24"/>
              </w:rPr>
            </w:pPr>
            <w:r w:rsidRPr="008820B6">
              <w:rPr>
                <w:rFonts w:ascii="Times New Roman" w:hAnsi="Times New Roman"/>
                <w:color w:val="000000"/>
                <w:sz w:val="24"/>
                <w:szCs w:val="24"/>
              </w:rPr>
              <w:t>______________________</w:t>
            </w:r>
          </w:p>
        </w:tc>
      </w:tr>
      <w:tr w:rsidR="00414269" w:rsidRPr="001F2C71" w14:paraId="02780853" w14:textId="77777777" w:rsidTr="00270C43">
        <w:tc>
          <w:tcPr>
            <w:tcW w:w="3149" w:type="dxa"/>
          </w:tcPr>
          <w:p w14:paraId="59AA6BF9"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В.Н. Нестеренко</w:t>
            </w:r>
          </w:p>
        </w:tc>
        <w:tc>
          <w:tcPr>
            <w:tcW w:w="2434" w:type="dxa"/>
          </w:tcPr>
          <w:p w14:paraId="79FD077F"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7B157D62"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553DF6DA" w14:textId="77777777" w:rsidTr="00270C43">
        <w:tc>
          <w:tcPr>
            <w:tcW w:w="3149" w:type="dxa"/>
          </w:tcPr>
          <w:p w14:paraId="1C325DF7"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Секретари комиссии:</w:t>
            </w:r>
          </w:p>
        </w:tc>
        <w:tc>
          <w:tcPr>
            <w:tcW w:w="2434" w:type="dxa"/>
          </w:tcPr>
          <w:p w14:paraId="534B8FB7" w14:textId="77777777" w:rsidR="00414269" w:rsidRPr="001F2C71" w:rsidRDefault="00414269" w:rsidP="00270C43">
            <w:pPr>
              <w:rPr>
                <w:rFonts w:ascii="Times New Roman" w:hAnsi="Times New Roman"/>
                <w:b/>
                <w:color w:val="000000"/>
                <w:sz w:val="24"/>
                <w:szCs w:val="24"/>
              </w:rPr>
            </w:pPr>
          </w:p>
        </w:tc>
        <w:tc>
          <w:tcPr>
            <w:tcW w:w="3772" w:type="dxa"/>
            <w:vAlign w:val="bottom"/>
            <w:hideMark/>
          </w:tcPr>
          <w:p w14:paraId="14D54829" w14:textId="77777777" w:rsidR="00414269" w:rsidRPr="001F2C71" w:rsidRDefault="00414269" w:rsidP="00270C43">
            <w:pPr>
              <w:rPr>
                <w:rFonts w:ascii="Times New Roman" w:hAnsi="Times New Roman"/>
                <w:b/>
                <w:color w:val="000000"/>
                <w:sz w:val="24"/>
                <w:szCs w:val="24"/>
              </w:rPr>
            </w:pPr>
          </w:p>
        </w:tc>
      </w:tr>
      <w:tr w:rsidR="00414269" w:rsidRPr="001F2C71" w14:paraId="6CEAFF36" w14:textId="77777777" w:rsidTr="00270C43">
        <w:trPr>
          <w:trHeight w:val="80"/>
        </w:trPr>
        <w:tc>
          <w:tcPr>
            <w:tcW w:w="3149" w:type="dxa"/>
          </w:tcPr>
          <w:p w14:paraId="44E1BFB5"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О.О. Роженко</w:t>
            </w:r>
          </w:p>
        </w:tc>
        <w:tc>
          <w:tcPr>
            <w:tcW w:w="2434" w:type="dxa"/>
          </w:tcPr>
          <w:p w14:paraId="238457CD"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27290D2B"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24C38935" w14:textId="77777777" w:rsidTr="00270C43">
        <w:trPr>
          <w:trHeight w:val="244"/>
        </w:trPr>
        <w:tc>
          <w:tcPr>
            <w:tcW w:w="3149" w:type="dxa"/>
          </w:tcPr>
          <w:p w14:paraId="0E4DBD98"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Л. К. Самойлюк</w:t>
            </w:r>
          </w:p>
        </w:tc>
        <w:tc>
          <w:tcPr>
            <w:tcW w:w="2434" w:type="dxa"/>
          </w:tcPr>
          <w:p w14:paraId="576F372D"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60A493B6"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673E2CBB" w14:textId="77777777" w:rsidTr="00270C43">
        <w:trPr>
          <w:trHeight w:val="244"/>
        </w:trPr>
        <w:tc>
          <w:tcPr>
            <w:tcW w:w="3149" w:type="dxa"/>
          </w:tcPr>
          <w:p w14:paraId="7C7372CB"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6F2226">
              <w:rPr>
                <w:rFonts w:ascii="Times New Roman" w:hAnsi="Times New Roman"/>
                <w:color w:val="000000"/>
                <w:sz w:val="24"/>
                <w:szCs w:val="24"/>
              </w:rPr>
              <w:t>Л.Б. Аллабердыева</w:t>
            </w:r>
          </w:p>
        </w:tc>
        <w:tc>
          <w:tcPr>
            <w:tcW w:w="2434" w:type="dxa"/>
          </w:tcPr>
          <w:p w14:paraId="7407CCF4"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6A4EAC8A" w14:textId="77777777" w:rsidR="00414269" w:rsidRPr="001F2C71" w:rsidRDefault="00414269" w:rsidP="00270C43">
            <w:pPr>
              <w:spacing w:before="240" w:after="0"/>
              <w:rPr>
                <w:rFonts w:ascii="Times New Roman" w:hAnsi="Times New Roman"/>
                <w:color w:val="000000"/>
                <w:sz w:val="24"/>
                <w:szCs w:val="24"/>
              </w:rPr>
            </w:pPr>
            <w:r w:rsidRPr="00BF3C81">
              <w:rPr>
                <w:rFonts w:ascii="Times New Roman" w:hAnsi="Times New Roman"/>
                <w:color w:val="000000"/>
                <w:sz w:val="24"/>
                <w:szCs w:val="24"/>
              </w:rPr>
              <w:t>______________________</w:t>
            </w:r>
          </w:p>
        </w:tc>
      </w:tr>
      <w:tr w:rsidR="00445BF2" w:rsidRPr="001F2C71" w14:paraId="2F6C132A" w14:textId="77777777" w:rsidTr="00270C43">
        <w:trPr>
          <w:trHeight w:val="244"/>
        </w:trPr>
        <w:tc>
          <w:tcPr>
            <w:tcW w:w="3149" w:type="dxa"/>
          </w:tcPr>
          <w:p w14:paraId="595A7ADD" w14:textId="47846671" w:rsidR="00445BF2" w:rsidRPr="006F2226" w:rsidRDefault="00445BF2" w:rsidP="00270C43">
            <w:pPr>
              <w:widowControl w:val="0"/>
              <w:autoSpaceDE w:val="0"/>
              <w:autoSpaceDN w:val="0"/>
              <w:adjustRightInd w:val="0"/>
              <w:spacing w:before="240" w:after="0" w:line="240" w:lineRule="auto"/>
              <w:jc w:val="both"/>
              <w:rPr>
                <w:rFonts w:ascii="Times New Roman" w:hAnsi="Times New Roman"/>
                <w:color w:val="000000"/>
                <w:sz w:val="24"/>
                <w:szCs w:val="24"/>
              </w:rPr>
            </w:pPr>
            <w:proofErr w:type="gramStart"/>
            <w:r w:rsidRPr="00445BF2">
              <w:rPr>
                <w:rFonts w:ascii="Times New Roman" w:hAnsi="Times New Roman"/>
                <w:color w:val="000000"/>
                <w:sz w:val="24"/>
                <w:szCs w:val="24"/>
              </w:rPr>
              <w:t>Ю.Р.</w:t>
            </w:r>
            <w:proofErr w:type="gramEnd"/>
            <w:r w:rsidRPr="00445BF2">
              <w:rPr>
                <w:rFonts w:ascii="Times New Roman" w:hAnsi="Times New Roman"/>
                <w:color w:val="000000"/>
                <w:sz w:val="24"/>
                <w:szCs w:val="24"/>
              </w:rPr>
              <w:t xml:space="preserve"> Громова</w:t>
            </w:r>
          </w:p>
        </w:tc>
        <w:tc>
          <w:tcPr>
            <w:tcW w:w="2434" w:type="dxa"/>
          </w:tcPr>
          <w:p w14:paraId="7F2855A9" w14:textId="77777777" w:rsidR="00445BF2" w:rsidRPr="001F2C71" w:rsidRDefault="00445BF2" w:rsidP="00270C43">
            <w:pPr>
              <w:spacing w:before="240" w:after="0"/>
              <w:rPr>
                <w:rFonts w:ascii="Times New Roman" w:hAnsi="Times New Roman"/>
                <w:color w:val="000000"/>
                <w:sz w:val="24"/>
                <w:szCs w:val="24"/>
              </w:rPr>
            </w:pPr>
          </w:p>
        </w:tc>
        <w:tc>
          <w:tcPr>
            <w:tcW w:w="3772" w:type="dxa"/>
            <w:vAlign w:val="bottom"/>
          </w:tcPr>
          <w:p w14:paraId="496B2B61" w14:textId="0C646A59" w:rsidR="00445BF2" w:rsidRPr="00BF3C81" w:rsidRDefault="00445BF2" w:rsidP="00270C43">
            <w:pPr>
              <w:spacing w:before="240" w:after="0"/>
              <w:rPr>
                <w:rFonts w:ascii="Times New Roman" w:hAnsi="Times New Roman"/>
                <w:color w:val="000000"/>
                <w:sz w:val="24"/>
                <w:szCs w:val="24"/>
              </w:rPr>
            </w:pPr>
            <w:r w:rsidRPr="00445BF2">
              <w:rPr>
                <w:rFonts w:ascii="Times New Roman" w:hAnsi="Times New Roman"/>
                <w:color w:val="000000"/>
                <w:sz w:val="24"/>
                <w:szCs w:val="24"/>
              </w:rPr>
              <w:t>______________________</w:t>
            </w:r>
          </w:p>
        </w:tc>
      </w:tr>
    </w:tbl>
    <w:p w14:paraId="065BAD1E" w14:textId="060D1BCA" w:rsidR="006A7DDC" w:rsidRDefault="006A7DD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3FEFB73A" w14:textId="6A54F14D" w:rsidR="006A7DDC" w:rsidRDefault="006A7DD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0F97EF6D" w14:textId="21DDD2B1" w:rsidR="007E10BC" w:rsidRDefault="007E10BC"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55E8A33F" w14:textId="58CB84A6" w:rsidR="00445BF2" w:rsidRDefault="00445BF2"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12ACA934" w14:textId="04E3DBA7" w:rsidR="00445BF2" w:rsidRDefault="00445BF2"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346E4C24" w14:textId="066BDCF2" w:rsidR="00445BF2" w:rsidRDefault="00445BF2"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7307D78C" w14:textId="0EE51970" w:rsidR="00445BF2" w:rsidRDefault="00445BF2"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060D8FAB" w14:textId="514D4C84" w:rsidR="00445BF2" w:rsidRDefault="00445BF2"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1D7D430A" w14:textId="69819D5D" w:rsidR="00445BF2" w:rsidRDefault="00445BF2"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2C7EE49C" w14:textId="1B14F6C3" w:rsidR="00445BF2" w:rsidRDefault="00445BF2"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0E4B5243" w14:textId="77777777" w:rsidR="00445BF2" w:rsidRDefault="00445BF2"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7E2E3C64" w14:textId="77777777" w:rsidR="007E10BC" w:rsidRDefault="007E10BC"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p>
    <w:p w14:paraId="03B3AE46" w14:textId="77777777" w:rsidR="00271C5A" w:rsidRDefault="00271C5A" w:rsidP="00433575">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0FA07EB9" w14:textId="6B7425B9" w:rsidR="006A7DDC" w:rsidRPr="00D80ED7" w:rsidRDefault="006A7DDC"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r w:rsidRPr="00D80ED7">
        <w:rPr>
          <w:rFonts w:ascii="Times New Roman" w:eastAsia="Times New Roman" w:hAnsi="Times New Roman" w:cs="Times New Roman"/>
          <w:sz w:val="24"/>
          <w:szCs w:val="24"/>
          <w:lang w:eastAsia="ru-RU"/>
        </w:rPr>
        <w:lastRenderedPageBreak/>
        <w:t xml:space="preserve">Приложение </w:t>
      </w:r>
    </w:p>
    <w:p w14:paraId="79891375" w14:textId="07DE2B80" w:rsidR="006A7DDC" w:rsidRDefault="006A7DDC" w:rsidP="006A7DDC">
      <w:pPr>
        <w:widowControl w:val="0"/>
        <w:autoSpaceDE w:val="0"/>
        <w:autoSpaceDN w:val="0"/>
        <w:adjustRightInd w:val="0"/>
        <w:spacing w:after="0" w:line="276" w:lineRule="auto"/>
        <w:ind w:left="4820" w:right="73"/>
        <w:outlineLvl w:val="0"/>
        <w:rPr>
          <w:rFonts w:ascii="Times New Roman" w:eastAsia="Times New Roman" w:hAnsi="Times New Roman" w:cs="Times New Roman"/>
          <w:sz w:val="24"/>
          <w:szCs w:val="24"/>
          <w:lang w:eastAsia="ru-RU"/>
        </w:rPr>
      </w:pPr>
      <w:r w:rsidRPr="00D80ED7">
        <w:rPr>
          <w:rFonts w:ascii="Times New Roman" w:eastAsia="Times New Roman" w:hAnsi="Times New Roman" w:cs="Times New Roman"/>
          <w:sz w:val="24"/>
          <w:szCs w:val="24"/>
          <w:lang w:eastAsia="ru-RU"/>
        </w:rPr>
        <w:t>К протоколу №</w:t>
      </w:r>
      <w:r w:rsidR="0074055B">
        <w:rPr>
          <w:rFonts w:ascii="Times New Roman" w:eastAsia="Times New Roman" w:hAnsi="Times New Roman" w:cs="Times New Roman"/>
          <w:sz w:val="24"/>
          <w:szCs w:val="24"/>
          <w:lang w:eastAsia="ru-RU"/>
        </w:rPr>
        <w:t>458/А/АВР/</w:t>
      </w:r>
      <w:proofErr w:type="spellStart"/>
      <w:r w:rsidR="0074055B">
        <w:rPr>
          <w:rFonts w:ascii="Times New Roman" w:eastAsia="Times New Roman" w:hAnsi="Times New Roman" w:cs="Times New Roman"/>
          <w:sz w:val="24"/>
          <w:szCs w:val="24"/>
          <w:lang w:eastAsia="ru-RU"/>
        </w:rPr>
        <w:t>Кр</w:t>
      </w:r>
      <w:proofErr w:type="spellEnd"/>
      <w:r w:rsidR="0074055B">
        <w:rPr>
          <w:rFonts w:ascii="Times New Roman" w:eastAsia="Times New Roman" w:hAnsi="Times New Roman" w:cs="Times New Roman"/>
          <w:sz w:val="24"/>
          <w:szCs w:val="24"/>
          <w:lang w:eastAsia="ru-RU"/>
        </w:rPr>
        <w:t>/</w:t>
      </w:r>
      <w:proofErr w:type="spellStart"/>
      <w:r w:rsidR="0074055B">
        <w:rPr>
          <w:rFonts w:ascii="Times New Roman" w:eastAsia="Times New Roman" w:hAnsi="Times New Roman" w:cs="Times New Roman"/>
          <w:sz w:val="24"/>
          <w:szCs w:val="24"/>
          <w:lang w:eastAsia="ru-RU"/>
        </w:rPr>
        <w:t>Фс</w:t>
      </w:r>
      <w:proofErr w:type="spellEnd"/>
    </w:p>
    <w:p w14:paraId="1B2A492A" w14:textId="60CED332" w:rsidR="006A7DDC" w:rsidRPr="00D80ED7" w:rsidRDefault="006A7DDC" w:rsidP="006A7DDC">
      <w:pPr>
        <w:widowControl w:val="0"/>
        <w:autoSpaceDE w:val="0"/>
        <w:autoSpaceDN w:val="0"/>
        <w:adjustRightInd w:val="0"/>
        <w:spacing w:after="0" w:line="276" w:lineRule="auto"/>
        <w:ind w:left="4820" w:right="73"/>
        <w:outlineLvl w:val="0"/>
        <w:rPr>
          <w:rFonts w:ascii="Times New Roman" w:eastAsia="Times New Roman" w:hAnsi="Times New Roman" w:cs="Times New Roman"/>
          <w:sz w:val="24"/>
          <w:szCs w:val="24"/>
          <w:lang w:eastAsia="ru-RU"/>
        </w:rPr>
      </w:pPr>
      <w:r w:rsidRPr="00D80ED7">
        <w:rPr>
          <w:rFonts w:ascii="Times New Roman" w:eastAsia="Times New Roman" w:hAnsi="Times New Roman" w:cs="Times New Roman"/>
          <w:sz w:val="24"/>
          <w:szCs w:val="24"/>
          <w:lang w:eastAsia="ru-RU"/>
        </w:rPr>
        <w:t>рассмотрения заявок на участие в электронном аукционе</w:t>
      </w:r>
    </w:p>
    <w:p w14:paraId="40458E73" w14:textId="77777777" w:rsidR="006A7DDC" w:rsidRDefault="006A7DDC" w:rsidP="006A7DDC">
      <w:pPr>
        <w:jc w:val="both"/>
        <w:rPr>
          <w:rFonts w:ascii="Times New Roman" w:eastAsia="Times New Roman" w:hAnsi="Times New Roman" w:cs="Times New Roman"/>
          <w:sz w:val="24"/>
          <w:szCs w:val="24"/>
          <w:lang w:eastAsia="ru-RU"/>
        </w:rPr>
      </w:pPr>
    </w:p>
    <w:p w14:paraId="4776A27A" w14:textId="77777777" w:rsidR="006A7DDC" w:rsidRPr="0037555D" w:rsidRDefault="006A7DDC" w:rsidP="006A7DDC">
      <w:pPr>
        <w:pStyle w:val="a8"/>
        <w:widowControl w:val="0"/>
        <w:tabs>
          <w:tab w:val="left" w:pos="284"/>
        </w:tabs>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4"/>
          <w:szCs w:val="24"/>
        </w:rPr>
        <w:t xml:space="preserve">В соответствии с разделом </w:t>
      </w:r>
      <w:r>
        <w:rPr>
          <w:rFonts w:ascii="Times New Roman" w:hAnsi="Times New Roman" w:cs="Times New Roman"/>
          <w:sz w:val="24"/>
          <w:szCs w:val="24"/>
          <w:lang w:val="en-US"/>
        </w:rPr>
        <w:t>IV</w:t>
      </w:r>
      <w:r w:rsidRPr="005D2C50">
        <w:rPr>
          <w:rFonts w:ascii="Times New Roman" w:hAnsi="Times New Roman" w:cs="Times New Roman"/>
          <w:sz w:val="24"/>
          <w:szCs w:val="24"/>
        </w:rPr>
        <w:t xml:space="preserve"> </w:t>
      </w:r>
      <w:r>
        <w:rPr>
          <w:rFonts w:ascii="Times New Roman" w:hAnsi="Times New Roman" w:cs="Times New Roman"/>
          <w:sz w:val="24"/>
          <w:szCs w:val="24"/>
        </w:rPr>
        <w:t>«</w:t>
      </w:r>
      <w:r w:rsidRPr="005D2C50">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r>
        <w:rPr>
          <w:rFonts w:ascii="Times New Roman" w:hAnsi="Times New Roman" w:cs="Times New Roman"/>
          <w:sz w:val="24"/>
          <w:szCs w:val="24"/>
        </w:rPr>
        <w:t xml:space="preserve">» и разделом </w:t>
      </w:r>
      <w:r>
        <w:rPr>
          <w:rFonts w:ascii="Times New Roman" w:hAnsi="Times New Roman" w:cs="Times New Roman"/>
          <w:sz w:val="24"/>
          <w:szCs w:val="24"/>
          <w:lang w:val="en-US"/>
        </w:rPr>
        <w:t>XIV</w:t>
      </w:r>
      <w:r w:rsidRPr="005D2C50">
        <w:rPr>
          <w:rFonts w:ascii="Times New Roman" w:hAnsi="Times New Roman" w:cs="Times New Roman"/>
          <w:sz w:val="24"/>
          <w:szCs w:val="24"/>
        </w:rPr>
        <w:t xml:space="preserve"> </w:t>
      </w:r>
      <w:r>
        <w:rPr>
          <w:rFonts w:ascii="Times New Roman" w:hAnsi="Times New Roman" w:cs="Times New Roman"/>
          <w:sz w:val="24"/>
          <w:szCs w:val="24"/>
        </w:rPr>
        <w:t>«</w:t>
      </w:r>
      <w:r w:rsidRPr="005D2C50">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w:t>
      </w:r>
      <w:r>
        <w:rPr>
          <w:rFonts w:ascii="Times New Roman" w:hAnsi="Times New Roman" w:cs="Times New Roman"/>
          <w:sz w:val="24"/>
          <w:szCs w:val="24"/>
        </w:rPr>
        <w:t>» участник должен предоставить в составе заявки сведения и информацию о характеристиках основных материалов, изделий и оборудования (товаров).</w:t>
      </w:r>
    </w:p>
    <w:p w14:paraId="16853965" w14:textId="6063C177" w:rsidR="006A7DDC" w:rsidRDefault="006A7DDC" w:rsidP="00445BF2">
      <w:pPr>
        <w:pStyle w:val="a8"/>
        <w:widowControl w:val="0"/>
        <w:tabs>
          <w:tab w:val="left" w:pos="284"/>
        </w:tabs>
        <w:spacing w:after="0" w:line="240" w:lineRule="auto"/>
        <w:ind w:left="0" w:firstLine="851"/>
        <w:contextualSpacing w:val="0"/>
        <w:jc w:val="both"/>
        <w:rPr>
          <w:rFonts w:ascii="Times New Roman" w:hAnsi="Times New Roman" w:cs="Times New Roman"/>
          <w:sz w:val="24"/>
          <w:szCs w:val="24"/>
        </w:rPr>
      </w:pPr>
      <w:r w:rsidRPr="0037555D">
        <w:rPr>
          <w:rFonts w:ascii="Times New Roman" w:hAnsi="Times New Roman" w:cs="Times New Roman"/>
          <w:sz w:val="24"/>
          <w:szCs w:val="24"/>
        </w:rPr>
        <w:t xml:space="preserve">В заявке участником </w:t>
      </w:r>
      <w:r w:rsidR="00271C5A" w:rsidRPr="00271C5A">
        <w:rPr>
          <w:rFonts w:ascii="Times New Roman" w:hAnsi="Times New Roman" w:cs="Times New Roman"/>
          <w:sz w:val="24"/>
          <w:szCs w:val="24"/>
        </w:rPr>
        <w:t>Общество</w:t>
      </w:r>
      <w:r w:rsidR="00271C5A">
        <w:rPr>
          <w:rFonts w:ascii="Times New Roman" w:hAnsi="Times New Roman" w:cs="Times New Roman"/>
          <w:sz w:val="24"/>
          <w:szCs w:val="24"/>
        </w:rPr>
        <w:t>м</w:t>
      </w:r>
      <w:r w:rsidR="00271C5A" w:rsidRPr="00271C5A">
        <w:rPr>
          <w:rFonts w:ascii="Times New Roman" w:hAnsi="Times New Roman" w:cs="Times New Roman"/>
          <w:sz w:val="24"/>
          <w:szCs w:val="24"/>
        </w:rPr>
        <w:t xml:space="preserve"> с ограниченной ответственностью "ОПТИМА"</w:t>
      </w:r>
      <w:r w:rsidR="00271C5A">
        <w:rPr>
          <w:rFonts w:ascii="Times New Roman" w:hAnsi="Times New Roman" w:cs="Times New Roman"/>
          <w:sz w:val="24"/>
          <w:szCs w:val="24"/>
        </w:rPr>
        <w:t xml:space="preserve"> </w:t>
      </w:r>
      <w:r w:rsidRPr="0037555D">
        <w:rPr>
          <w:rFonts w:ascii="Times New Roman" w:hAnsi="Times New Roman" w:cs="Times New Roman"/>
          <w:sz w:val="24"/>
          <w:szCs w:val="24"/>
        </w:rPr>
        <w:t>предоставлены сведения</w:t>
      </w:r>
      <w:r>
        <w:rPr>
          <w:rFonts w:ascii="Times New Roman" w:hAnsi="Times New Roman" w:cs="Times New Roman"/>
          <w:sz w:val="24"/>
          <w:szCs w:val="24"/>
        </w:rPr>
        <w:t xml:space="preserve"> и информация</w:t>
      </w:r>
      <w:r w:rsidRPr="0037555D">
        <w:rPr>
          <w:rFonts w:ascii="Times New Roman" w:hAnsi="Times New Roman" w:cs="Times New Roman"/>
          <w:sz w:val="24"/>
          <w:szCs w:val="24"/>
        </w:rPr>
        <w:t xml:space="preserve"> о характеристиках товаров, которые не соответствуют требованиям заказчика, установленным в разделе </w:t>
      </w:r>
      <w:r w:rsidRPr="0037555D">
        <w:rPr>
          <w:rFonts w:ascii="Times New Roman" w:hAnsi="Times New Roman" w:cs="Times New Roman"/>
          <w:sz w:val="24"/>
          <w:szCs w:val="24"/>
          <w:lang w:val="en-US"/>
        </w:rPr>
        <w:t>IV</w:t>
      </w:r>
      <w:r w:rsidRPr="0037555D">
        <w:rPr>
          <w:rFonts w:ascii="Times New Roman" w:hAnsi="Times New Roman" w:cs="Times New Roman"/>
          <w:sz w:val="24"/>
          <w:szCs w:val="24"/>
        </w:rPr>
        <w:t xml:space="preserve"> и в Приложении №1 раздела </w:t>
      </w:r>
      <w:r w:rsidRPr="0037555D">
        <w:rPr>
          <w:rFonts w:ascii="Times New Roman" w:hAnsi="Times New Roman" w:cs="Times New Roman"/>
          <w:sz w:val="24"/>
          <w:szCs w:val="24"/>
          <w:lang w:val="en-US"/>
        </w:rPr>
        <w:t>XIV</w:t>
      </w:r>
      <w:r w:rsidRPr="0037555D">
        <w:rPr>
          <w:rFonts w:ascii="Times New Roman" w:hAnsi="Times New Roman" w:cs="Times New Roman"/>
          <w:sz w:val="24"/>
          <w:szCs w:val="24"/>
        </w:rPr>
        <w:t xml:space="preserve"> документации об электронном аукционе, а именно:</w:t>
      </w:r>
    </w:p>
    <w:p w14:paraId="0E8B6CD9" w14:textId="77777777" w:rsidR="00F54F44" w:rsidRPr="00445BF2" w:rsidRDefault="00F54F44" w:rsidP="00445BF2">
      <w:pPr>
        <w:pStyle w:val="a8"/>
        <w:widowControl w:val="0"/>
        <w:tabs>
          <w:tab w:val="left" w:pos="284"/>
        </w:tabs>
        <w:spacing w:after="0" w:line="240" w:lineRule="auto"/>
        <w:ind w:left="0" w:firstLine="851"/>
        <w:contextualSpacing w:val="0"/>
        <w:jc w:val="both"/>
        <w:rPr>
          <w:rFonts w:ascii="Times New Roman" w:hAnsi="Times New Roman" w:cs="Times New Roman"/>
          <w:sz w:val="28"/>
          <w:szCs w:val="28"/>
        </w:rPr>
      </w:pPr>
    </w:p>
    <w:p w14:paraId="08515037" w14:textId="77777777" w:rsidR="00271C5A" w:rsidRDefault="00271C5A" w:rsidP="00271C5A">
      <w:pPr>
        <w:pStyle w:val="a8"/>
        <w:numPr>
          <w:ilvl w:val="0"/>
          <w:numId w:val="7"/>
        </w:numPr>
        <w:spacing w:after="200" w:line="276" w:lineRule="auto"/>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Участник электронного аукциона при описании «Известь строительная» в показателе 11 «Известь» указывает значение – получена гашением кальциевой извести, что не соответствует негашеной извести, указанной участником электронного аукциона в показателе 6 «Известь».  Согласно </w:t>
      </w:r>
      <w:r>
        <w:rPr>
          <w:rFonts w:ascii="Times New Roman" w:hAnsi="Times New Roman" w:cs="Times New Roman"/>
          <w:sz w:val="24"/>
          <w:szCs w:val="24"/>
        </w:rPr>
        <w:t xml:space="preserve">р. 1 п. 1.3. ГОСТ 9179-77 </w:t>
      </w:r>
      <w:r>
        <w:rPr>
          <w:rFonts w:ascii="Times New Roman" w:hAnsi="Times New Roman" w:cs="Times New Roman"/>
          <w:spacing w:val="2"/>
          <w:sz w:val="24"/>
          <w:szCs w:val="24"/>
          <w:shd w:val="clear" w:color="auto" w:fill="FFFFFF"/>
        </w:rPr>
        <w:t xml:space="preserve">Воздушную известь подразделяют на негашеную и гидратную (гашеную), получаемую гашением кальциевой, магнезиальной и доломитовой извести. </w:t>
      </w:r>
    </w:p>
    <w:p w14:paraId="327F0EF2" w14:textId="7C6F457A" w:rsidR="00271C5A" w:rsidRDefault="00271C5A" w:rsidP="00271C5A">
      <w:pPr>
        <w:pStyle w:val="a8"/>
        <w:rPr>
          <w:rFonts w:ascii="Times New Roman" w:eastAsia="Calibri" w:hAnsi="Times New Roman" w:cs="Times New Roman"/>
          <w:sz w:val="24"/>
          <w:szCs w:val="24"/>
        </w:rPr>
      </w:pPr>
      <w:r>
        <w:rPr>
          <w:rFonts w:ascii="Times New Roman" w:hAnsi="Times New Roman" w:cs="Times New Roman"/>
          <w:spacing w:val="2"/>
          <w:sz w:val="24"/>
          <w:szCs w:val="24"/>
          <w:shd w:val="clear" w:color="auto" w:fill="FFFFFF"/>
        </w:rPr>
        <w:t xml:space="preserve">Товар, предлагаемый к поставке, не соответствует </w:t>
      </w:r>
      <w:r>
        <w:rPr>
          <w:rFonts w:ascii="Times New Roman" w:eastAsia="Calibri" w:hAnsi="Times New Roman" w:cs="Times New Roman"/>
          <w:sz w:val="24"/>
          <w:szCs w:val="24"/>
        </w:rPr>
        <w:t>ГОСТ 9179-77</w:t>
      </w:r>
    </w:p>
    <w:p w14:paraId="53C9589F" w14:textId="77777777" w:rsidR="00271C5A" w:rsidRDefault="00271C5A" w:rsidP="00271C5A">
      <w:pPr>
        <w:pStyle w:val="a8"/>
        <w:rPr>
          <w:rFonts w:ascii="Times New Roman" w:eastAsia="Calibri" w:hAnsi="Times New Roman" w:cs="Times New Roman"/>
          <w:sz w:val="24"/>
          <w:szCs w:val="24"/>
        </w:rPr>
      </w:pPr>
    </w:p>
    <w:p w14:paraId="4F6D1FE5" w14:textId="77777777" w:rsidR="00271C5A" w:rsidRDefault="00271C5A" w:rsidP="00271C5A">
      <w:pPr>
        <w:pStyle w:val="a8"/>
        <w:numPr>
          <w:ilvl w:val="0"/>
          <w:numId w:val="7"/>
        </w:numPr>
        <w:spacing w:after="0" w:line="276" w:lineRule="auto"/>
        <w:jc w:val="both"/>
        <w:rPr>
          <w:rFonts w:ascii="Times New Roman" w:eastAsiaTheme="majorEastAsia" w:hAnsi="Times New Roman" w:cs="Times New Roman"/>
          <w:sz w:val="24"/>
          <w:szCs w:val="24"/>
        </w:rPr>
      </w:pPr>
      <w:r>
        <w:rPr>
          <w:rFonts w:ascii="Times New Roman" w:eastAsiaTheme="majorEastAsia" w:hAnsi="Times New Roman" w:cs="Times New Roman"/>
          <w:bCs/>
          <w:sz w:val="24"/>
          <w:szCs w:val="24"/>
        </w:rPr>
        <w:t>В соответствии с п. 4.3.1. Документации об электронном аукционе конкретные показатели «</w:t>
      </w:r>
      <w:r>
        <w:rPr>
          <w:rFonts w:ascii="Times New Roman" w:eastAsiaTheme="majorEastAsia" w:hAnsi="Times New Roman" w:cs="Times New Roman"/>
          <w:sz w:val="24"/>
          <w:szCs w:val="24"/>
        </w:rPr>
        <w:t>должны быть заполнены для каждого объекта закупки по всем позициям материалов, изделий и оборудования (товаров), установленным в Приложении №1 раздела XIV».</w:t>
      </w:r>
    </w:p>
    <w:p w14:paraId="286D870F" w14:textId="77777777" w:rsidR="00271C5A" w:rsidRDefault="00271C5A" w:rsidP="00271C5A">
      <w:pPr>
        <w:pStyle w:val="a8"/>
        <w:widowControl w:val="0"/>
        <w:tabs>
          <w:tab w:val="left" w:pos="1134"/>
        </w:tabs>
        <w:spacing w:after="0" w:line="240" w:lineRule="auto"/>
        <w:jc w:val="both"/>
        <w:outlineLvl w:val="2"/>
        <w:rPr>
          <w:rFonts w:ascii="Times New Roman" w:hAnsi="Times New Roman" w:cs="Times New Roman"/>
        </w:rPr>
      </w:pPr>
      <w:r>
        <w:rPr>
          <w:rFonts w:ascii="Times New Roman" w:eastAsiaTheme="majorEastAsia" w:hAnsi="Times New Roman" w:cs="Times New Roman"/>
          <w:sz w:val="24"/>
          <w:szCs w:val="24"/>
        </w:rPr>
        <w:t xml:space="preserve">Участник электронного аукциона при предоставлении сведений о функциональных, технических и качественных характеристиках материалов и оборудования (товаров), используемых при выполнении работ, не предоставил описание следующих материалов: «Кирпич керамический», «Коробка </w:t>
      </w:r>
      <w:proofErr w:type="spellStart"/>
      <w:r>
        <w:rPr>
          <w:rFonts w:ascii="Times New Roman" w:hAnsi="Times New Roman" w:cs="Times New Roman"/>
          <w:color w:val="000000"/>
          <w:sz w:val="24"/>
          <w:szCs w:val="24"/>
        </w:rPr>
        <w:t>разветвительная</w:t>
      </w:r>
      <w:proofErr w:type="spellEnd"/>
      <w:r>
        <w:rPr>
          <w:rFonts w:ascii="Times New Roman" w:eastAsiaTheme="majorEastAsia" w:hAnsi="Times New Roman" w:cs="Times New Roman"/>
          <w:sz w:val="24"/>
          <w:szCs w:val="24"/>
        </w:rPr>
        <w:t>», «Отвод канализационный тип 1», «Отвод канализационный тип 2», «Плиты минераловатные тип 2», «Плиты минераловатные тип 4», «Профиль тип 1», «Раствор строительный тип 3», «Ревизия полипропиленовая тип 2», «Сетка сварная тип 1», «Тройник канализационный тип 1», «Тройник канализационный тип 2», «Труба безнапорная канализационная тип 1», «Труба безнапорная канализационная тип 2», «Труба из полипропилена тип 14», «Труба из полипропилена тип 5», «Угольник полипропиленовый тип 5», «Хомут стальной тип 8», «Швеллеры тип 8» требования к которым установлены в Приложении №1 раздела XIV.</w:t>
      </w:r>
    </w:p>
    <w:p w14:paraId="176DE5BE" w14:textId="77777777" w:rsidR="00F54F44" w:rsidRPr="00F54F44" w:rsidRDefault="00F54F44" w:rsidP="00F54F44">
      <w:pPr>
        <w:spacing w:after="0"/>
        <w:jc w:val="both"/>
        <w:rPr>
          <w:rFonts w:ascii="Times New Roman" w:hAnsi="Times New Roman" w:cs="Times New Roman"/>
          <w:sz w:val="24"/>
          <w:szCs w:val="24"/>
        </w:rPr>
      </w:pPr>
    </w:p>
    <w:p w14:paraId="64127AF1" w14:textId="483264AA" w:rsidR="00F2315C" w:rsidRDefault="00F2315C" w:rsidP="00F54F44">
      <w:pPr>
        <w:spacing w:after="0"/>
        <w:jc w:val="both"/>
        <w:rPr>
          <w:rFonts w:ascii="Times New Roman" w:eastAsia="Times New Roman" w:hAnsi="Times New Roman" w:cs="Times New Roman"/>
          <w:sz w:val="24"/>
          <w:szCs w:val="24"/>
          <w:lang w:eastAsia="ru-RU"/>
        </w:rPr>
      </w:pPr>
    </w:p>
    <w:sectPr w:rsidR="00F2315C" w:rsidSect="00F54F44">
      <w:footerReference w:type="even" r:id="rId13"/>
      <w:footerReference w:type="default" r:id="rId14"/>
      <w:pgSz w:w="11906" w:h="16838"/>
      <w:pgMar w:top="1134" w:right="850" w:bottom="1276"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35F85" w14:textId="77777777" w:rsidR="00321953" w:rsidRDefault="00321953" w:rsidP="00A41FF2">
      <w:pPr>
        <w:spacing w:after="0" w:line="240" w:lineRule="auto"/>
      </w:pPr>
      <w:r>
        <w:separator/>
      </w:r>
    </w:p>
  </w:endnote>
  <w:endnote w:type="continuationSeparator" w:id="0">
    <w:p w14:paraId="6134451D" w14:textId="77777777" w:rsidR="00321953" w:rsidRDefault="00321953"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3B640B"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417663"/>
      <w:docPartObj>
        <w:docPartGallery w:val="Page Numbers (Bottom of Page)"/>
        <w:docPartUnique/>
      </w:docPartObj>
    </w:sdtPr>
    <w:sdtEndPr/>
    <w:sdtContent>
      <w:p w14:paraId="07CB2EA0" w14:textId="5C178BCE" w:rsidR="00964D30" w:rsidRDefault="00964D30">
        <w:pPr>
          <w:pStyle w:val="a3"/>
          <w:jc w:val="center"/>
        </w:pPr>
        <w:r>
          <w:fldChar w:fldCharType="begin"/>
        </w:r>
        <w:r>
          <w:instrText>PAGE   \* MERGEFORMAT</w:instrText>
        </w:r>
        <w:r>
          <w:fldChar w:fldCharType="separate"/>
        </w:r>
        <w:r>
          <w:t>2</w:t>
        </w:r>
        <w:r>
          <w:fldChar w:fldCharType="end"/>
        </w:r>
      </w:p>
    </w:sdtContent>
  </w:sdt>
  <w:p w14:paraId="5A778318" w14:textId="77777777" w:rsidR="00964D30" w:rsidRDefault="00964D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FDE67" w14:textId="77777777" w:rsidR="00321953" w:rsidRDefault="00321953" w:rsidP="00A41FF2">
      <w:pPr>
        <w:spacing w:after="0" w:line="240" w:lineRule="auto"/>
      </w:pPr>
      <w:r>
        <w:separator/>
      </w:r>
    </w:p>
  </w:footnote>
  <w:footnote w:type="continuationSeparator" w:id="0">
    <w:p w14:paraId="3A8F6C9A" w14:textId="77777777" w:rsidR="00321953" w:rsidRDefault="00321953"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38C64495"/>
    <w:multiLevelType w:val="hybridMultilevel"/>
    <w:tmpl w:val="A052F9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39D590D"/>
    <w:multiLevelType w:val="multilevel"/>
    <w:tmpl w:val="0A4200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57EAF"/>
    <w:rsid w:val="000801C7"/>
    <w:rsid w:val="000E65D0"/>
    <w:rsid w:val="001862BB"/>
    <w:rsid w:val="00197048"/>
    <w:rsid w:val="001A70A1"/>
    <w:rsid w:val="001B4511"/>
    <w:rsid w:val="001E2619"/>
    <w:rsid w:val="00202369"/>
    <w:rsid w:val="00215495"/>
    <w:rsid w:val="002227F4"/>
    <w:rsid w:val="002250AB"/>
    <w:rsid w:val="00264448"/>
    <w:rsid w:val="00271AEF"/>
    <w:rsid w:val="00271C5A"/>
    <w:rsid w:val="00282CFC"/>
    <w:rsid w:val="002D0B11"/>
    <w:rsid w:val="002E5969"/>
    <w:rsid w:val="00316752"/>
    <w:rsid w:val="00321953"/>
    <w:rsid w:val="00350963"/>
    <w:rsid w:val="003B640B"/>
    <w:rsid w:val="00414269"/>
    <w:rsid w:val="00433575"/>
    <w:rsid w:val="00437CC2"/>
    <w:rsid w:val="00437EAF"/>
    <w:rsid w:val="00445BF2"/>
    <w:rsid w:val="0045627F"/>
    <w:rsid w:val="00460FF4"/>
    <w:rsid w:val="00462B73"/>
    <w:rsid w:val="004677AC"/>
    <w:rsid w:val="004C4C72"/>
    <w:rsid w:val="005047F0"/>
    <w:rsid w:val="00534538"/>
    <w:rsid w:val="005942EC"/>
    <w:rsid w:val="00600F3D"/>
    <w:rsid w:val="00623DA0"/>
    <w:rsid w:val="0064334A"/>
    <w:rsid w:val="00690D62"/>
    <w:rsid w:val="006A7DDC"/>
    <w:rsid w:val="0074055B"/>
    <w:rsid w:val="00745B20"/>
    <w:rsid w:val="00757AEE"/>
    <w:rsid w:val="007803A4"/>
    <w:rsid w:val="007A0291"/>
    <w:rsid w:val="007C72F4"/>
    <w:rsid w:val="007E10BC"/>
    <w:rsid w:val="00837195"/>
    <w:rsid w:val="00855B02"/>
    <w:rsid w:val="0086050F"/>
    <w:rsid w:val="00861390"/>
    <w:rsid w:val="008649DB"/>
    <w:rsid w:val="008924C9"/>
    <w:rsid w:val="009207C7"/>
    <w:rsid w:val="009244D4"/>
    <w:rsid w:val="00964D30"/>
    <w:rsid w:val="009B4E91"/>
    <w:rsid w:val="00A37FB3"/>
    <w:rsid w:val="00A41FF2"/>
    <w:rsid w:val="00A4207D"/>
    <w:rsid w:val="00AA2408"/>
    <w:rsid w:val="00AB17B2"/>
    <w:rsid w:val="00AF0CD0"/>
    <w:rsid w:val="00B12480"/>
    <w:rsid w:val="00B34E73"/>
    <w:rsid w:val="00B44667"/>
    <w:rsid w:val="00B45FA7"/>
    <w:rsid w:val="00B6006C"/>
    <w:rsid w:val="00BB1970"/>
    <w:rsid w:val="00BB1CBE"/>
    <w:rsid w:val="00BF68EB"/>
    <w:rsid w:val="00C23FA8"/>
    <w:rsid w:val="00C323CC"/>
    <w:rsid w:val="00C960B7"/>
    <w:rsid w:val="00CE087C"/>
    <w:rsid w:val="00CF0D00"/>
    <w:rsid w:val="00D040D4"/>
    <w:rsid w:val="00D61700"/>
    <w:rsid w:val="00DC7F8A"/>
    <w:rsid w:val="00DD33AA"/>
    <w:rsid w:val="00DE317E"/>
    <w:rsid w:val="00E62106"/>
    <w:rsid w:val="00E731B6"/>
    <w:rsid w:val="00E97D11"/>
    <w:rsid w:val="00F0219B"/>
    <w:rsid w:val="00F2315C"/>
    <w:rsid w:val="00F54F44"/>
    <w:rsid w:val="00F67255"/>
    <w:rsid w:val="00F754C9"/>
    <w:rsid w:val="00F963E9"/>
    <w:rsid w:val="00FF3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1A70A1"/>
    <w:rPr>
      <w:color w:val="808080"/>
      <w:shd w:val="clear" w:color="auto" w:fill="E6E6E6"/>
    </w:rPr>
  </w:style>
  <w:style w:type="table" w:styleId="af2">
    <w:name w:val="Table Grid"/>
    <w:basedOn w:val="a1"/>
    <w:uiPriority w:val="59"/>
    <w:rsid w:val="006A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A7DDC"/>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1489">
      <w:bodyDiv w:val="1"/>
      <w:marLeft w:val="0"/>
      <w:marRight w:val="0"/>
      <w:marTop w:val="0"/>
      <w:marBottom w:val="0"/>
      <w:divBdr>
        <w:top w:val="none" w:sz="0" w:space="0" w:color="auto"/>
        <w:left w:val="none" w:sz="0" w:space="0" w:color="auto"/>
        <w:bottom w:val="none" w:sz="0" w:space="0" w:color="auto"/>
        <w:right w:val="none" w:sz="0" w:space="0" w:color="auto"/>
      </w:divBdr>
    </w:div>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249703467">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665937065">
      <w:bodyDiv w:val="1"/>
      <w:marLeft w:val="0"/>
      <w:marRight w:val="0"/>
      <w:marTop w:val="0"/>
      <w:marBottom w:val="0"/>
      <w:divBdr>
        <w:top w:val="none" w:sz="0" w:space="0" w:color="auto"/>
        <w:left w:val="none" w:sz="0" w:space="0" w:color="auto"/>
        <w:bottom w:val="none" w:sz="0" w:space="0" w:color="auto"/>
        <w:right w:val="none" w:sz="0" w:space="0" w:color="auto"/>
      </w:divBdr>
    </w:div>
    <w:div w:id="716466555">
      <w:bodyDiv w:val="1"/>
      <w:marLeft w:val="0"/>
      <w:marRight w:val="0"/>
      <w:marTop w:val="0"/>
      <w:marBottom w:val="0"/>
      <w:divBdr>
        <w:top w:val="none" w:sz="0" w:space="0" w:color="auto"/>
        <w:left w:val="none" w:sz="0" w:space="0" w:color="auto"/>
        <w:bottom w:val="none" w:sz="0" w:space="0" w:color="auto"/>
        <w:right w:val="none" w:sz="0" w:space="0" w:color="auto"/>
      </w:divBdr>
    </w:div>
    <w:div w:id="858391323">
      <w:bodyDiv w:val="1"/>
      <w:marLeft w:val="0"/>
      <w:marRight w:val="0"/>
      <w:marTop w:val="0"/>
      <w:marBottom w:val="0"/>
      <w:divBdr>
        <w:top w:val="none" w:sz="0" w:space="0" w:color="auto"/>
        <w:left w:val="none" w:sz="0" w:space="0" w:color="auto"/>
        <w:bottom w:val="none" w:sz="0" w:space="0" w:color="auto"/>
        <w:right w:val="none" w:sz="0" w:space="0" w:color="auto"/>
      </w:divBdr>
    </w:div>
    <w:div w:id="1215502610">
      <w:bodyDiv w:val="1"/>
      <w:marLeft w:val="0"/>
      <w:marRight w:val="0"/>
      <w:marTop w:val="0"/>
      <w:marBottom w:val="0"/>
      <w:divBdr>
        <w:top w:val="none" w:sz="0" w:space="0" w:color="auto"/>
        <w:left w:val="none" w:sz="0" w:space="0" w:color="auto"/>
        <w:bottom w:val="none" w:sz="0" w:space="0" w:color="auto"/>
        <w:right w:val="none" w:sz="0" w:space="0" w:color="auto"/>
      </w:divBdr>
    </w:div>
    <w:div w:id="1757745274">
      <w:bodyDiv w:val="1"/>
      <w:marLeft w:val="0"/>
      <w:marRight w:val="0"/>
      <w:marTop w:val="0"/>
      <w:marBottom w:val="0"/>
      <w:divBdr>
        <w:top w:val="none" w:sz="0" w:space="0" w:color="auto"/>
        <w:left w:val="none" w:sz="0" w:space="0" w:color="auto"/>
        <w:bottom w:val="none" w:sz="0" w:space="0" w:color="auto"/>
        <w:right w:val="none" w:sz="0" w:space="0" w:color="auto"/>
      </w:divBdr>
    </w:div>
    <w:div w:id="1870795479">
      <w:bodyDiv w:val="1"/>
      <w:marLeft w:val="0"/>
      <w:marRight w:val="0"/>
      <w:marTop w:val="0"/>
      <w:marBottom w:val="0"/>
      <w:divBdr>
        <w:top w:val="none" w:sz="0" w:space="0" w:color="auto"/>
        <w:left w:val="none" w:sz="0" w:space="0" w:color="auto"/>
        <w:bottom w:val="none" w:sz="0" w:space="0" w:color="auto"/>
        <w:right w:val="none" w:sz="0" w:space="0" w:color="auto"/>
      </w:divBdr>
    </w:div>
    <w:div w:id="2051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lkom-complex.ru/" TargetMode="External"/><Relationship Id="rId12" Type="http://schemas.openxmlformats.org/officeDocument/2006/relationships/hyperlink" Target="http://fkr-sp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eltorg.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fkr-spb.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8</Pages>
  <Words>2075</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Смирнова Анастасия Александровна</cp:lastModifiedBy>
  <cp:revision>34</cp:revision>
  <cp:lastPrinted>2019-02-21T08:33:00Z</cp:lastPrinted>
  <dcterms:created xsi:type="dcterms:W3CDTF">2017-03-31T09:14:00Z</dcterms:created>
  <dcterms:modified xsi:type="dcterms:W3CDTF">2019-03-15T07:39:00Z</dcterms:modified>
</cp:coreProperties>
</file>