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A052" w14:textId="54FA0C30" w:rsidR="00745B20" w:rsidRDefault="00745B20" w:rsidP="00E562A2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104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0F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135</w:t>
      </w:r>
      <w:r w:rsidR="00E22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/А/ИС</w:t>
      </w:r>
      <w:r w:rsidR="00ED0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/ТС</w:t>
      </w:r>
      <w:r w:rsidR="00F7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bookmarkStart w:id="0" w:name="_GoBack"/>
      <w:bookmarkEnd w:id="0"/>
    </w:p>
    <w:p w14:paraId="74B44FB0" w14:textId="77777777" w:rsidR="002250AB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2250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ассмотрения заявок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электронном аукционе</w:t>
      </w:r>
    </w:p>
    <w:p w14:paraId="427A4EEC" w14:textId="70F5858F" w:rsidR="00437EAF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04601" w:rsidRPr="00104601">
        <w:rPr>
          <w:rFonts w:ascii="Times New Roman" w:hAnsi="Times New Roman"/>
          <w:b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</w:p>
    <w:p w14:paraId="44621457" w14:textId="64530921" w:rsidR="00D61700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ED0FE2" w:rsidRPr="00ED0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теплоснабжения</w:t>
      </w:r>
      <w:r w:rsidRPr="00A37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21DDFD5" w14:textId="77777777" w:rsidR="00A37FB3" w:rsidRDefault="00A37FB3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C1BD0C" w14:textId="77777777" w:rsidR="00F90AAE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заседания 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</w:t>
      </w:r>
    </w:p>
    <w:p w14:paraId="4F3CA643" w14:textId="21BB7D46" w:rsidR="00D61700" w:rsidRPr="00745B20" w:rsidRDefault="00D61700" w:rsidP="00745B20">
      <w:pPr>
        <w:tabs>
          <w:tab w:val="left" w:pos="780"/>
          <w:tab w:val="left" w:pos="3465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7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комиссия)</w:t>
      </w:r>
    </w:p>
    <w:p w14:paraId="64C32870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34833" w14:textId="77777777" w:rsidR="00745B20" w:rsidRPr="00745B20" w:rsidRDefault="00745B20" w:rsidP="00745B20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59B80" w14:textId="77777777" w:rsidR="00745B20" w:rsidRPr="0064334A" w:rsidRDefault="00745B20" w:rsidP="00745B20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1C9D60" w14:textId="377D9903" w:rsidR="00437EAF" w:rsidRPr="00745B20" w:rsidRDefault="00437EAF" w:rsidP="00437EAF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Санкт-Петербург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="00F345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F3450F"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F3450F">
        <w:rPr>
          <w:rFonts w:ascii="Times New Roman" w:eastAsia="Calibri" w:hAnsi="Times New Roman" w:cs="Times New Roman"/>
          <w:color w:val="000000"/>
          <w:sz w:val="24"/>
          <w:szCs w:val="24"/>
        </w:rPr>
        <w:t>апреля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</w:t>
      </w:r>
      <w:r w:rsidR="00104601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</w:t>
      </w:r>
    </w:p>
    <w:p w14:paraId="77CE2D6F" w14:textId="03AC1A32" w:rsidR="00437EAF" w:rsidRDefault="00F3450F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7C759EA7" w14:textId="77777777" w:rsidR="00D800B8" w:rsidRPr="00745B20" w:rsidRDefault="00D800B8" w:rsidP="00437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B1F90E" w14:textId="0B73033E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Заказчик: </w:t>
      </w:r>
      <w:r w:rsidR="00956F7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AF0CD0">
        <w:rPr>
          <w:rFonts w:ascii="Times New Roman" w:eastAsia="Calibri" w:hAnsi="Times New Roman" w:cs="Times New Roman"/>
          <w:color w:val="000000"/>
          <w:sz w:val="24"/>
          <w:szCs w:val="24"/>
        </w:rPr>
        <w:t>екоммерческая организация «Фонд – региональный оператор капитального ремонта общего имущества в многоквартирных домах»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0B102F" w:rsidRPr="000B102F">
        <w:rPr>
          <w:rFonts w:ascii="Times New Roman" w:hAnsi="Times New Roman"/>
          <w:color w:val="000000"/>
          <w:sz w:val="24"/>
          <w:szCs w:val="24"/>
        </w:rPr>
        <w:t>НО «ФКР МКД СПб»</w:t>
      </w:r>
      <w:r w:rsidR="00A905FB">
        <w:rPr>
          <w:rFonts w:ascii="Times New Roman" w:hAnsi="Times New Roman"/>
          <w:color w:val="000000"/>
          <w:sz w:val="24"/>
          <w:szCs w:val="24"/>
        </w:rPr>
        <w:t>)</w:t>
      </w:r>
      <w:r w:rsidR="000B102F">
        <w:rPr>
          <w:rFonts w:ascii="Times New Roman" w:hAnsi="Times New Roman"/>
          <w:color w:val="000000"/>
          <w:sz w:val="24"/>
          <w:szCs w:val="24"/>
        </w:rPr>
        <w:t>.</w:t>
      </w:r>
    </w:p>
    <w:p w14:paraId="35AC6022" w14:textId="77777777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F0CE38" w14:textId="565562F0" w:rsidR="00437EAF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A905FB" w:rsidRPr="00604352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</w:t>
      </w:r>
      <w:r w:rsidR="00A905FB">
        <w:rPr>
          <w:rFonts w:ascii="Times New Roman" w:hAnsi="Times New Roman"/>
          <w:bCs/>
          <w:sz w:val="24"/>
        </w:rPr>
        <w:t>.</w:t>
      </w:r>
    </w:p>
    <w:p w14:paraId="257A1489" w14:textId="363565D2" w:rsidR="00BF39FC" w:rsidRDefault="00BF39FC" w:rsidP="00BF39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39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Виды услуг и (или) работ: </w:t>
      </w:r>
      <w:r w:rsidR="005E5037" w:rsidRPr="005E50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внутридомовых инженерных систем теплоснабжения</w:t>
      </w:r>
      <w:r w:rsidR="00E22339">
        <w:rPr>
          <w:rFonts w:ascii="Times New Roman" w:hAnsi="Times New Roman"/>
          <w:bCs/>
          <w:sz w:val="24"/>
        </w:rPr>
        <w:t>.</w:t>
      </w:r>
    </w:p>
    <w:p w14:paraId="21241A54" w14:textId="2310CD96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электронного аукциона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ED0FE2"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44BE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D0FE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644BE4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A90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0FE2" w:rsidRPr="00ED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135</w:t>
      </w:r>
      <w:r w:rsidRPr="00ED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A905FB" w:rsidRPr="00ED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D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ED0FE2" w:rsidRPr="00ED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ИС/ТС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112D625" w14:textId="7ADA345A" w:rsidR="00437EAF" w:rsidRPr="00745B20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Реестровый номер процедуры: </w:t>
      </w:r>
      <w:r w:rsidR="00ED0FE2" w:rsidRPr="00ED0FE2">
        <w:rPr>
          <w:rFonts w:ascii="Times New Roman" w:eastAsia="Calibri" w:hAnsi="Times New Roman" w:cs="Times New Roman"/>
          <w:color w:val="000000"/>
          <w:sz w:val="24"/>
          <w:szCs w:val="24"/>
        </w:rPr>
        <w:t>057270000011900742</w:t>
      </w: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AAE03CF" w14:textId="774F9C8E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заседания: </w:t>
      </w:r>
      <w:r w:rsidR="00644BE4">
        <w:rPr>
          <w:rFonts w:ascii="Times New Roman" w:hAnsi="Times New Roman"/>
          <w:bCs/>
          <w:sz w:val="24"/>
        </w:rPr>
        <w:t>14</w:t>
      </w:r>
      <w:r w:rsidR="00E562A2" w:rsidRPr="009E2716">
        <w:rPr>
          <w:rFonts w:ascii="Times New Roman" w:hAnsi="Times New Roman"/>
          <w:bCs/>
          <w:sz w:val="24"/>
        </w:rPr>
        <w:t xml:space="preserve"> час. </w:t>
      </w:r>
      <w:r w:rsidR="00ED0FE2">
        <w:rPr>
          <w:rFonts w:ascii="Times New Roman" w:hAnsi="Times New Roman"/>
          <w:bCs/>
          <w:sz w:val="24"/>
        </w:rPr>
        <w:t>4</w:t>
      </w:r>
      <w:r w:rsidR="00E562A2">
        <w:rPr>
          <w:rFonts w:ascii="Times New Roman" w:hAnsi="Times New Roman"/>
          <w:bCs/>
          <w:sz w:val="24"/>
        </w:rPr>
        <w:t>0</w:t>
      </w:r>
      <w:r w:rsidR="00E562A2" w:rsidRPr="009E2716">
        <w:rPr>
          <w:rFonts w:ascii="Times New Roman" w:hAnsi="Times New Roman"/>
          <w:bCs/>
          <w:sz w:val="24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(время московское)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D50926" w14:textId="77777777" w:rsidR="00437EAF" w:rsidRPr="00745B20" w:rsidRDefault="00437EAF" w:rsidP="00437EAF">
      <w:pPr>
        <w:tabs>
          <w:tab w:val="left" w:pos="8640"/>
          <w:tab w:val="left" w:pos="12960"/>
        </w:tabs>
        <w:autoSpaceDE w:val="0"/>
        <w:autoSpaceDN w:val="0"/>
        <w:adjustRightInd w:val="0"/>
        <w:spacing w:after="0" w:line="276" w:lineRule="auto"/>
        <w:ind w:right="-10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5B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194044, Санкт-Петербург, ул. Тобольская д.6, литера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CCB9CA" w14:textId="47C3D13A" w:rsidR="00437EAF" w:rsidRPr="0064334A" w:rsidRDefault="00437EAF" w:rsidP="00437EAF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Начальная (максимальная) цена договора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ED0FE2" w:rsidRPr="009E2716">
        <w:rPr>
          <w:rFonts w:ascii="Times New Roman" w:hAnsi="Times New Roman"/>
          <w:bCs/>
          <w:sz w:val="24"/>
        </w:rPr>
        <w:t>10 460 479,00 руб. (Десять миллионов четыреста шестьдесят тысяч четыреста семьдесят девять рублей 00 копеек</w:t>
      </w:r>
      <w:r w:rsidR="00ED0FE2" w:rsidRPr="00E0697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r w:rsidR="00ED0FE2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524"/>
        <w:gridCol w:w="631"/>
        <w:gridCol w:w="2128"/>
        <w:gridCol w:w="1679"/>
        <w:gridCol w:w="1869"/>
        <w:gridCol w:w="15"/>
        <w:gridCol w:w="1706"/>
      </w:tblGrid>
      <w:tr w:rsidR="00ED0FE2" w:rsidRPr="00F13EF9" w14:paraId="1E875E58" w14:textId="77777777" w:rsidTr="00391087">
        <w:trPr>
          <w:cantSplit/>
          <w:trHeight w:val="2243"/>
          <w:jc w:val="center"/>
        </w:trPr>
        <w:tc>
          <w:tcPr>
            <w:tcW w:w="362" w:type="pct"/>
            <w:shd w:val="clear" w:color="auto" w:fill="auto"/>
            <w:textDirection w:val="btLr"/>
            <w:vAlign w:val="center"/>
            <w:hideMark/>
          </w:tcPr>
          <w:p w14:paraId="7424A184" w14:textId="77777777" w:rsidR="00ED0FE2" w:rsidRPr="00F13EF9" w:rsidRDefault="00ED0FE2" w:rsidP="00391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Порядковый номер объекта </w:t>
            </w:r>
          </w:p>
        </w:tc>
        <w:tc>
          <w:tcPr>
            <w:tcW w:w="794" w:type="pct"/>
            <w:shd w:val="clear" w:color="000000" w:fill="FFFFFF"/>
            <w:vAlign w:val="center"/>
            <w:hideMark/>
          </w:tcPr>
          <w:p w14:paraId="3C552EFA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217" w:type="pct"/>
            <w:shd w:val="clear" w:color="000000" w:fill="FFFFFF"/>
            <w:textDirection w:val="btLr"/>
            <w:vAlign w:val="center"/>
            <w:hideMark/>
          </w:tcPr>
          <w:p w14:paraId="2AF8078F" w14:textId="77777777" w:rsidR="00ED0FE2" w:rsidRPr="00F13EF9" w:rsidRDefault="00ED0FE2" w:rsidP="003910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090" w:type="pct"/>
            <w:shd w:val="clear" w:color="auto" w:fill="auto"/>
            <w:vAlign w:val="center"/>
            <w:hideMark/>
          </w:tcPr>
          <w:p w14:paraId="0846D185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работ (услуг), выполняемых на объекте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FE08341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Сметная стоимость выполнения отдельных видов работ, руб.</w:t>
            </w:r>
          </w:p>
        </w:tc>
        <w:tc>
          <w:tcPr>
            <w:tcW w:w="730" w:type="pct"/>
            <w:shd w:val="clear" w:color="000000" w:fill="FFFFFF"/>
            <w:vAlign w:val="center"/>
            <w:hideMark/>
          </w:tcPr>
          <w:p w14:paraId="03182757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стоимость работ в многоквартирном доме, руб.</w:t>
            </w:r>
          </w:p>
        </w:tc>
        <w:tc>
          <w:tcPr>
            <w:tcW w:w="937" w:type="pct"/>
            <w:gridSpan w:val="2"/>
            <w:shd w:val="clear" w:color="000000" w:fill="FFFFFF"/>
            <w:vAlign w:val="center"/>
            <w:hideMark/>
          </w:tcPr>
          <w:p w14:paraId="50A9D619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Начальная (максимальная) цена договора, руб. </w:t>
            </w:r>
          </w:p>
        </w:tc>
      </w:tr>
      <w:tr w:rsidR="00ED0FE2" w:rsidRPr="00F13EF9" w14:paraId="0E47AC19" w14:textId="77777777" w:rsidTr="00391087">
        <w:trPr>
          <w:cantSplit/>
          <w:trHeight w:val="1683"/>
          <w:jc w:val="center"/>
        </w:trPr>
        <w:tc>
          <w:tcPr>
            <w:tcW w:w="362" w:type="pct"/>
            <w:vAlign w:val="center"/>
          </w:tcPr>
          <w:p w14:paraId="4A3B179B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794" w:type="pct"/>
            <w:vAlign w:val="center"/>
          </w:tcPr>
          <w:p w14:paraId="580573A4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EF9">
              <w:rPr>
                <w:rFonts w:ascii="Times New Roman" w:eastAsia="Times New Roman" w:hAnsi="Times New Roman" w:cs="Times New Roman"/>
                <w:sz w:val="20"/>
              </w:rPr>
              <w:t>Рабфаковская ул., д.3 корп. 3 литера И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4324EB7" w14:textId="77777777" w:rsidR="00ED0FE2" w:rsidRPr="00F13EF9" w:rsidRDefault="00ED0FE2" w:rsidP="0039108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Невский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B125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Cs/>
                <w:sz w:val="20"/>
                <w:szCs w:val="20"/>
              </w:rPr>
              <w:t>Ремонт внутридомовых инженерных систем теплоснабжения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E381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10 460 479,00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ED0DC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10 460 479,00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F71A6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10 460 479,00</w:t>
            </w:r>
          </w:p>
        </w:tc>
      </w:tr>
      <w:tr w:rsidR="00ED0FE2" w:rsidRPr="00F13EF9" w14:paraId="6D7D667E" w14:textId="77777777" w:rsidTr="00391087">
        <w:trPr>
          <w:cantSplit/>
          <w:trHeight w:val="563"/>
          <w:jc w:val="center"/>
        </w:trPr>
        <w:tc>
          <w:tcPr>
            <w:tcW w:w="407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F6CD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5FE66" w14:textId="77777777" w:rsidR="00ED0FE2" w:rsidRPr="00F13EF9" w:rsidRDefault="00ED0FE2" w:rsidP="003910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E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10 460 479,00</w:t>
            </w:r>
          </w:p>
        </w:tc>
      </w:tr>
    </w:tbl>
    <w:p w14:paraId="542B7F65" w14:textId="77777777" w:rsidR="00A41FF2" w:rsidRPr="00745B20" w:rsidRDefault="00A41FF2" w:rsidP="00745B20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3C32D52" w14:textId="56058A69" w:rsidR="00A41FF2" w:rsidRDefault="00C960B7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комиссии на заседании по рассмотрению заявок</w:t>
      </w:r>
      <w:r w:rsidR="00BF39FC" w:rsidRPr="00BF3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D9BD3DC" w14:textId="77777777" w:rsidR="00D800B8" w:rsidRDefault="00D800B8" w:rsidP="00BB1CBE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828"/>
        <w:gridCol w:w="1843"/>
        <w:gridCol w:w="1700"/>
      </w:tblGrid>
      <w:tr w:rsidR="00A905FB" w:rsidRPr="00A905FB" w14:paraId="35A50350" w14:textId="77777777" w:rsidTr="002F24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AD3BE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520811334"/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9FF2F" w14:textId="77777777" w:rsidR="00A905FB" w:rsidRPr="00A905FB" w:rsidRDefault="00A905FB" w:rsidP="00A905FB">
            <w:pPr>
              <w:widowControl w:val="0"/>
              <w:tabs>
                <w:tab w:val="center" w:pos="3222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Члены комиссии </w:t>
            </w:r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F7BC6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присутствовал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C42A2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отсутствовал</w:t>
            </w:r>
          </w:p>
        </w:tc>
      </w:tr>
      <w:tr w:rsidR="00A905FB" w:rsidRPr="00A905FB" w14:paraId="6A1D3CEA" w14:textId="77777777" w:rsidTr="002F24DA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F253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920F5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комиссии:</w:t>
            </w:r>
          </w:p>
          <w:p w14:paraId="262249CC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A905FB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5D514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color w:val="000000"/>
                <w:sz w:val="24"/>
                <w:szCs w:val="24"/>
              </w:rPr>
              <w:t>Советник генерального директора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C1C10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4356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05FB" w:rsidRPr="00A905FB" w14:paraId="2824DB43" w14:textId="77777777" w:rsidTr="002F24DA">
        <w:trPr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D4D1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F40C6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председателя комиссии: </w:t>
            </w:r>
          </w:p>
          <w:p w14:paraId="2F34C6AB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A905FB">
              <w:rPr>
                <w:rFonts w:ascii="Times New Roman" w:hAnsi="Times New Roman"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666B0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отдела организации и проведения торгов </w:t>
            </w:r>
          </w:p>
          <w:p w14:paraId="6E8E3C3C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color w:val="000000"/>
                <w:sz w:val="24"/>
                <w:szCs w:val="24"/>
              </w:rPr>
              <w:t>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9C2E1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1FF5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05FB" w:rsidRPr="00A905FB" w14:paraId="3A0FF1AC" w14:textId="77777777" w:rsidTr="002F24DA">
        <w:trPr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6A57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84CA4" w14:textId="77777777" w:rsidR="00A905FB" w:rsidRPr="00A905FB" w:rsidRDefault="00A905FB" w:rsidP="00A905FB">
            <w:pPr>
              <w:rPr>
                <w:rFonts w:ascii="Times New Roman" w:hAnsi="Times New Roman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sz w:val="24"/>
                <w:szCs w:val="24"/>
              </w:rPr>
              <w:t>А.А. Воронов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122E4" w14:textId="77777777" w:rsidR="00A905FB" w:rsidRPr="00A905FB" w:rsidRDefault="00A905FB" w:rsidP="00A905FB">
            <w:pPr>
              <w:rPr>
                <w:rFonts w:ascii="Times New Roman" w:hAnsi="Times New Roman"/>
                <w:sz w:val="24"/>
                <w:szCs w:val="24"/>
              </w:rPr>
            </w:pPr>
            <w:r w:rsidRPr="00A905FB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473A5" w14:textId="3B51B03A" w:rsidR="00A905FB" w:rsidRPr="00A905FB" w:rsidRDefault="00F90AAE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7394" w14:textId="35A60316" w:rsidR="00A905FB" w:rsidRPr="00A905FB" w:rsidRDefault="00A905FB" w:rsidP="00F90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5FB" w:rsidRPr="00A905FB" w14:paraId="0BB26DAC" w14:textId="77777777" w:rsidTr="002F24DA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2576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C867" w14:textId="77777777" w:rsidR="00A905FB" w:rsidRPr="00A905FB" w:rsidRDefault="00A905FB" w:rsidP="00A905FB">
            <w:pPr>
              <w:rPr>
                <w:rFonts w:ascii="Times New Roman" w:hAnsi="Times New Roman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sz w:val="24"/>
                <w:szCs w:val="24"/>
              </w:rPr>
              <w:t>В.Н. Нестеренко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FB85" w14:textId="77777777" w:rsidR="00A905FB" w:rsidRPr="00A905FB" w:rsidRDefault="00A905FB" w:rsidP="00A905FB">
            <w:pPr>
              <w:rPr>
                <w:rFonts w:ascii="Times New Roman" w:hAnsi="Times New Roman"/>
                <w:sz w:val="24"/>
                <w:szCs w:val="24"/>
              </w:rPr>
            </w:pPr>
            <w:r w:rsidRPr="00A905FB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10EF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45EB7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5FB" w:rsidRPr="00A905FB" w14:paraId="6ADE92D0" w14:textId="77777777" w:rsidTr="002F24DA">
        <w:trPr>
          <w:trHeight w:val="5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61522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9549" w14:textId="77777777" w:rsidR="00A905FB" w:rsidRPr="00A905FB" w:rsidRDefault="00A905FB" w:rsidP="00A905FB">
            <w:pPr>
              <w:rPr>
                <w:rFonts w:ascii="Times New Roman" w:hAnsi="Times New Roman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sz w:val="24"/>
                <w:szCs w:val="24"/>
              </w:rPr>
              <w:t>А.П. Ковальчук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D0CDA" w14:textId="77777777" w:rsidR="00A905FB" w:rsidRPr="00A905FB" w:rsidRDefault="00A905FB" w:rsidP="00A905FB">
            <w:pPr>
              <w:rPr>
                <w:rFonts w:ascii="Times New Roman" w:hAnsi="Times New Roman"/>
                <w:sz w:val="24"/>
                <w:szCs w:val="24"/>
              </w:rPr>
            </w:pPr>
            <w:r w:rsidRPr="00A905FB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E06F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E8FA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5FB" w:rsidRPr="00A905FB" w14:paraId="766004E7" w14:textId="77777777" w:rsidTr="002F24DA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2727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1EB18" w14:textId="77777777" w:rsidR="00A905FB" w:rsidRPr="00A905FB" w:rsidRDefault="00A905FB" w:rsidP="00A905FB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905FB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Я.Н. Свешников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CF2A" w14:textId="77777777" w:rsidR="00A905FB" w:rsidRPr="00A905FB" w:rsidRDefault="00A905FB" w:rsidP="00A905FB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905FB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30C3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76CA6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5FB" w:rsidRPr="00A905FB" w14:paraId="4E01D7A8" w14:textId="77777777" w:rsidTr="002F24DA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01A2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9D75" w14:textId="77777777" w:rsidR="00A905FB" w:rsidRPr="00A905FB" w:rsidRDefault="00A905FB" w:rsidP="00A905FB">
            <w:pPr>
              <w:widowControl w:val="0"/>
              <w:suppressAutoHyphens/>
              <w:spacing w:before="120" w:after="120" w:line="240" w:lineRule="auto"/>
              <w:contextualSpacing/>
              <w:jc w:val="both"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905FB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Е.В. Якимова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8A23" w14:textId="77777777" w:rsidR="00A905FB" w:rsidRPr="00A905FB" w:rsidRDefault="00A905FB" w:rsidP="00A905FB">
            <w:pPr>
              <w:widowControl w:val="0"/>
              <w:suppressAutoHyphens/>
              <w:spacing w:before="120" w:after="120" w:line="240" w:lineRule="auto"/>
              <w:contextualSpacing/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905FB">
              <w:rPr>
                <w:rFonts w:ascii="Times New Roman" w:eastAsia="Droid Sans" w:hAnsi="Times New Roman" w:cs="Times New Roman"/>
                <w:kern w:val="2"/>
                <w:sz w:val="24"/>
                <w:szCs w:val="24"/>
                <w:lang w:eastAsia="zh-CN" w:bidi="hi-IN"/>
              </w:rPr>
              <w:t>Работник НО «ФКР МКД СПб»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14B7D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CE07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5FB" w:rsidRPr="00A905FB" w14:paraId="6680BF74" w14:textId="77777777" w:rsidTr="002F24DA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B1E33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006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A8352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</w:p>
          <w:p w14:paraId="5C7CC305" w14:textId="24CBD2DB" w:rsidR="00A905FB" w:rsidRPr="00A905FB" w:rsidRDefault="00ED0FE2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r w:rsidR="00A905FB" w:rsidRPr="00A905F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75AD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460A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905FB" w:rsidRPr="00A905FB" w14:paraId="61888CD4" w14:textId="77777777" w:rsidTr="002F24DA">
        <w:trPr>
          <w:trHeight w:val="7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AC77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905FB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3D93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Н.А. Леонтьева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D236B" w14:textId="77777777" w:rsidR="00A905FB" w:rsidRPr="00A905FB" w:rsidRDefault="00A905FB" w:rsidP="00A9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05FB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представитель общественного совета по вопросам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92D1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138B0" w14:textId="77777777" w:rsidR="00A905FB" w:rsidRPr="00A905FB" w:rsidRDefault="00A905FB" w:rsidP="00A9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F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bookmarkEnd w:id="1"/>
      </w:tr>
    </w:tbl>
    <w:p w14:paraId="6E268E38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F4D99" w14:textId="77777777" w:rsidR="00437EAF" w:rsidRDefault="00437EAF" w:rsidP="00437EAF">
      <w:pPr>
        <w:tabs>
          <w:tab w:val="left" w:pos="855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1FF2">
        <w:rPr>
          <w:rFonts w:ascii="Times New Roman" w:eastAsia="Calibri" w:hAnsi="Times New Roman" w:cs="Times New Roman"/>
          <w:b/>
          <w:sz w:val="24"/>
          <w:szCs w:val="24"/>
        </w:rPr>
        <w:t>Секретари комиссии:</w:t>
      </w:r>
    </w:p>
    <w:p w14:paraId="08253BF9" w14:textId="77777777" w:rsidR="00A179AD" w:rsidRPr="00A179AD" w:rsidRDefault="00A179AD" w:rsidP="00A90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Л.К. </w:t>
      </w:r>
      <w:proofErr w:type="spell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Самойлюк</w:t>
      </w:r>
      <w:proofErr w:type="spell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работник</w:t>
      </w:r>
      <w:proofErr w:type="gram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 «ФКР МКД СПб»;</w:t>
      </w:r>
    </w:p>
    <w:p w14:paraId="177A73C3" w14:textId="77777777" w:rsidR="00A179AD" w:rsidRPr="00A179AD" w:rsidRDefault="00A179AD" w:rsidP="00A90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Ю.Р. Громова – </w:t>
      </w:r>
      <w:proofErr w:type="gram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работник</w:t>
      </w:r>
      <w:proofErr w:type="gram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 «ФКР МКД СПб»;</w:t>
      </w:r>
    </w:p>
    <w:p w14:paraId="4FB7AB13" w14:textId="77777777" w:rsidR="00A179AD" w:rsidRPr="00A179AD" w:rsidRDefault="00A179AD" w:rsidP="00A90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О.О. </w:t>
      </w:r>
      <w:proofErr w:type="spell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Роженко</w:t>
      </w:r>
      <w:proofErr w:type="spell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работник</w:t>
      </w:r>
      <w:proofErr w:type="gramEnd"/>
      <w:r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 «ФКР МКД СПб»;</w:t>
      </w:r>
    </w:p>
    <w:p w14:paraId="4B86FD42" w14:textId="4BF5E816" w:rsidR="00437EAF" w:rsidRDefault="00C10CD1" w:rsidP="00A905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10C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Л.Б. </w:t>
      </w:r>
      <w:proofErr w:type="spellStart"/>
      <w:r w:rsidRPr="00C10CD1">
        <w:rPr>
          <w:rFonts w:ascii="Times New Roman" w:eastAsia="Calibri" w:hAnsi="Times New Roman" w:cs="Times New Roman"/>
          <w:color w:val="000000"/>
          <w:sz w:val="24"/>
          <w:szCs w:val="24"/>
        </w:rPr>
        <w:t>Аллабердыева</w:t>
      </w:r>
      <w:proofErr w:type="spellEnd"/>
      <w:r w:rsidRPr="00C10CD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179AD"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A179AD"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>работник</w:t>
      </w:r>
      <w:proofErr w:type="gramEnd"/>
      <w:r w:rsidR="00A179AD" w:rsidRPr="00A179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 «ФКР МКД СПб».</w:t>
      </w:r>
    </w:p>
    <w:p w14:paraId="089FCA2B" w14:textId="77777777" w:rsidR="00A179AD" w:rsidRDefault="00A179AD" w:rsidP="00A17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AEB2CF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60B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Подсчет голосов осуществляет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360230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председательствующий на заседании комиссии.</w:t>
      </w:r>
    </w:p>
    <w:p w14:paraId="0D0E5CE9" w14:textId="77777777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0F0279" w14:textId="78AF9271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Присутствовало </w:t>
      </w:r>
      <w:r w:rsidR="00F90AAE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</w:p>
    <w:p w14:paraId="09DEE621" w14:textId="2DD49F68" w:rsidR="00437EAF" w:rsidRPr="00A41FF2" w:rsidRDefault="00437EAF" w:rsidP="00437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t>Отсутствовало</w:t>
      </w:r>
      <w:r w:rsidRPr="00A41FF2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 </w:t>
      </w:r>
      <w:r w:rsidR="00F90AA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14:paraId="472F315E" w14:textId="77777777" w:rsidR="00437EAF" w:rsidRPr="0064334A" w:rsidRDefault="00437EAF" w:rsidP="00437E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5B185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BF83B5F" w14:textId="77777777" w:rsidR="00437EAF" w:rsidRPr="00745B20" w:rsidRDefault="00437EAF" w:rsidP="00437E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равомочна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решения.</w:t>
      </w:r>
    </w:p>
    <w:p w14:paraId="69C2C1C1" w14:textId="77777777" w:rsidR="00745B20" w:rsidRPr="00745B20" w:rsidRDefault="00745B20" w:rsidP="00745B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004AB" w14:textId="77777777" w:rsidR="00745B20" w:rsidRPr="00745B20" w:rsidRDefault="00745B20" w:rsidP="00C960B7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14:paraId="0310021F" w14:textId="5BFCBEC6" w:rsidR="00F963E9" w:rsidRPr="00DB7F7E" w:rsidRDefault="00745B20" w:rsidP="00DB7F7E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563C1" w:themeColor="hyperlink"/>
          <w:sz w:val="24"/>
          <w:szCs w:val="24"/>
          <w:u w:val="single"/>
          <w:lang w:eastAsia="ru-RU"/>
        </w:rPr>
      </w:pP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заявок на участие в электронном аукционе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поданных участниками электронного аукциона в соответствии с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</w:t>
      </w:r>
      <w:r w:rsidR="0064334A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электронного аукциона 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4BE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D0FE2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B34E73" w:rsidRPr="006433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44BE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D0FE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34E73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 w:rsidR="00644BE4"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="00B34E73" w:rsidRPr="00745B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A905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0FE2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A905FB" w:rsidRP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/А/</w:t>
      </w:r>
      <w:r w:rsidR="00E22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ED0FE2">
        <w:rPr>
          <w:rFonts w:ascii="Times New Roman" w:eastAsia="Times New Roman" w:hAnsi="Times New Roman" w:cs="Times New Roman"/>
          <w:sz w:val="24"/>
          <w:szCs w:val="24"/>
          <w:lang w:eastAsia="ru-RU"/>
        </w:rPr>
        <w:t>/ТС</w:t>
      </w:r>
      <w:r w:rsidR="00B34E73"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размещенно</w:t>
      </w:r>
      <w:r w:rsidR="00F963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6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</w:t>
      </w:r>
      <w:r w:rsid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</w:t>
      </w:r>
      <w:r w:rsidR="000A1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DB7F7E" w:rsidRP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единой информационной системы закупок в информационно-телекоммуникационной сети «Интернет» в соответствии с законодательством Российской Федерации о контрактной системе в сфере закупок</w:t>
      </w:r>
      <w:r w:rsidR="00DB7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7" w:history="1">
        <w:hyperlink r:id="rId8" w:history="1">
          <w:bookmarkStart w:id="2" w:name="_Hlk513127366"/>
          <w:r w:rsidR="00DB7F7E" w:rsidRPr="00DB7F7E">
            <w:rPr>
              <w:rStyle w:val="a9"/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http://zakupki.gov.ru</w:t>
          </w:r>
          <w:bookmarkEnd w:id="2"/>
          <w:r w:rsidR="00DB7F7E" w:rsidRPr="00DB7F7E">
            <w:rPr>
              <w:rStyle w:val="a9"/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  <w:t>/</w:t>
          </w:r>
        </w:hyperlink>
      </w:hyperlink>
      <w:r w:rsidR="00D6170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170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оператора электронной площадки </w:t>
      </w:r>
      <w:hyperlink r:id="rId9" w:history="1">
        <w:r w:rsidR="00AF0CD0" w:rsidRPr="00DB7F7E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0CD0" w:rsidRPr="00DB7F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F0CD0" w:rsidRPr="00DB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заказчика </w:t>
      </w:r>
      <w:hyperlink r:id="rId10" w:history="1">
        <w:r w:rsidR="00AF0CD0" w:rsidRPr="00DB7F7E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 w:rsidRPr="00DB7F7E">
        <w:rPr>
          <w:rStyle w:val="a9"/>
          <w:rFonts w:ascii="Times New Roman" w:hAnsi="Times New Roman" w:cs="Times New Roman"/>
          <w:sz w:val="24"/>
        </w:rPr>
        <w:t>.</w:t>
      </w:r>
    </w:p>
    <w:p w14:paraId="182E0541" w14:textId="77777777" w:rsidR="00F963E9" w:rsidRPr="00B6006C" w:rsidRDefault="00F963E9" w:rsidP="00C960B7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Принятие решения о допуске (об отказе в допуске) 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электронного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электронном аукционе</w:t>
      </w:r>
      <w:r w:rsidR="0086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8C459D" w14:textId="77777777" w:rsidR="00B6006C" w:rsidRPr="00C960B7" w:rsidRDefault="00B6006C" w:rsidP="00B6006C">
      <w:pPr>
        <w:pStyle w:val="a8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AF53416" w14:textId="77777777" w:rsidR="0086050F" w:rsidRDefault="0086050F" w:rsidP="00C960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C1CF0" w14:textId="77777777" w:rsidR="0086050F" w:rsidRDefault="0086050F" w:rsidP="0086050F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5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заявок на участие в электронном аукционе, поданных участниками электронного аукциона.</w:t>
      </w:r>
    </w:p>
    <w:p w14:paraId="264F0139" w14:textId="77777777" w:rsidR="00B6006C" w:rsidRPr="0086050F" w:rsidRDefault="00B6006C" w:rsidP="00B6006C">
      <w:pPr>
        <w:pStyle w:val="a8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EBFF9" w14:textId="476DECAA" w:rsidR="0086050F" w:rsidRPr="00BF39FC" w:rsidRDefault="0086050F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извещением о проведении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срок окончания подачи заявок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электронном аукционе </w:t>
      </w:r>
      <w:r w:rsidR="009D7A45">
        <w:rPr>
          <w:rFonts w:ascii="Times New Roman" w:hAnsi="Times New Roman"/>
          <w:bCs/>
          <w:sz w:val="24"/>
        </w:rPr>
        <w:t>14</w:t>
      </w:r>
      <w:r w:rsidR="00E562A2" w:rsidRPr="009E2716">
        <w:rPr>
          <w:rFonts w:ascii="Times New Roman" w:hAnsi="Times New Roman"/>
          <w:bCs/>
          <w:sz w:val="24"/>
        </w:rPr>
        <w:t xml:space="preserve"> час. </w:t>
      </w:r>
      <w:r w:rsidR="005E5037">
        <w:rPr>
          <w:rFonts w:ascii="Times New Roman" w:hAnsi="Times New Roman"/>
          <w:bCs/>
          <w:sz w:val="24"/>
        </w:rPr>
        <w:t>4</w:t>
      </w:r>
      <w:r w:rsidR="00E562A2" w:rsidRPr="009E2716">
        <w:rPr>
          <w:rFonts w:ascii="Times New Roman" w:hAnsi="Times New Roman"/>
          <w:bCs/>
          <w:sz w:val="24"/>
        </w:rPr>
        <w:t>0 мин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московское)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7A4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7A45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34E73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F0CD0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478C3F" w14:textId="77777777" w:rsidR="0086050F" w:rsidRPr="0086050F" w:rsidRDefault="0086050F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3017" w14:textId="38D61ECA" w:rsidR="0086050F" w:rsidRDefault="0086050F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оператора электронной площадки </w:t>
      </w:r>
      <w:r w:rsidR="009133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кционерное общество «Единая электронная торговая площадка» поступило </w:t>
      </w:r>
      <w:bookmarkStart w:id="3" w:name="_Hlk513127421"/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A905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следующих участников</w:t>
      </w:r>
      <w:r w:rsidR="00264448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06C"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67FF3B" w14:textId="2310359B" w:rsidR="00A905FB" w:rsidRPr="00A905FB" w:rsidRDefault="00A905FB" w:rsidP="00A905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693"/>
        <w:gridCol w:w="1418"/>
        <w:gridCol w:w="2551"/>
      </w:tblGrid>
      <w:tr w:rsidR="00A905FB" w:rsidRPr="00A905FB" w14:paraId="46C5FB39" w14:textId="77777777" w:rsidTr="00F90AAE">
        <w:trPr>
          <w:trHeight w:val="2767"/>
        </w:trPr>
        <w:tc>
          <w:tcPr>
            <w:tcW w:w="851" w:type="dxa"/>
            <w:shd w:val="clear" w:color="auto" w:fill="auto"/>
            <w:vAlign w:val="center"/>
          </w:tcPr>
          <w:p w14:paraId="21EEB73B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F819B0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  <w:p w14:paraId="11FE6B2D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86268F3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Адрес юридического лица/Адрес места жительства (для физического лица, зарегистрированного в качестве индивидуального предпринимателя),</w:t>
            </w:r>
          </w:p>
          <w:p w14:paraId="226116AF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AFFA57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14:paraId="57238903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94C14C8" w14:textId="77777777" w:rsidR="00A905FB" w:rsidRPr="00A905FB" w:rsidRDefault="00A905FB" w:rsidP="00A90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документов, предоставленных участниками в соответствии с требованиями раздела </w:t>
            </w:r>
            <w:r w:rsidRPr="00A905F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документации об электронном аукционе </w:t>
            </w:r>
          </w:p>
        </w:tc>
      </w:tr>
      <w:tr w:rsidR="00ED0FE2" w:rsidRPr="00A905FB" w14:paraId="28743EEF" w14:textId="77777777" w:rsidTr="00F90AAE">
        <w:trPr>
          <w:trHeight w:val="3246"/>
        </w:trPr>
        <w:tc>
          <w:tcPr>
            <w:tcW w:w="851" w:type="dxa"/>
            <w:shd w:val="clear" w:color="auto" w:fill="auto"/>
            <w:vAlign w:val="center"/>
          </w:tcPr>
          <w:p w14:paraId="344386E2" w14:textId="77777777" w:rsidR="00ED0FE2" w:rsidRPr="00A905FB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A6964" w14:textId="75B38AD9" w:rsidR="00ED0FE2" w:rsidRPr="00A905FB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«СТРОЙПРОЕКТ»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FF67" w14:textId="77777777" w:rsidR="00ED0FE2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 xml:space="preserve">194017, </w:t>
            </w:r>
          </w:p>
          <w:p w14:paraId="2CD0DACD" w14:textId="77777777" w:rsidR="00ED0FE2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</w:t>
            </w:r>
          </w:p>
          <w:p w14:paraId="6366AFC8" w14:textId="77777777" w:rsidR="00ED0FE2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 xml:space="preserve"> г. Санкт-Петербург, Ярославский проспект, дом 63, строение 1, пом. 12-Н, раб. </w:t>
            </w:r>
          </w:p>
          <w:p w14:paraId="69EC326C" w14:textId="7572662B" w:rsidR="00ED0FE2" w:rsidRPr="00A905FB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>место 2, pchdef@mail.ru,                         7-911-7187591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756E4" w14:textId="16CFB9AF" w:rsidR="00ED0FE2" w:rsidRPr="00A905FB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>7802609632</w:t>
            </w:r>
          </w:p>
        </w:tc>
        <w:tc>
          <w:tcPr>
            <w:tcW w:w="2551" w:type="dxa"/>
          </w:tcPr>
          <w:p w14:paraId="76C37B6F" w14:textId="77777777" w:rsidR="00ED0FE2" w:rsidRPr="002355E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44634025" w14:textId="77777777" w:rsidR="00ED0FE2" w:rsidRPr="002355E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Форма 2</w:t>
            </w:r>
          </w:p>
          <w:p w14:paraId="2EA097CB" w14:textId="77777777" w:rsidR="00ED0FE2" w:rsidRPr="002355E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Выписка из ЕГРЮЛ </w:t>
            </w:r>
          </w:p>
          <w:p w14:paraId="61EC241B" w14:textId="77777777" w:rsidR="00ED0FE2" w:rsidRPr="002355E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31731EE0" w14:textId="3B320616" w:rsidR="00ED0FE2" w:rsidRPr="00A905FB" w:rsidRDefault="00ED0FE2" w:rsidP="00ED0FE2">
            <w:pPr>
              <w:numPr>
                <w:ilvl w:val="0"/>
                <w:numId w:val="7"/>
              </w:numPr>
              <w:tabs>
                <w:tab w:val="left" w:pos="240"/>
                <w:tab w:val="left" w:pos="314"/>
              </w:tabs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  <w:tr w:rsidR="00ED0FE2" w:rsidRPr="00A905FB" w14:paraId="074CF241" w14:textId="77777777" w:rsidTr="00F90AAE">
        <w:trPr>
          <w:trHeight w:val="3209"/>
        </w:trPr>
        <w:tc>
          <w:tcPr>
            <w:tcW w:w="851" w:type="dxa"/>
            <w:shd w:val="clear" w:color="auto" w:fill="auto"/>
            <w:vAlign w:val="center"/>
          </w:tcPr>
          <w:p w14:paraId="0E9F1C36" w14:textId="77777777" w:rsidR="00ED0FE2" w:rsidRPr="00A905FB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09FEBD" w14:textId="0ADD4099" w:rsidR="00ED0FE2" w:rsidRPr="00A905FB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«ИННОВАЦИЯ»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BA68" w14:textId="77777777" w:rsidR="00ED0FE2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 xml:space="preserve">195298, </w:t>
            </w:r>
          </w:p>
          <w:p w14:paraId="4C18090A" w14:textId="77777777" w:rsidR="00ED0FE2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</w:t>
            </w:r>
          </w:p>
          <w:p w14:paraId="6599C3C0" w14:textId="511F95A1" w:rsidR="00ED0FE2" w:rsidRPr="00A905FB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г. Санкт-Петербург, Косыгина проспект, дом 31, корпус 2, помещение 3-Н, elenabashlykova86@mail.ru, spbstroi24@yandex.ru, 8 (981) 7567662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F780EE" w14:textId="24797FC8" w:rsidR="00ED0FE2" w:rsidRPr="00A905FB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7806294743</w:t>
            </w:r>
          </w:p>
        </w:tc>
        <w:tc>
          <w:tcPr>
            <w:tcW w:w="2551" w:type="dxa"/>
          </w:tcPr>
          <w:p w14:paraId="658BD56D" w14:textId="77777777" w:rsidR="00ED0FE2" w:rsidRPr="002355E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Заявка на участие в электронном аукционе по Форме 1</w:t>
            </w:r>
          </w:p>
          <w:p w14:paraId="4087A305" w14:textId="77777777" w:rsidR="00ED0FE2" w:rsidRPr="002355E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Форма 2</w:t>
            </w:r>
          </w:p>
          <w:p w14:paraId="2E85CA4A" w14:textId="77777777" w:rsidR="00ED0FE2" w:rsidRPr="002355E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Выписка из ЕГРЮЛ </w:t>
            </w:r>
          </w:p>
          <w:p w14:paraId="5DAE39B2" w14:textId="77777777" w:rsidR="00ED0FE2" w:rsidRPr="002355E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>Устав</w:t>
            </w:r>
          </w:p>
          <w:p w14:paraId="02941DEE" w14:textId="7FE84012" w:rsidR="00ED0FE2" w:rsidRPr="00A905FB" w:rsidRDefault="00ED0FE2" w:rsidP="00ED0FE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Документы, подтверждающие полномочия лица на осуществление действий от имени участника электронного аукциона</w:t>
            </w:r>
          </w:p>
        </w:tc>
      </w:tr>
    </w:tbl>
    <w:p w14:paraId="6E2DCF13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75D27" w14:textId="1D2C6DED" w:rsidR="00B6006C" w:rsidRPr="00BF39FC" w:rsidRDefault="00B6006C" w:rsidP="00BF39FC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проведено рассмотрение заявок на соответствие требованиям, установленным 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</w:t>
      </w:r>
      <w:r w:rsidRPr="00BF3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многоквартирных домах, подрядных организаций для оказания услуг и (или) выполнения работ по капитальному ремонту общего имуществ в многоквартирном доме (далее – Положение), утвержденным постановлением Правительства Российской Федерации от 1 июля 2016 г. № 615, и документацией об электронном аукционе.</w:t>
      </w:r>
    </w:p>
    <w:p w14:paraId="5F1D6474" w14:textId="77777777" w:rsidR="00B6006C" w:rsidRDefault="00B6006C" w:rsidP="00860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39454" w14:textId="77777777" w:rsidR="00745B20" w:rsidRDefault="00BF68EB" w:rsidP="00BF6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следующих участников электронного аукциона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требованиям</w:t>
      </w:r>
      <w:r>
        <w:t xml:space="preserve">, </w:t>
      </w:r>
      <w:r w:rsidRPr="00BF68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Положением и документацией об электронном аукционе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7E1A5A" w14:textId="77777777" w:rsidR="00BF68EB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156"/>
      </w:tblGrid>
      <w:tr w:rsidR="00BF68EB" w:rsidRPr="00745B20" w14:paraId="0F1E82E4" w14:textId="77777777" w:rsidTr="00E562A2">
        <w:trPr>
          <w:trHeight w:val="1173"/>
        </w:trPr>
        <w:tc>
          <w:tcPr>
            <w:tcW w:w="2045" w:type="dxa"/>
            <w:shd w:val="clear" w:color="auto" w:fill="auto"/>
            <w:vAlign w:val="center"/>
          </w:tcPr>
          <w:p w14:paraId="53C5E59B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заявки 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6A064F56" w14:textId="77777777" w:rsidR="00BF68EB" w:rsidRPr="00745B20" w:rsidRDefault="009207C7" w:rsidP="00056B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лица)/Фамилия, имя, отчество (для физического лица, зарегистрированного в качестве индивидуального предпринимателя)</w:t>
            </w:r>
          </w:p>
        </w:tc>
      </w:tr>
      <w:tr w:rsidR="00ED0FE2" w:rsidRPr="00745B20" w14:paraId="027776E9" w14:textId="77777777" w:rsidTr="00644BE4">
        <w:trPr>
          <w:trHeight w:val="1094"/>
        </w:trPr>
        <w:tc>
          <w:tcPr>
            <w:tcW w:w="2045" w:type="dxa"/>
            <w:shd w:val="clear" w:color="auto" w:fill="auto"/>
            <w:vAlign w:val="center"/>
          </w:tcPr>
          <w:p w14:paraId="209026D8" w14:textId="2D8842C5" w:rsidR="00ED0FE2" w:rsidRPr="00745B20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552EE0EB" w14:textId="5FF49B7E" w:rsidR="00ED0FE2" w:rsidRPr="00745B20" w:rsidRDefault="00ED0FE2" w:rsidP="00ED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«СТРОЙПРОЕКТ»</w:t>
            </w:r>
          </w:p>
        </w:tc>
      </w:tr>
      <w:tr w:rsidR="00ED0FE2" w:rsidRPr="00745B20" w14:paraId="051E8812" w14:textId="77777777" w:rsidTr="00644BE4">
        <w:trPr>
          <w:trHeight w:val="1124"/>
        </w:trPr>
        <w:tc>
          <w:tcPr>
            <w:tcW w:w="2045" w:type="dxa"/>
            <w:shd w:val="clear" w:color="auto" w:fill="auto"/>
            <w:vAlign w:val="center"/>
          </w:tcPr>
          <w:p w14:paraId="3C196C76" w14:textId="5A287E43" w:rsidR="00ED0FE2" w:rsidRPr="00745B20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56" w:type="dxa"/>
            <w:shd w:val="clear" w:color="auto" w:fill="auto"/>
            <w:vAlign w:val="center"/>
          </w:tcPr>
          <w:p w14:paraId="3662BDF7" w14:textId="3F234C9C" w:rsidR="00ED0FE2" w:rsidRPr="00745B20" w:rsidRDefault="00ED0FE2" w:rsidP="00ED0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«ИННОВАЦИЯ»</w:t>
            </w:r>
          </w:p>
        </w:tc>
      </w:tr>
    </w:tbl>
    <w:p w14:paraId="7F56DE1F" w14:textId="77777777" w:rsidR="00BF68EB" w:rsidRPr="00745B20" w:rsidRDefault="00BF68EB" w:rsidP="00BF68E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4552" w14:textId="790742E0" w:rsidR="00BF68EB" w:rsidRPr="00437CC2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7CC2">
        <w:rPr>
          <w:rFonts w:ascii="Times New Roman" w:hAnsi="Times New Roman" w:cs="Times New Roman"/>
          <w:sz w:val="24"/>
          <w:szCs w:val="24"/>
        </w:rPr>
        <w:t>Голосование: «за» - единогласно</w:t>
      </w:r>
    </w:p>
    <w:p w14:paraId="4D343095" w14:textId="77777777" w:rsidR="00BF68EB" w:rsidRDefault="00BF68EB" w:rsidP="00BF68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CE39A2" w14:textId="77777777" w:rsidR="009B007C" w:rsidRPr="00BF68EB" w:rsidRDefault="009B007C" w:rsidP="00BF68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A340E" w14:textId="77777777" w:rsidR="00745B20" w:rsidRPr="009B4E91" w:rsidRDefault="009B4E91" w:rsidP="009B4E91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допуске (об отказе в допуске) участников электронного аукциона к участию в электронном аукционе.</w:t>
      </w:r>
    </w:p>
    <w:p w14:paraId="491BBD26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4042" w14:textId="2F6B14AB" w:rsidR="009B4E91" w:rsidRPr="007C72F4" w:rsidRDefault="009B4E91" w:rsidP="009B4E91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2F4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электронном аукционе комиссией принят</w:t>
      </w:r>
      <w:r w:rsidR="001A3C09">
        <w:rPr>
          <w:rFonts w:ascii="Times New Roman" w:hAnsi="Times New Roman" w:cs="Times New Roman"/>
          <w:sz w:val="24"/>
          <w:szCs w:val="24"/>
        </w:rPr>
        <w:t>о</w:t>
      </w:r>
      <w:r w:rsidRPr="007C72F4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A3C09">
        <w:rPr>
          <w:rFonts w:ascii="Times New Roman" w:hAnsi="Times New Roman" w:cs="Times New Roman"/>
          <w:sz w:val="24"/>
          <w:szCs w:val="24"/>
        </w:rPr>
        <w:t>е</w:t>
      </w:r>
      <w:r w:rsidRPr="007C72F4">
        <w:rPr>
          <w:rFonts w:ascii="Times New Roman" w:hAnsi="Times New Roman" w:cs="Times New Roman"/>
          <w:sz w:val="24"/>
          <w:szCs w:val="24"/>
        </w:rPr>
        <w:t>:</w:t>
      </w:r>
    </w:p>
    <w:p w14:paraId="1791FB92" w14:textId="77777777" w:rsidR="009B4E91" w:rsidRDefault="009B4E91" w:rsidP="009B4E91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CD07A" w14:textId="76FA5A5C" w:rsidR="009B4E91" w:rsidRDefault="009B4E91" w:rsidP="009207C7">
      <w:pPr>
        <w:pStyle w:val="a8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электронном аукционе следующи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электронного аукциона, соответствующих требованиям Положения и документации об электронном аукционе:</w:t>
      </w:r>
    </w:p>
    <w:p w14:paraId="2786BA41" w14:textId="77777777" w:rsidR="00437CC2" w:rsidRDefault="00437CC2" w:rsidP="00437CC2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543"/>
        <w:gridCol w:w="1580"/>
      </w:tblGrid>
      <w:tr w:rsidR="009207C7" w:rsidRPr="00745B20" w14:paraId="5A2DA4BF" w14:textId="77777777" w:rsidTr="00D800B8">
        <w:trPr>
          <w:trHeight w:val="1480"/>
        </w:trPr>
        <w:tc>
          <w:tcPr>
            <w:tcW w:w="1016" w:type="pct"/>
            <w:shd w:val="clear" w:color="auto" w:fill="auto"/>
            <w:vAlign w:val="center"/>
          </w:tcPr>
          <w:p w14:paraId="76A41299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09" w:type="pct"/>
            <w:shd w:val="clear" w:color="auto" w:fill="auto"/>
            <w:vAlign w:val="center"/>
          </w:tcPr>
          <w:p w14:paraId="0F6A6043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4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лица)/Фамилия, имя, отчество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лица, зарегистрированного в качестве индивидуального предпринимателя)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EFB945F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1477FCE5" w14:textId="77777777" w:rsidR="009207C7" w:rsidRPr="00745B20" w:rsidRDefault="009207C7" w:rsidP="00920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FE2" w:rsidRPr="00745B20" w14:paraId="77FDAE31" w14:textId="77777777" w:rsidTr="00D800B8">
        <w:trPr>
          <w:trHeight w:val="698"/>
        </w:trPr>
        <w:tc>
          <w:tcPr>
            <w:tcW w:w="1016" w:type="pct"/>
            <w:shd w:val="clear" w:color="auto" w:fill="auto"/>
            <w:vAlign w:val="center"/>
          </w:tcPr>
          <w:p w14:paraId="24161F23" w14:textId="4E20698E" w:rsidR="00ED0FE2" w:rsidRPr="00745B20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9" w:type="pct"/>
            <w:shd w:val="clear" w:color="auto" w:fill="auto"/>
            <w:vAlign w:val="center"/>
          </w:tcPr>
          <w:p w14:paraId="7FB53CD4" w14:textId="648CB5E1" w:rsidR="00ED0FE2" w:rsidRPr="00745B20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«СТРОЙПРОЕКТ»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6EB9D48" w14:textId="079A1154" w:rsidR="00ED0FE2" w:rsidRPr="00745B20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EF9">
              <w:rPr>
                <w:rFonts w:ascii="Times New Roman" w:eastAsia="Times New Roman" w:hAnsi="Times New Roman" w:cs="Times New Roman"/>
                <w:lang w:eastAsia="ru-RU"/>
              </w:rPr>
              <w:t>7802609632</w:t>
            </w:r>
          </w:p>
        </w:tc>
      </w:tr>
      <w:tr w:rsidR="00ED0FE2" w:rsidRPr="00745B20" w14:paraId="75036D90" w14:textId="77777777" w:rsidTr="00D800B8">
        <w:trPr>
          <w:trHeight w:val="696"/>
        </w:trPr>
        <w:tc>
          <w:tcPr>
            <w:tcW w:w="1016" w:type="pct"/>
            <w:shd w:val="clear" w:color="auto" w:fill="auto"/>
            <w:vAlign w:val="center"/>
          </w:tcPr>
          <w:p w14:paraId="5A10823D" w14:textId="216F4BA5" w:rsidR="00ED0FE2" w:rsidRPr="00745B20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5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09" w:type="pct"/>
            <w:shd w:val="clear" w:color="auto" w:fill="auto"/>
            <w:vAlign w:val="center"/>
          </w:tcPr>
          <w:p w14:paraId="4661427D" w14:textId="440DA52B" w:rsidR="00ED0FE2" w:rsidRPr="00745B20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Общество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ограниченной ответственностью «ИННОВАЦИЯ»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1C409792" w14:textId="1AF611DA" w:rsidR="00ED0FE2" w:rsidRPr="00745B20" w:rsidRDefault="00ED0FE2" w:rsidP="00ED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EB">
              <w:rPr>
                <w:rFonts w:ascii="Times New Roman" w:eastAsia="Times New Roman" w:hAnsi="Times New Roman" w:cs="Times New Roman"/>
                <w:lang w:eastAsia="ru-RU"/>
              </w:rPr>
              <w:t>7806294743</w:t>
            </w:r>
          </w:p>
        </w:tc>
      </w:tr>
    </w:tbl>
    <w:p w14:paraId="1F8F2FFD" w14:textId="77777777" w:rsidR="009207C7" w:rsidRDefault="009207C7" w:rsidP="009207C7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0CE5B" w14:textId="0703FB17" w:rsidR="009207C7" w:rsidRPr="009B4E91" w:rsidRDefault="009207C7" w:rsidP="00437CC2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</w:t>
      </w:r>
    </w:p>
    <w:p w14:paraId="126963E9" w14:textId="74DC1E0D" w:rsidR="00745B20" w:rsidRDefault="00745B20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9D195" w14:textId="7B26DEBE" w:rsidR="00644BE4" w:rsidRDefault="00644BE4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C2107" w14:textId="42B6CF14" w:rsidR="00644BE4" w:rsidRDefault="00644BE4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31278" w14:textId="6D710D9D" w:rsidR="00D800B8" w:rsidRDefault="00D800B8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42856" w14:textId="6C00E205" w:rsidR="00D800B8" w:rsidRDefault="00D800B8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BC75C" w14:textId="77777777" w:rsidR="00D800B8" w:rsidRDefault="00D800B8" w:rsidP="00745B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93C8" w14:textId="5B7E6E97" w:rsidR="00745B20" w:rsidRDefault="00745B20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Публикация и хранение протокола</w:t>
      </w:r>
    </w:p>
    <w:p w14:paraId="496A5A81" w14:textId="50D5C7BD" w:rsidR="00644BE4" w:rsidRDefault="00644BE4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082C3C" w14:textId="52F4C181" w:rsidR="00644BE4" w:rsidRDefault="00644BE4" w:rsidP="00225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712380" w14:textId="13910C02" w:rsidR="00745B20" w:rsidRDefault="00745B20" w:rsidP="0074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сайт</w:t>
      </w:r>
      <w:r w:rsidR="00AF0CD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513128446"/>
      <w:r w:rsidR="00114D36">
        <w:fldChar w:fldCharType="begin"/>
      </w:r>
      <w:r w:rsidR="00114D36">
        <w:instrText xml:space="preserve"> HYPERLINK "http://zakupki.gov.ru/" </w:instrText>
      </w:r>
      <w:r w:rsidR="00114D36">
        <w:fldChar w:fldCharType="separate"/>
      </w:r>
      <w:r w:rsidR="00A00FE2" w:rsidRPr="006B7C6C">
        <w:rPr>
          <w:rStyle w:val="a9"/>
          <w:rFonts w:ascii="Times New Roman" w:hAnsi="Times New Roman" w:cs="Times New Roman"/>
          <w:sz w:val="24"/>
        </w:rPr>
        <w:t>http://zakupki.gov.ru/</w:t>
      </w:r>
      <w:r w:rsidR="00114D36">
        <w:rPr>
          <w:rStyle w:val="a9"/>
          <w:rFonts w:ascii="Times New Roman" w:hAnsi="Times New Roman" w:cs="Times New Roman"/>
          <w:sz w:val="24"/>
        </w:rPr>
        <w:fldChar w:fldCharType="end"/>
      </w:r>
      <w:bookmarkEnd w:id="4"/>
      <w:r w:rsidR="00AF0CD0" w:rsidRPr="00AF0CD0">
        <w:rPr>
          <w:rStyle w:val="a9"/>
          <w:rFonts w:ascii="Times New Roman" w:hAnsi="Times New Roman" w:cs="Times New Roman"/>
          <w:sz w:val="24"/>
        </w:rPr>
        <w:t xml:space="preserve">, </w:t>
      </w:r>
      <w:hyperlink r:id="rId11" w:history="1">
        <w:r w:rsidR="00AF0CD0" w:rsidRPr="00AF0CD0">
          <w:rPr>
            <w:rStyle w:val="a9"/>
            <w:rFonts w:ascii="Times New Roman" w:hAnsi="Times New Roman"/>
            <w:sz w:val="24"/>
          </w:rPr>
          <w:t>https://www.roseltorg.ru/</w:t>
        </w:r>
      </w:hyperlink>
      <w:r w:rsidR="00AF0CD0" w:rsidRPr="00AF0CD0">
        <w:rPr>
          <w:rStyle w:val="a9"/>
          <w:rFonts w:ascii="Times New Roman" w:hAnsi="Times New Roman"/>
          <w:sz w:val="24"/>
        </w:rPr>
        <w:t xml:space="preserve">, </w:t>
      </w:r>
      <w:hyperlink r:id="rId12" w:history="1">
        <w:r w:rsidR="00AF0CD0" w:rsidRPr="00AF0CD0">
          <w:rPr>
            <w:rStyle w:val="a9"/>
            <w:rFonts w:ascii="Times New Roman" w:hAnsi="Times New Roman" w:cs="Times New Roman"/>
            <w:sz w:val="24"/>
          </w:rPr>
          <w:t>http://fkr-spb.ru/</w:t>
        </w:r>
      </w:hyperlink>
      <w:r w:rsidR="00AF0CD0">
        <w:rPr>
          <w:rStyle w:val="a9"/>
          <w:rFonts w:ascii="Times New Roman" w:hAnsi="Times New Roman" w:cs="Times New Roman"/>
          <w:sz w:val="24"/>
          <w:u w:val="none"/>
        </w:rPr>
        <w:t xml:space="preserve"> 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хранится в порядке и в течение сроков, установленных Положением.</w:t>
      </w:r>
    </w:p>
    <w:p w14:paraId="61BF0871" w14:textId="77777777" w:rsidR="00644BE4" w:rsidRDefault="00644BE4" w:rsidP="00EA4BC7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BE182" w14:textId="150EBED6" w:rsidR="00745B20" w:rsidRDefault="00745B20" w:rsidP="00EA4BC7">
      <w:pPr>
        <w:widowControl w:val="0"/>
        <w:autoSpaceDE w:val="0"/>
        <w:autoSpaceDN w:val="0"/>
        <w:adjustRightInd w:val="0"/>
        <w:spacing w:after="0" w:line="276" w:lineRule="auto"/>
        <w:ind w:right="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комиссии, участвующих в заседании</w:t>
      </w:r>
      <w:r w:rsidR="00CE0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37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(реестровый номер процедуры </w:t>
      </w:r>
      <w:r w:rsidR="00ED0FE2" w:rsidRPr="00ED0FE2">
        <w:rPr>
          <w:rFonts w:ascii="Times New Roman" w:eastAsia="Calibri" w:hAnsi="Times New Roman" w:cs="Times New Roman"/>
          <w:color w:val="000000"/>
          <w:sz w:val="24"/>
          <w:szCs w:val="24"/>
        </w:rPr>
        <w:t>057270000011900742</w:t>
      </w:r>
      <w:r w:rsidR="00B34E7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745B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2427"/>
        <w:gridCol w:w="6"/>
        <w:gridCol w:w="3763"/>
        <w:gridCol w:w="10"/>
      </w:tblGrid>
      <w:tr w:rsidR="004E4993" w:rsidRPr="004E4993" w14:paraId="32F8FACD" w14:textId="77777777" w:rsidTr="002F24DA">
        <w:trPr>
          <w:gridAfter w:val="1"/>
          <w:wAfter w:w="10" w:type="dxa"/>
        </w:trPr>
        <w:tc>
          <w:tcPr>
            <w:tcW w:w="5576" w:type="dxa"/>
            <w:gridSpan w:val="2"/>
            <w:vAlign w:val="bottom"/>
            <w:hideMark/>
          </w:tcPr>
          <w:p w14:paraId="1C699BC3" w14:textId="4E620005" w:rsidR="004E4993" w:rsidRDefault="004E4993" w:rsidP="004E499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7A5A5" w14:textId="77777777" w:rsidR="00C10CD1" w:rsidRPr="004E4993" w:rsidRDefault="00C10CD1" w:rsidP="004E499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8946A2" w14:textId="77777777" w:rsidR="004E4993" w:rsidRPr="004E4993" w:rsidRDefault="004E4993" w:rsidP="004E499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677092" w14:textId="77777777" w:rsidR="004E4993" w:rsidRPr="004E4993" w:rsidRDefault="004E4993" w:rsidP="004E4993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3769" w:type="dxa"/>
            <w:gridSpan w:val="2"/>
          </w:tcPr>
          <w:p w14:paraId="5E5661F6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4993" w:rsidRPr="004E4993" w14:paraId="483F0970" w14:textId="77777777" w:rsidTr="002F24DA">
        <w:trPr>
          <w:gridAfter w:val="1"/>
          <w:wAfter w:w="10" w:type="dxa"/>
        </w:trPr>
        <w:tc>
          <w:tcPr>
            <w:tcW w:w="3149" w:type="dxa"/>
            <w:hideMark/>
          </w:tcPr>
          <w:p w14:paraId="14BA5B8C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Таттар</w:t>
            </w:r>
            <w:proofErr w:type="spellEnd"/>
          </w:p>
        </w:tc>
        <w:tc>
          <w:tcPr>
            <w:tcW w:w="2427" w:type="dxa"/>
          </w:tcPr>
          <w:p w14:paraId="4C56D1DD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9" w:type="dxa"/>
            <w:gridSpan w:val="2"/>
            <w:hideMark/>
          </w:tcPr>
          <w:p w14:paraId="39BDFA7B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29425464" w14:textId="77777777" w:rsidTr="002F24DA">
        <w:tc>
          <w:tcPr>
            <w:tcW w:w="3149" w:type="dxa"/>
            <w:hideMark/>
          </w:tcPr>
          <w:p w14:paraId="3559F5D7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738FF03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2433" w:type="dxa"/>
            <w:gridSpan w:val="2"/>
          </w:tcPr>
          <w:p w14:paraId="409C01FD" w14:textId="77777777" w:rsidR="004E4993" w:rsidRPr="004E4993" w:rsidRDefault="004E4993" w:rsidP="004E49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3C050FF7" w14:textId="77777777" w:rsidR="004E4993" w:rsidRPr="004E4993" w:rsidRDefault="004E4993" w:rsidP="004E49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E4993" w:rsidRPr="004E4993" w14:paraId="5B2DBBB6" w14:textId="77777777" w:rsidTr="002F24DA">
        <w:tc>
          <w:tcPr>
            <w:tcW w:w="3149" w:type="dxa"/>
          </w:tcPr>
          <w:p w14:paraId="70AC5C1D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В.М. </w:t>
            </w:r>
            <w:proofErr w:type="spellStart"/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Мухутдинов</w:t>
            </w:r>
            <w:proofErr w:type="spellEnd"/>
          </w:p>
        </w:tc>
        <w:tc>
          <w:tcPr>
            <w:tcW w:w="2433" w:type="dxa"/>
            <w:gridSpan w:val="2"/>
          </w:tcPr>
          <w:p w14:paraId="1F56B1EF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BF4D8CB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F90AAE" w:rsidRPr="004E4993" w14:paraId="64662BE5" w14:textId="77777777" w:rsidTr="002F24DA">
        <w:tc>
          <w:tcPr>
            <w:tcW w:w="3149" w:type="dxa"/>
          </w:tcPr>
          <w:p w14:paraId="4DC8D940" w14:textId="03BCB8A8" w:rsidR="00F90AAE" w:rsidRPr="004E4993" w:rsidRDefault="00F90AAE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0A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А.А. Воронов</w:t>
            </w:r>
          </w:p>
        </w:tc>
        <w:tc>
          <w:tcPr>
            <w:tcW w:w="2433" w:type="dxa"/>
            <w:gridSpan w:val="2"/>
          </w:tcPr>
          <w:p w14:paraId="2D433B27" w14:textId="77777777" w:rsidR="00F90AAE" w:rsidRPr="004E4993" w:rsidRDefault="00F90AAE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074104EA" w14:textId="56770530" w:rsidR="00F90AAE" w:rsidRPr="004E4993" w:rsidRDefault="00F90AAE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5FFE67EF" w14:textId="77777777" w:rsidTr="002F24DA">
        <w:tc>
          <w:tcPr>
            <w:tcW w:w="3149" w:type="dxa"/>
          </w:tcPr>
          <w:p w14:paraId="04871867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В.Н. Нестеренко</w:t>
            </w:r>
          </w:p>
        </w:tc>
        <w:tc>
          <w:tcPr>
            <w:tcW w:w="2433" w:type="dxa"/>
            <w:gridSpan w:val="2"/>
          </w:tcPr>
          <w:p w14:paraId="4DBFCE61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25D4A76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0FD91ED1" w14:textId="77777777" w:rsidTr="002F24DA">
        <w:tc>
          <w:tcPr>
            <w:tcW w:w="3149" w:type="dxa"/>
          </w:tcPr>
          <w:p w14:paraId="3DE61836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А.П. Ковальчук</w:t>
            </w:r>
          </w:p>
        </w:tc>
        <w:tc>
          <w:tcPr>
            <w:tcW w:w="2433" w:type="dxa"/>
            <w:gridSpan w:val="2"/>
          </w:tcPr>
          <w:p w14:paraId="3F3BA808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6EAA21A1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7C2D0224" w14:textId="77777777" w:rsidTr="002F24DA">
        <w:tc>
          <w:tcPr>
            <w:tcW w:w="3149" w:type="dxa"/>
          </w:tcPr>
          <w:p w14:paraId="177FFF2F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Я.Н. Свешников</w:t>
            </w:r>
          </w:p>
        </w:tc>
        <w:tc>
          <w:tcPr>
            <w:tcW w:w="2433" w:type="dxa"/>
            <w:gridSpan w:val="2"/>
          </w:tcPr>
          <w:p w14:paraId="246D7DF3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7859EE2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4A040372" w14:textId="77777777" w:rsidTr="002F24DA">
        <w:tc>
          <w:tcPr>
            <w:tcW w:w="3149" w:type="dxa"/>
          </w:tcPr>
          <w:p w14:paraId="65B80833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Е.В. Якимова</w:t>
            </w:r>
          </w:p>
        </w:tc>
        <w:tc>
          <w:tcPr>
            <w:tcW w:w="2433" w:type="dxa"/>
            <w:gridSpan w:val="2"/>
          </w:tcPr>
          <w:p w14:paraId="601F86BC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480BDF4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548E63E5" w14:textId="77777777" w:rsidTr="002F24DA">
        <w:tc>
          <w:tcPr>
            <w:tcW w:w="3149" w:type="dxa"/>
          </w:tcPr>
          <w:p w14:paraId="17050309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65222D9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Секретари комиссии:</w:t>
            </w:r>
          </w:p>
        </w:tc>
        <w:tc>
          <w:tcPr>
            <w:tcW w:w="2433" w:type="dxa"/>
            <w:gridSpan w:val="2"/>
          </w:tcPr>
          <w:p w14:paraId="080FA99D" w14:textId="77777777" w:rsidR="004E4993" w:rsidRPr="004E4993" w:rsidRDefault="004E4993" w:rsidP="004E49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  <w:hideMark/>
          </w:tcPr>
          <w:p w14:paraId="5BEAAA26" w14:textId="77777777" w:rsidR="004E4993" w:rsidRPr="004E4993" w:rsidRDefault="004E4993" w:rsidP="004E499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E4993" w:rsidRPr="004E4993" w14:paraId="197EB1BE" w14:textId="77777777" w:rsidTr="002F24DA">
        <w:trPr>
          <w:trHeight w:val="80"/>
        </w:trPr>
        <w:tc>
          <w:tcPr>
            <w:tcW w:w="3149" w:type="dxa"/>
          </w:tcPr>
          <w:p w14:paraId="759B3E33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>Ю.Р. Громова</w:t>
            </w:r>
          </w:p>
        </w:tc>
        <w:tc>
          <w:tcPr>
            <w:tcW w:w="2433" w:type="dxa"/>
            <w:gridSpan w:val="2"/>
          </w:tcPr>
          <w:p w14:paraId="5FAE2DF3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3825B432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7AFCF0F5" w14:textId="77777777" w:rsidTr="002F24DA">
        <w:trPr>
          <w:trHeight w:val="80"/>
        </w:trPr>
        <w:tc>
          <w:tcPr>
            <w:tcW w:w="3149" w:type="dxa"/>
          </w:tcPr>
          <w:p w14:paraId="2C7575C1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Л.Б. </w:t>
            </w:r>
            <w:proofErr w:type="spellStart"/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>Аллабердыева</w:t>
            </w:r>
            <w:proofErr w:type="spellEnd"/>
          </w:p>
        </w:tc>
        <w:tc>
          <w:tcPr>
            <w:tcW w:w="2433" w:type="dxa"/>
            <w:gridSpan w:val="2"/>
          </w:tcPr>
          <w:p w14:paraId="31333BA4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1583C3D8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454848A4" w14:textId="77777777" w:rsidTr="002F24DA">
        <w:trPr>
          <w:trHeight w:val="80"/>
        </w:trPr>
        <w:tc>
          <w:tcPr>
            <w:tcW w:w="3149" w:type="dxa"/>
          </w:tcPr>
          <w:p w14:paraId="54B4EFBF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О.О. </w:t>
            </w:r>
            <w:proofErr w:type="spellStart"/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>Роженко</w:t>
            </w:r>
            <w:proofErr w:type="spellEnd"/>
          </w:p>
        </w:tc>
        <w:tc>
          <w:tcPr>
            <w:tcW w:w="2433" w:type="dxa"/>
            <w:gridSpan w:val="2"/>
          </w:tcPr>
          <w:p w14:paraId="3C5E5F42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0B793DE6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4E4993" w:rsidRPr="004E4993" w14:paraId="1FB04CA5" w14:textId="77777777" w:rsidTr="002F24DA">
        <w:trPr>
          <w:trHeight w:val="80"/>
        </w:trPr>
        <w:tc>
          <w:tcPr>
            <w:tcW w:w="3149" w:type="dxa"/>
          </w:tcPr>
          <w:p w14:paraId="01179C3D" w14:textId="77777777" w:rsidR="004E4993" w:rsidRPr="004E4993" w:rsidRDefault="004E4993" w:rsidP="004E499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Л.К. </w:t>
            </w:r>
            <w:proofErr w:type="spellStart"/>
            <w:r w:rsidRPr="004E4993">
              <w:rPr>
                <w:rFonts w:ascii="Times New Roman" w:eastAsia="Calibri" w:hAnsi="Times New Roman" w:cs="Times New Roman"/>
                <w:sz w:val="24"/>
                <w:szCs w:val="24"/>
              </w:rPr>
              <w:t>Самойлюк</w:t>
            </w:r>
            <w:proofErr w:type="spellEnd"/>
          </w:p>
        </w:tc>
        <w:tc>
          <w:tcPr>
            <w:tcW w:w="2433" w:type="dxa"/>
            <w:gridSpan w:val="2"/>
          </w:tcPr>
          <w:p w14:paraId="01D18FC7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73" w:type="dxa"/>
            <w:gridSpan w:val="2"/>
            <w:vAlign w:val="bottom"/>
          </w:tcPr>
          <w:p w14:paraId="5F8580EF" w14:textId="77777777" w:rsidR="004E4993" w:rsidRPr="004E4993" w:rsidRDefault="004E4993" w:rsidP="004E4993">
            <w:pPr>
              <w:spacing w:before="2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499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0EF3C7EB" w14:textId="77777777" w:rsidR="00B34E73" w:rsidRDefault="00B34E73" w:rsidP="00745B20">
      <w:pPr>
        <w:widowControl w:val="0"/>
        <w:autoSpaceDE w:val="0"/>
        <w:autoSpaceDN w:val="0"/>
        <w:adjustRightInd w:val="0"/>
        <w:spacing w:after="0" w:line="276" w:lineRule="auto"/>
        <w:ind w:right="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34E73" w:rsidSect="00F90AAE">
      <w:footerReference w:type="even" r:id="rId13"/>
      <w:footerReference w:type="default" r:id="rId14"/>
      <w:pgSz w:w="11906" w:h="16838"/>
      <w:pgMar w:top="1134" w:right="567" w:bottom="1134" w:left="1134" w:header="21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CD3E4" w14:textId="77777777" w:rsidR="00854DD8" w:rsidRDefault="00854DD8" w:rsidP="00A41FF2">
      <w:pPr>
        <w:spacing w:after="0" w:line="240" w:lineRule="auto"/>
      </w:pPr>
      <w:r>
        <w:separator/>
      </w:r>
    </w:p>
  </w:endnote>
  <w:endnote w:type="continuationSeparator" w:id="0">
    <w:p w14:paraId="54591698" w14:textId="77777777" w:rsidR="00854DD8" w:rsidRDefault="00854DD8" w:rsidP="00A4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504B" w14:textId="77777777" w:rsidR="008908A4" w:rsidRDefault="005942EC" w:rsidP="00C039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3B0837" w14:textId="77777777" w:rsidR="008908A4" w:rsidRDefault="00F73B73" w:rsidP="003C46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341124"/>
      <w:docPartObj>
        <w:docPartGallery w:val="Page Numbers (Bottom of Page)"/>
        <w:docPartUnique/>
      </w:docPartObj>
    </w:sdtPr>
    <w:sdtEndPr/>
    <w:sdtContent>
      <w:p w14:paraId="3DB09263" w14:textId="36CD1BD6" w:rsidR="00FA35D6" w:rsidRDefault="00FA35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73">
          <w:rPr>
            <w:noProof/>
          </w:rPr>
          <w:t>2</w:t>
        </w:r>
        <w:r>
          <w:fldChar w:fldCharType="end"/>
        </w:r>
      </w:p>
    </w:sdtContent>
  </w:sdt>
  <w:p w14:paraId="15F7A52E" w14:textId="77777777" w:rsidR="00FA35D6" w:rsidRDefault="00FA35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A9C93" w14:textId="77777777" w:rsidR="00854DD8" w:rsidRDefault="00854DD8" w:rsidP="00A41FF2">
      <w:pPr>
        <w:spacing w:after="0" w:line="240" w:lineRule="auto"/>
      </w:pPr>
      <w:r>
        <w:separator/>
      </w:r>
    </w:p>
  </w:footnote>
  <w:footnote w:type="continuationSeparator" w:id="0">
    <w:p w14:paraId="545E9151" w14:textId="77777777" w:rsidR="00854DD8" w:rsidRDefault="00854DD8" w:rsidP="00A41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219"/>
    <w:multiLevelType w:val="hybridMultilevel"/>
    <w:tmpl w:val="E228ACF8"/>
    <w:lvl w:ilvl="0" w:tplc="470C28C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3C4E1C"/>
    <w:multiLevelType w:val="hybridMultilevel"/>
    <w:tmpl w:val="E26A7DE2"/>
    <w:lvl w:ilvl="0" w:tplc="A5320E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970BA6"/>
    <w:multiLevelType w:val="hybridMultilevel"/>
    <w:tmpl w:val="EC30ABE6"/>
    <w:lvl w:ilvl="0" w:tplc="3A7E63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93787"/>
    <w:multiLevelType w:val="multilevel"/>
    <w:tmpl w:val="48C404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639D590D"/>
    <w:multiLevelType w:val="multilevel"/>
    <w:tmpl w:val="0A420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D533C2"/>
    <w:multiLevelType w:val="hybridMultilevel"/>
    <w:tmpl w:val="ABB2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48"/>
    <w:rsid w:val="00021491"/>
    <w:rsid w:val="00047D27"/>
    <w:rsid w:val="000A12DB"/>
    <w:rsid w:val="000B102F"/>
    <w:rsid w:val="000E65D0"/>
    <w:rsid w:val="00104601"/>
    <w:rsid w:val="00114D36"/>
    <w:rsid w:val="001862BB"/>
    <w:rsid w:val="00197048"/>
    <w:rsid w:val="001A3C09"/>
    <w:rsid w:val="001B503D"/>
    <w:rsid w:val="001E1539"/>
    <w:rsid w:val="00202369"/>
    <w:rsid w:val="002250AB"/>
    <w:rsid w:val="00263F19"/>
    <w:rsid w:val="00264448"/>
    <w:rsid w:val="00271AEF"/>
    <w:rsid w:val="002D0B11"/>
    <w:rsid w:val="00316752"/>
    <w:rsid w:val="003514C6"/>
    <w:rsid w:val="003A352C"/>
    <w:rsid w:val="00437CC2"/>
    <w:rsid w:val="00437EAF"/>
    <w:rsid w:val="0045627F"/>
    <w:rsid w:val="004E4993"/>
    <w:rsid w:val="005942EC"/>
    <w:rsid w:val="005E5037"/>
    <w:rsid w:val="00600F3D"/>
    <w:rsid w:val="0064334A"/>
    <w:rsid w:val="00644BE4"/>
    <w:rsid w:val="006E67B5"/>
    <w:rsid w:val="007060F6"/>
    <w:rsid w:val="00745B20"/>
    <w:rsid w:val="007803A4"/>
    <w:rsid w:val="007C72F4"/>
    <w:rsid w:val="007C7930"/>
    <w:rsid w:val="00842A7F"/>
    <w:rsid w:val="00854DD8"/>
    <w:rsid w:val="00855B02"/>
    <w:rsid w:val="0086050F"/>
    <w:rsid w:val="00900A42"/>
    <w:rsid w:val="0091332E"/>
    <w:rsid w:val="009207C7"/>
    <w:rsid w:val="00956F7F"/>
    <w:rsid w:val="009B007C"/>
    <w:rsid w:val="009B4E91"/>
    <w:rsid w:val="009D7A45"/>
    <w:rsid w:val="00A00FE2"/>
    <w:rsid w:val="00A179AD"/>
    <w:rsid w:val="00A37FB3"/>
    <w:rsid w:val="00A41FF2"/>
    <w:rsid w:val="00A71A34"/>
    <w:rsid w:val="00A82701"/>
    <w:rsid w:val="00A905FB"/>
    <w:rsid w:val="00AA2408"/>
    <w:rsid w:val="00AF0CD0"/>
    <w:rsid w:val="00B34E73"/>
    <w:rsid w:val="00B45FA7"/>
    <w:rsid w:val="00B6006C"/>
    <w:rsid w:val="00B91541"/>
    <w:rsid w:val="00B96F62"/>
    <w:rsid w:val="00BB1970"/>
    <w:rsid w:val="00BB1CBE"/>
    <w:rsid w:val="00BF39FC"/>
    <w:rsid w:val="00BF68EB"/>
    <w:rsid w:val="00C10CD1"/>
    <w:rsid w:val="00C323CC"/>
    <w:rsid w:val="00C960B7"/>
    <w:rsid w:val="00CE087C"/>
    <w:rsid w:val="00D040D4"/>
    <w:rsid w:val="00D21435"/>
    <w:rsid w:val="00D61700"/>
    <w:rsid w:val="00D800B8"/>
    <w:rsid w:val="00DB4F94"/>
    <w:rsid w:val="00DB7F7E"/>
    <w:rsid w:val="00DC7F8A"/>
    <w:rsid w:val="00DE2BE2"/>
    <w:rsid w:val="00E22339"/>
    <w:rsid w:val="00E562A2"/>
    <w:rsid w:val="00E97D11"/>
    <w:rsid w:val="00EA4BC7"/>
    <w:rsid w:val="00ED0FE2"/>
    <w:rsid w:val="00F3450F"/>
    <w:rsid w:val="00F67255"/>
    <w:rsid w:val="00F73B73"/>
    <w:rsid w:val="00F754C9"/>
    <w:rsid w:val="00F90AAE"/>
    <w:rsid w:val="00F963E9"/>
    <w:rsid w:val="00FA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5582"/>
  <w15:chartTrackingRefBased/>
  <w15:docId w15:val="{0297B5CE-F29D-432A-A7FF-6B214F8E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5B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5B20"/>
  </w:style>
  <w:style w:type="paragraph" w:styleId="a6">
    <w:name w:val="header"/>
    <w:basedOn w:val="a"/>
    <w:link w:val="a7"/>
    <w:uiPriority w:val="99"/>
    <w:unhideWhenUsed/>
    <w:rsid w:val="00A4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1FF2"/>
  </w:style>
  <w:style w:type="paragraph" w:styleId="a8">
    <w:name w:val="List Paragraph"/>
    <w:basedOn w:val="a"/>
    <w:uiPriority w:val="34"/>
    <w:qFormat/>
    <w:rsid w:val="00A41FF2"/>
    <w:pPr>
      <w:ind w:left="720"/>
      <w:contextualSpacing/>
    </w:pPr>
  </w:style>
  <w:style w:type="paragraph" w:customStyle="1" w:styleId="ConsPlusNormal">
    <w:name w:val="ConsPlusNormal"/>
    <w:rsid w:val="00BF68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D6170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55B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B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B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B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B0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55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B02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B7F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ilkom-complex.ru/" TargetMode="External"/><Relationship Id="rId12" Type="http://schemas.openxmlformats.org/officeDocument/2006/relationships/hyperlink" Target="http://fkr-sp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kr-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Кишман Дарья Сергеевна</cp:lastModifiedBy>
  <cp:revision>40</cp:revision>
  <dcterms:created xsi:type="dcterms:W3CDTF">2017-03-31T09:14:00Z</dcterms:created>
  <dcterms:modified xsi:type="dcterms:W3CDTF">2020-04-06T08:38:00Z</dcterms:modified>
</cp:coreProperties>
</file>