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A052" w14:textId="539BE21D" w:rsidR="00745B20" w:rsidRDefault="00745B20" w:rsidP="00765C9C">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CC06E7">
        <w:rPr>
          <w:rFonts w:ascii="Times New Roman" w:eastAsia="Times New Roman" w:hAnsi="Times New Roman" w:cs="Times New Roman"/>
          <w:b/>
          <w:bCs/>
          <w:sz w:val="24"/>
          <w:szCs w:val="24"/>
          <w:lang w:eastAsia="ru-RU"/>
        </w:rPr>
        <w:t xml:space="preserve"> </w:t>
      </w:r>
      <w:r w:rsidR="00CE4A52" w:rsidRPr="009E2716">
        <w:rPr>
          <w:rFonts w:ascii="Times New Roman" w:eastAsia="Times New Roman" w:hAnsi="Times New Roman" w:cs="Times New Roman"/>
          <w:b/>
          <w:sz w:val="24"/>
          <w:szCs w:val="24"/>
          <w:lang w:eastAsia="ru-RU"/>
        </w:rPr>
        <w:t>340/А/АВР/ИС/ТС</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281C1F61"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CC06E7" w:rsidRPr="00CC06E7">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521DDFD5" w14:textId="6AD91D08" w:rsidR="00A37FB3" w:rsidRDefault="003955D4"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3955D4">
        <w:rPr>
          <w:rFonts w:ascii="Times New Roman" w:eastAsia="Times New Roman" w:hAnsi="Times New Roman" w:cs="Times New Roman"/>
          <w:b/>
          <w:bCs/>
          <w:sz w:val="24"/>
          <w:szCs w:val="24"/>
          <w:lang w:eastAsia="ru-RU"/>
        </w:rPr>
        <w:t>(</w:t>
      </w:r>
      <w:r w:rsidR="00CE4A52" w:rsidRPr="009E2716">
        <w:rPr>
          <w:rFonts w:ascii="Times New Roman" w:eastAsia="Times New Roman" w:hAnsi="Times New Roman" w:cs="Times New Roman"/>
          <w:b/>
          <w:sz w:val="24"/>
          <w:szCs w:val="24"/>
          <w:lang w:eastAsia="ru-RU"/>
        </w:rPr>
        <w:t>ремонт внутридомовых инженерных систем теплоснабжения, ремонт внутридомовых инженерных систем водоотведения,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внутридомовых инженерных систем холодного водоснабжения, ремонт внутридомовых инженерных систем горячего водоснабжения</w:t>
      </w:r>
      <w:r w:rsidRPr="003955D4">
        <w:rPr>
          <w:rFonts w:ascii="Times New Roman" w:eastAsia="Times New Roman" w:hAnsi="Times New Roman" w:cs="Times New Roman"/>
          <w:b/>
          <w:bCs/>
          <w:sz w:val="24"/>
          <w:szCs w:val="24"/>
          <w:lang w:eastAsia="ru-RU"/>
        </w:rPr>
        <w:t>)</w:t>
      </w:r>
    </w:p>
    <w:p w14:paraId="44E94331" w14:textId="77777777" w:rsidR="003955D4" w:rsidRDefault="003955D4"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502F46C8"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w:t>
      </w:r>
      <w:r w:rsidR="00DD394F">
        <w:rPr>
          <w:rFonts w:ascii="Times New Roman" w:eastAsia="Times New Roman" w:hAnsi="Times New Roman" w:cs="Times New Roman"/>
          <w:bCs/>
          <w:sz w:val="24"/>
          <w:szCs w:val="24"/>
          <w:lang w:eastAsia="ru-RU"/>
        </w:rPr>
        <w:br/>
      </w: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69259B80" w14:textId="76E12DE0" w:rsidR="00745B20"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37A9D73F" w14:textId="77777777" w:rsidR="002359B4" w:rsidRPr="0064334A" w:rsidRDefault="002359B4"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775AD98"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r w:rsidR="003A54B3">
        <w:rPr>
          <w:rFonts w:ascii="Times New Roman" w:eastAsia="Calibri" w:hAnsi="Times New Roman" w:cs="Times New Roman"/>
          <w:color w:val="000000"/>
          <w:sz w:val="24"/>
          <w:szCs w:val="24"/>
        </w:rPr>
        <w:t xml:space="preserve">     </w:t>
      </w:r>
      <w:r w:rsidR="008B6237">
        <w:rPr>
          <w:rFonts w:ascii="Times New Roman" w:eastAsia="Calibri" w:hAnsi="Times New Roman" w:cs="Times New Roman"/>
          <w:color w:val="000000"/>
          <w:sz w:val="24"/>
          <w:szCs w:val="24"/>
        </w:rPr>
        <w:t xml:space="preserve">   </w:t>
      </w:r>
      <w:r w:rsidR="005B17DC">
        <w:rPr>
          <w:rFonts w:ascii="Times New Roman" w:eastAsia="Calibri" w:hAnsi="Times New Roman" w:cs="Times New Roman"/>
          <w:color w:val="000000"/>
          <w:sz w:val="24"/>
          <w:szCs w:val="24"/>
        </w:rPr>
        <w:t xml:space="preserve">        </w:t>
      </w:r>
      <w:r w:rsidR="00C4376A">
        <w:rPr>
          <w:rFonts w:ascii="Times New Roman" w:eastAsia="Calibri" w:hAnsi="Times New Roman" w:cs="Times New Roman"/>
          <w:color w:val="000000"/>
          <w:sz w:val="24"/>
          <w:szCs w:val="24"/>
        </w:rPr>
        <w:t xml:space="preserve"> </w:t>
      </w:r>
      <w:r w:rsidR="0011510F">
        <w:rPr>
          <w:rFonts w:ascii="Times New Roman" w:eastAsia="Calibri" w:hAnsi="Times New Roman" w:cs="Times New Roman"/>
          <w:color w:val="000000"/>
          <w:sz w:val="24"/>
          <w:szCs w:val="24"/>
        </w:rPr>
        <w:t xml:space="preserve"> </w:t>
      </w:r>
      <w:r w:rsidR="00CE4A52">
        <w:rPr>
          <w:rFonts w:ascii="Times New Roman" w:eastAsia="Calibri" w:hAnsi="Times New Roman" w:cs="Times New Roman"/>
          <w:color w:val="000000"/>
          <w:sz w:val="24"/>
          <w:szCs w:val="24"/>
        </w:rPr>
        <w:t xml:space="preserve"> </w:t>
      </w:r>
      <w:proofErr w:type="gramStart"/>
      <w:r w:rsidR="00CE4A52">
        <w:rPr>
          <w:rFonts w:ascii="Times New Roman" w:eastAsia="Calibri" w:hAnsi="Times New Roman" w:cs="Times New Roman"/>
          <w:color w:val="000000"/>
          <w:sz w:val="24"/>
          <w:szCs w:val="24"/>
        </w:rPr>
        <w:t xml:space="preserve">   </w:t>
      </w:r>
      <w:r w:rsidR="005B17DC">
        <w:rPr>
          <w:rFonts w:ascii="Times New Roman" w:eastAsia="Calibri" w:hAnsi="Times New Roman" w:cs="Times New Roman"/>
          <w:color w:val="000000"/>
          <w:sz w:val="24"/>
          <w:szCs w:val="24"/>
        </w:rPr>
        <w:t>«</w:t>
      </w:r>
      <w:proofErr w:type="gramEnd"/>
      <w:r w:rsidR="00CE4A52">
        <w:rPr>
          <w:rFonts w:ascii="Times New Roman" w:eastAsia="Calibri" w:hAnsi="Times New Roman" w:cs="Times New Roman"/>
          <w:color w:val="000000"/>
          <w:sz w:val="24"/>
          <w:szCs w:val="24"/>
        </w:rPr>
        <w:t>04</w:t>
      </w:r>
      <w:r w:rsidRPr="00745B20">
        <w:rPr>
          <w:rFonts w:ascii="Times New Roman" w:eastAsia="Calibri" w:hAnsi="Times New Roman" w:cs="Times New Roman"/>
          <w:color w:val="000000"/>
          <w:sz w:val="24"/>
          <w:szCs w:val="24"/>
        </w:rPr>
        <w:t xml:space="preserve">» </w:t>
      </w:r>
      <w:r w:rsidR="00CE4A52">
        <w:rPr>
          <w:rFonts w:ascii="Times New Roman" w:eastAsia="Calibri" w:hAnsi="Times New Roman" w:cs="Times New Roman"/>
          <w:color w:val="000000"/>
          <w:sz w:val="24"/>
          <w:szCs w:val="24"/>
        </w:rPr>
        <w:t>марта</w:t>
      </w:r>
      <w:r w:rsidR="00CC06E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20</w:t>
      </w:r>
      <w:r w:rsidR="003D0EB3">
        <w:rPr>
          <w:rFonts w:ascii="Times New Roman" w:eastAsia="Calibri" w:hAnsi="Times New Roman" w:cs="Times New Roman"/>
          <w:color w:val="000000"/>
          <w:sz w:val="24"/>
          <w:szCs w:val="24"/>
        </w:rPr>
        <w:t>2</w:t>
      </w:r>
      <w:r w:rsidR="00AF1B7C">
        <w:rPr>
          <w:rFonts w:ascii="Times New Roman" w:eastAsia="Calibri" w:hAnsi="Times New Roman" w:cs="Times New Roman"/>
          <w:color w:val="000000"/>
          <w:sz w:val="24"/>
          <w:szCs w:val="24"/>
        </w:rPr>
        <w:t>1</w:t>
      </w:r>
      <w:r w:rsidRPr="0064334A">
        <w:rPr>
          <w:rFonts w:ascii="Times New Roman" w:eastAsia="Calibri" w:hAnsi="Times New Roman" w:cs="Times New Roman"/>
          <w:color w:val="000000"/>
          <w:sz w:val="24"/>
          <w:szCs w:val="24"/>
        </w:rPr>
        <w:t xml:space="preserve"> года</w:t>
      </w:r>
    </w:p>
    <w:p w14:paraId="30779889" w14:textId="7EA009C7" w:rsid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A40DAE" w14:textId="77777777" w:rsidR="002359B4" w:rsidRPr="00745B20" w:rsidRDefault="002359B4"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3902A203"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CC06E7">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76AD21E4"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CC06E7" w:rsidRPr="00CC06E7">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CC06E7">
        <w:rPr>
          <w:rFonts w:ascii="Times New Roman" w:hAnsi="Times New Roman"/>
          <w:bCs/>
          <w:sz w:val="24"/>
        </w:rPr>
        <w:t>.</w:t>
      </w:r>
    </w:p>
    <w:p w14:paraId="7D0C9237" w14:textId="12B073AE"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CE4A52" w:rsidRPr="009E2716">
        <w:rPr>
          <w:rFonts w:ascii="Times New Roman" w:hAnsi="Times New Roman"/>
          <w:sz w:val="24"/>
        </w:rPr>
        <w:t>ремонт внутридомовых инженерных систем теплоснабжения, ремонт внутридомовых инженерных систем водоотведения,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внутридомовых инженерных систем холодного водоснабжения, ремонт внутридомовых инженерных систем горячего водоснабжения</w:t>
      </w:r>
      <w:r w:rsidR="008F0656" w:rsidRPr="008F0656">
        <w:rPr>
          <w:rFonts w:ascii="Times New Roman" w:hAnsi="Times New Roman"/>
          <w:sz w:val="24"/>
        </w:rPr>
        <w:t>.</w:t>
      </w:r>
    </w:p>
    <w:p w14:paraId="27C790C6" w14:textId="0898608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CE4A52">
        <w:rPr>
          <w:rFonts w:ascii="Times New Roman" w:eastAsia="Calibri" w:hAnsi="Times New Roman" w:cs="Times New Roman"/>
          <w:color w:val="000000"/>
          <w:sz w:val="24"/>
          <w:szCs w:val="24"/>
        </w:rPr>
        <w:t>05</w:t>
      </w:r>
      <w:r w:rsidRPr="0064334A">
        <w:rPr>
          <w:rFonts w:ascii="Times New Roman" w:eastAsia="Calibri" w:hAnsi="Times New Roman" w:cs="Times New Roman"/>
          <w:color w:val="000000"/>
          <w:sz w:val="24"/>
          <w:szCs w:val="24"/>
        </w:rPr>
        <w:t>.</w:t>
      </w:r>
      <w:r w:rsidR="00EE4659">
        <w:rPr>
          <w:rFonts w:ascii="Times New Roman" w:eastAsia="Calibri" w:hAnsi="Times New Roman" w:cs="Times New Roman"/>
          <w:color w:val="000000"/>
          <w:sz w:val="24"/>
          <w:szCs w:val="24"/>
        </w:rPr>
        <w:t>0</w:t>
      </w:r>
      <w:r w:rsidR="00CE4A52">
        <w:rPr>
          <w:rFonts w:ascii="Times New Roman" w:eastAsia="Calibri" w:hAnsi="Times New Roman" w:cs="Times New Roman"/>
          <w:color w:val="000000"/>
          <w:sz w:val="24"/>
          <w:szCs w:val="24"/>
        </w:rPr>
        <w:t>2</w:t>
      </w:r>
      <w:r w:rsidRPr="00745B20">
        <w:rPr>
          <w:rFonts w:ascii="Times New Roman" w:eastAsia="Calibri" w:hAnsi="Times New Roman" w:cs="Times New Roman"/>
          <w:color w:val="000000"/>
          <w:sz w:val="24"/>
          <w:szCs w:val="24"/>
        </w:rPr>
        <w:t>.20</w:t>
      </w:r>
      <w:r w:rsidR="00617241">
        <w:rPr>
          <w:rFonts w:ascii="Times New Roman" w:eastAsia="Calibri" w:hAnsi="Times New Roman" w:cs="Times New Roman"/>
          <w:color w:val="000000"/>
          <w:sz w:val="24"/>
          <w:szCs w:val="24"/>
        </w:rPr>
        <w:t>2</w:t>
      </w:r>
      <w:r w:rsidR="00EE4659">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 xml:space="preserve"> года №</w:t>
      </w:r>
      <w:r w:rsidR="00CC06E7">
        <w:rPr>
          <w:rFonts w:ascii="Times New Roman" w:eastAsia="Calibri" w:hAnsi="Times New Roman" w:cs="Times New Roman"/>
          <w:color w:val="000000"/>
          <w:sz w:val="24"/>
          <w:szCs w:val="24"/>
        </w:rPr>
        <w:t xml:space="preserve"> </w:t>
      </w:r>
      <w:r w:rsidR="00CE4A52">
        <w:rPr>
          <w:rFonts w:ascii="Times New Roman" w:eastAsia="Calibri" w:hAnsi="Times New Roman" w:cs="Times New Roman"/>
          <w:color w:val="000000"/>
          <w:sz w:val="24"/>
          <w:szCs w:val="24"/>
        </w:rPr>
        <w:t>340</w:t>
      </w:r>
      <w:r w:rsidR="008C2F2B">
        <w:rPr>
          <w:rFonts w:ascii="Times New Roman" w:eastAsia="Times New Roman" w:hAnsi="Times New Roman" w:cs="Times New Roman"/>
          <w:sz w:val="24"/>
          <w:szCs w:val="24"/>
          <w:lang w:eastAsia="ru-RU"/>
        </w:rPr>
        <w:t>/</w:t>
      </w:r>
      <w:r w:rsidR="00CC06E7" w:rsidRPr="00CC06E7">
        <w:rPr>
          <w:rFonts w:ascii="Times New Roman" w:eastAsia="Times New Roman" w:hAnsi="Times New Roman" w:cs="Times New Roman"/>
          <w:sz w:val="24"/>
          <w:szCs w:val="24"/>
          <w:lang w:eastAsia="ru-RU"/>
        </w:rPr>
        <w:t>А/</w:t>
      </w:r>
      <w:r w:rsidR="00CE4A52">
        <w:rPr>
          <w:rFonts w:ascii="Times New Roman" w:eastAsia="Times New Roman" w:hAnsi="Times New Roman" w:cs="Times New Roman"/>
          <w:sz w:val="24"/>
          <w:szCs w:val="24"/>
          <w:lang w:eastAsia="ru-RU"/>
        </w:rPr>
        <w:t>АВР</w:t>
      </w:r>
      <w:r w:rsidR="00BB1FC7">
        <w:rPr>
          <w:rFonts w:ascii="Times New Roman" w:eastAsia="Times New Roman" w:hAnsi="Times New Roman" w:cs="Times New Roman"/>
          <w:sz w:val="24"/>
          <w:szCs w:val="24"/>
          <w:lang w:eastAsia="ru-RU"/>
        </w:rPr>
        <w:t>/</w:t>
      </w:r>
      <w:r w:rsidR="006F0DCB">
        <w:rPr>
          <w:rFonts w:ascii="Times New Roman" w:eastAsia="Times New Roman" w:hAnsi="Times New Roman" w:cs="Times New Roman"/>
          <w:sz w:val="24"/>
          <w:szCs w:val="24"/>
          <w:lang w:eastAsia="ru-RU"/>
        </w:rPr>
        <w:t>И</w:t>
      </w:r>
      <w:r w:rsidR="00BB1FC7">
        <w:rPr>
          <w:rFonts w:ascii="Times New Roman" w:eastAsia="Times New Roman" w:hAnsi="Times New Roman" w:cs="Times New Roman"/>
          <w:sz w:val="24"/>
          <w:szCs w:val="24"/>
          <w:lang w:eastAsia="ru-RU"/>
        </w:rPr>
        <w:t>С</w:t>
      </w:r>
      <w:r w:rsidR="006F0DCB">
        <w:rPr>
          <w:rFonts w:ascii="Times New Roman" w:eastAsia="Times New Roman" w:hAnsi="Times New Roman" w:cs="Times New Roman"/>
          <w:sz w:val="24"/>
          <w:szCs w:val="24"/>
          <w:lang w:eastAsia="ru-RU"/>
        </w:rPr>
        <w:t>/ТС</w:t>
      </w:r>
      <w:r w:rsidRPr="00745B20">
        <w:rPr>
          <w:rFonts w:ascii="Times New Roman" w:eastAsia="Calibri" w:hAnsi="Times New Roman" w:cs="Times New Roman"/>
          <w:color w:val="000000"/>
          <w:sz w:val="24"/>
          <w:szCs w:val="24"/>
        </w:rPr>
        <w:t>.</w:t>
      </w:r>
    </w:p>
    <w:p w14:paraId="2E09B70D" w14:textId="400CE137"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CE4A52" w:rsidRPr="00CE4A52">
        <w:rPr>
          <w:rFonts w:ascii="Times New Roman" w:eastAsia="Calibri" w:hAnsi="Times New Roman" w:cs="Times New Roman"/>
          <w:color w:val="000000"/>
          <w:sz w:val="24"/>
          <w:szCs w:val="24"/>
        </w:rPr>
        <w:t>057270000012100183</w:t>
      </w:r>
      <w:r w:rsidRPr="00745B20">
        <w:rPr>
          <w:rFonts w:ascii="Times New Roman" w:eastAsia="Calibri" w:hAnsi="Times New Roman" w:cs="Times New Roman"/>
          <w:color w:val="000000"/>
          <w:sz w:val="24"/>
          <w:szCs w:val="24"/>
        </w:rPr>
        <w:t>.</w:t>
      </w:r>
    </w:p>
    <w:p w14:paraId="45C02D43" w14:textId="7C62E8CE"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263042">
        <w:rPr>
          <w:rFonts w:ascii="Times New Roman" w:hAnsi="Times New Roman"/>
          <w:bCs/>
          <w:sz w:val="24"/>
        </w:rPr>
        <w:t>09</w:t>
      </w:r>
      <w:r w:rsidR="0077552D" w:rsidRPr="009E2716">
        <w:rPr>
          <w:rFonts w:ascii="Times New Roman" w:hAnsi="Times New Roman"/>
          <w:bCs/>
          <w:sz w:val="24"/>
        </w:rPr>
        <w:t xml:space="preserve"> час. </w:t>
      </w:r>
      <w:r w:rsidR="00CE4A52">
        <w:rPr>
          <w:rFonts w:ascii="Times New Roman" w:hAnsi="Times New Roman"/>
          <w:bCs/>
          <w:sz w:val="24"/>
        </w:rPr>
        <w:t>30</w:t>
      </w:r>
      <w:r w:rsidR="0077552D" w:rsidRPr="009E2716">
        <w:rPr>
          <w:rFonts w:ascii="Times New Roman" w:hAnsi="Times New Roman"/>
          <w:bCs/>
          <w:sz w:val="24"/>
        </w:rPr>
        <w:t xml:space="preserve"> мин</w:t>
      </w:r>
      <w:r w:rsidR="004D7D94">
        <w:rPr>
          <w:rFonts w:ascii="Times New Roman" w:eastAsia="Times New Roman" w:hAnsi="Times New Roman" w:cs="Times New Roman"/>
          <w:sz w:val="24"/>
          <w:szCs w:val="24"/>
          <w:lang w:eastAsia="ru-RU"/>
        </w:rPr>
        <w:t>.</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r w:rsidR="00CC06E7">
        <w:rPr>
          <w:rFonts w:ascii="Times New Roman" w:eastAsia="Times New Roman" w:hAnsi="Times New Roman" w:cs="Times New Roman"/>
          <w:sz w:val="24"/>
          <w:szCs w:val="24"/>
          <w:lang w:eastAsia="ru-RU"/>
        </w:rPr>
        <w:t>.</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70B9BCFA"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323A5F">
        <w:rPr>
          <w:rFonts w:ascii="Times New Roman" w:eastAsia="Calibri" w:hAnsi="Times New Roman" w:cs="Times New Roman"/>
          <w:color w:val="000000"/>
          <w:sz w:val="24"/>
          <w:szCs w:val="24"/>
        </w:rPr>
        <w:t xml:space="preserve">: </w:t>
      </w:r>
      <w:r w:rsidR="00CE4A52" w:rsidRPr="009E2716">
        <w:rPr>
          <w:rFonts w:ascii="Times New Roman" w:hAnsi="Times New Roman"/>
          <w:bCs/>
          <w:sz w:val="24"/>
        </w:rPr>
        <w:t>10 319 704,75 руб. (Десять миллионов триста девятнадцать тысяч семьсот четыре рубля 75 копеек</w:t>
      </w:r>
      <w:r w:rsidR="008F0656" w:rsidRPr="008F0656">
        <w:rPr>
          <w:rFonts w:ascii="Times New Roman" w:hAnsi="Times New Roman"/>
          <w:bCs/>
          <w:sz w:val="24"/>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9"/>
        <w:gridCol w:w="1018"/>
        <w:gridCol w:w="457"/>
        <w:gridCol w:w="3321"/>
        <w:gridCol w:w="1521"/>
        <w:gridCol w:w="1567"/>
        <w:gridCol w:w="1802"/>
      </w:tblGrid>
      <w:tr w:rsidR="00CE4A52" w:rsidRPr="00CE4A52" w14:paraId="0E95260C" w14:textId="77777777" w:rsidTr="00CE4A52">
        <w:trPr>
          <w:cantSplit/>
          <w:trHeight w:val="2094"/>
        </w:trPr>
        <w:tc>
          <w:tcPr>
            <w:tcW w:w="254" w:type="pct"/>
          </w:tcPr>
          <w:p w14:paraId="146637C3" w14:textId="77777777" w:rsidR="00CE4A52" w:rsidRPr="00CE4A52" w:rsidRDefault="00CE4A52" w:rsidP="00CE4A52">
            <w:pPr>
              <w:spacing w:after="0" w:line="240" w:lineRule="auto"/>
              <w:jc w:val="center"/>
            </w:pPr>
            <w:r w:rsidRPr="00CE4A52">
              <w:rPr>
                <w:rFonts w:ascii="Times New Roman" w:eastAsia="Times New Roman" w:hAnsi="Times New Roman" w:cs="Times New Roman"/>
                <w:b/>
                <w:sz w:val="20"/>
              </w:rPr>
              <w:t>№ п/п</w:t>
            </w:r>
          </w:p>
        </w:tc>
        <w:tc>
          <w:tcPr>
            <w:tcW w:w="499" w:type="pct"/>
          </w:tcPr>
          <w:p w14:paraId="3075E2E5" w14:textId="77777777" w:rsidR="00CE4A52" w:rsidRPr="00CE4A52" w:rsidRDefault="00CE4A52" w:rsidP="00CE4A52">
            <w:pPr>
              <w:spacing w:after="0" w:line="240" w:lineRule="auto"/>
              <w:jc w:val="center"/>
            </w:pPr>
            <w:r w:rsidRPr="00CE4A52">
              <w:rPr>
                <w:rFonts w:ascii="Times New Roman" w:eastAsia="Times New Roman" w:hAnsi="Times New Roman" w:cs="Times New Roman"/>
                <w:b/>
                <w:sz w:val="20"/>
              </w:rPr>
              <w:t>Адрес объекта</w:t>
            </w:r>
          </w:p>
        </w:tc>
        <w:tc>
          <w:tcPr>
            <w:tcW w:w="224" w:type="pct"/>
            <w:textDirection w:val="btLr"/>
          </w:tcPr>
          <w:p w14:paraId="358E47BB" w14:textId="77777777" w:rsidR="00CE4A52" w:rsidRPr="00CE4A52" w:rsidRDefault="00CE4A52" w:rsidP="00CE4A52">
            <w:pPr>
              <w:spacing w:after="0" w:line="240" w:lineRule="auto"/>
              <w:ind w:left="113" w:right="113"/>
              <w:jc w:val="center"/>
            </w:pPr>
            <w:r w:rsidRPr="00CE4A52">
              <w:rPr>
                <w:rFonts w:ascii="Times New Roman" w:eastAsia="Times New Roman" w:hAnsi="Times New Roman" w:cs="Times New Roman"/>
                <w:b/>
                <w:sz w:val="20"/>
              </w:rPr>
              <w:t>Район</w:t>
            </w:r>
          </w:p>
        </w:tc>
        <w:tc>
          <w:tcPr>
            <w:tcW w:w="1627" w:type="pct"/>
          </w:tcPr>
          <w:p w14:paraId="2E6290EC" w14:textId="77777777" w:rsidR="00CE4A52" w:rsidRPr="00CE4A52" w:rsidRDefault="00CE4A52" w:rsidP="00CE4A52">
            <w:pPr>
              <w:spacing w:after="0" w:line="240" w:lineRule="auto"/>
              <w:jc w:val="center"/>
            </w:pPr>
            <w:r w:rsidRPr="00CE4A52">
              <w:rPr>
                <w:rFonts w:ascii="Times New Roman" w:eastAsia="Times New Roman" w:hAnsi="Times New Roman" w:cs="Times New Roman"/>
                <w:b/>
                <w:sz w:val="20"/>
              </w:rPr>
              <w:t>Вид работ (услуг), выполняемых на объекте</w:t>
            </w:r>
          </w:p>
        </w:tc>
        <w:tc>
          <w:tcPr>
            <w:tcW w:w="745" w:type="pct"/>
          </w:tcPr>
          <w:p w14:paraId="165E8C39" w14:textId="77777777" w:rsidR="00CE4A52" w:rsidRPr="00CE4A52" w:rsidRDefault="00CE4A52" w:rsidP="00CE4A52">
            <w:pPr>
              <w:spacing w:after="0" w:line="240" w:lineRule="auto"/>
              <w:jc w:val="center"/>
            </w:pPr>
            <w:r w:rsidRPr="00CE4A52">
              <w:rPr>
                <w:rFonts w:ascii="Times New Roman" w:eastAsia="Times New Roman" w:hAnsi="Times New Roman" w:cs="Times New Roman"/>
                <w:b/>
                <w:sz w:val="20"/>
              </w:rPr>
              <w:t>Сметная стоимость выполнения отдельных видов работ, руб.</w:t>
            </w:r>
          </w:p>
        </w:tc>
        <w:tc>
          <w:tcPr>
            <w:tcW w:w="767" w:type="pct"/>
          </w:tcPr>
          <w:p w14:paraId="44361C0E" w14:textId="77777777" w:rsidR="00CE4A52" w:rsidRPr="00CE4A52" w:rsidRDefault="00CE4A52" w:rsidP="00CE4A52">
            <w:pPr>
              <w:spacing w:after="0" w:line="240" w:lineRule="auto"/>
              <w:jc w:val="center"/>
            </w:pPr>
            <w:r w:rsidRPr="00CE4A52">
              <w:rPr>
                <w:rFonts w:ascii="Times New Roman" w:eastAsia="Times New Roman" w:hAnsi="Times New Roman" w:cs="Times New Roman"/>
                <w:b/>
                <w:sz w:val="20"/>
              </w:rPr>
              <w:t xml:space="preserve">Общая стоимость работ в </w:t>
            </w:r>
            <w:proofErr w:type="spellStart"/>
            <w:r w:rsidRPr="00CE4A52">
              <w:rPr>
                <w:rFonts w:ascii="Times New Roman" w:eastAsia="Times New Roman" w:hAnsi="Times New Roman" w:cs="Times New Roman"/>
                <w:b/>
                <w:sz w:val="20"/>
              </w:rPr>
              <w:t>многоквар</w:t>
            </w:r>
            <w:proofErr w:type="spellEnd"/>
            <w:r w:rsidRPr="00CE4A52">
              <w:rPr>
                <w:rFonts w:ascii="Times New Roman" w:eastAsia="Times New Roman" w:hAnsi="Times New Roman" w:cs="Times New Roman"/>
                <w:b/>
                <w:sz w:val="20"/>
              </w:rPr>
              <w:t xml:space="preserve"> </w:t>
            </w:r>
            <w:proofErr w:type="spellStart"/>
            <w:r w:rsidRPr="00CE4A52">
              <w:rPr>
                <w:rFonts w:ascii="Times New Roman" w:eastAsia="Times New Roman" w:hAnsi="Times New Roman" w:cs="Times New Roman"/>
                <w:b/>
                <w:sz w:val="20"/>
              </w:rPr>
              <w:t>тирном</w:t>
            </w:r>
            <w:proofErr w:type="spellEnd"/>
            <w:r w:rsidRPr="00CE4A52">
              <w:rPr>
                <w:rFonts w:ascii="Times New Roman" w:eastAsia="Times New Roman" w:hAnsi="Times New Roman" w:cs="Times New Roman"/>
                <w:b/>
                <w:sz w:val="20"/>
              </w:rPr>
              <w:t xml:space="preserve"> доме, руб.</w:t>
            </w:r>
          </w:p>
        </w:tc>
        <w:tc>
          <w:tcPr>
            <w:tcW w:w="883" w:type="pct"/>
          </w:tcPr>
          <w:p w14:paraId="6ADF2B83" w14:textId="77777777" w:rsidR="00CE4A52" w:rsidRPr="00CE4A52" w:rsidRDefault="00CE4A52" w:rsidP="00CE4A52">
            <w:pPr>
              <w:spacing w:after="0" w:line="240" w:lineRule="auto"/>
              <w:jc w:val="center"/>
            </w:pPr>
            <w:r w:rsidRPr="00CE4A52">
              <w:rPr>
                <w:rFonts w:ascii="Times New Roman" w:eastAsia="Times New Roman" w:hAnsi="Times New Roman" w:cs="Times New Roman"/>
                <w:b/>
                <w:sz w:val="20"/>
              </w:rPr>
              <w:t xml:space="preserve">Начальная (максимальная) цена договора, руб. </w:t>
            </w:r>
          </w:p>
        </w:tc>
      </w:tr>
      <w:tr w:rsidR="00CE4A52" w:rsidRPr="00CE4A52" w14:paraId="39F5D70C" w14:textId="77777777" w:rsidTr="00E60E3C">
        <w:tc>
          <w:tcPr>
            <w:tcW w:w="254" w:type="pct"/>
            <w:vMerge w:val="restart"/>
            <w:vAlign w:val="center"/>
          </w:tcPr>
          <w:p w14:paraId="0AE14BBE"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lastRenderedPageBreak/>
              <w:t>1</w:t>
            </w:r>
          </w:p>
        </w:tc>
        <w:tc>
          <w:tcPr>
            <w:tcW w:w="499" w:type="pct"/>
            <w:vMerge w:val="restart"/>
            <w:vAlign w:val="center"/>
          </w:tcPr>
          <w:p w14:paraId="0023600A"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Красная ул., д.8 корп. 3 литера А</w:t>
            </w:r>
          </w:p>
        </w:tc>
        <w:tc>
          <w:tcPr>
            <w:tcW w:w="224" w:type="pct"/>
            <w:vMerge w:val="restart"/>
            <w:textDirection w:val="btLr"/>
            <w:vAlign w:val="center"/>
          </w:tcPr>
          <w:p w14:paraId="682812F5" w14:textId="77777777" w:rsidR="00CE4A52" w:rsidRPr="00CE4A52" w:rsidRDefault="00CE4A52" w:rsidP="00CE4A52">
            <w:pPr>
              <w:spacing w:after="0" w:line="240" w:lineRule="auto"/>
              <w:ind w:left="113" w:right="113"/>
              <w:jc w:val="center"/>
            </w:pPr>
            <w:r w:rsidRPr="00CE4A52">
              <w:rPr>
                <w:rFonts w:ascii="Times New Roman" w:eastAsia="Times New Roman" w:hAnsi="Times New Roman" w:cs="Times New Roman"/>
                <w:sz w:val="20"/>
              </w:rPr>
              <w:t xml:space="preserve">Кронштадтский </w:t>
            </w:r>
          </w:p>
        </w:tc>
        <w:tc>
          <w:tcPr>
            <w:tcW w:w="1627" w:type="pct"/>
            <w:vAlign w:val="center"/>
          </w:tcPr>
          <w:p w14:paraId="646C2B1A"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Ремонт внутридомовых инженерных систем холодного водоснабжения</w:t>
            </w:r>
          </w:p>
        </w:tc>
        <w:tc>
          <w:tcPr>
            <w:tcW w:w="745" w:type="pct"/>
            <w:vAlign w:val="center"/>
          </w:tcPr>
          <w:p w14:paraId="24BE7477"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1 058 070,95</w:t>
            </w:r>
          </w:p>
        </w:tc>
        <w:tc>
          <w:tcPr>
            <w:tcW w:w="767" w:type="pct"/>
            <w:vMerge w:val="restart"/>
            <w:vAlign w:val="center"/>
          </w:tcPr>
          <w:p w14:paraId="3986C1E9"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10 319 704,75</w:t>
            </w:r>
          </w:p>
        </w:tc>
        <w:tc>
          <w:tcPr>
            <w:tcW w:w="883" w:type="pct"/>
            <w:vMerge w:val="restart"/>
            <w:vAlign w:val="center"/>
          </w:tcPr>
          <w:p w14:paraId="01C9E8D5"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10 319 704,75</w:t>
            </w:r>
          </w:p>
        </w:tc>
      </w:tr>
      <w:tr w:rsidR="00CE4A52" w:rsidRPr="00CE4A52" w14:paraId="057A9804" w14:textId="77777777" w:rsidTr="00E60E3C">
        <w:tc>
          <w:tcPr>
            <w:tcW w:w="254" w:type="pct"/>
            <w:vMerge/>
          </w:tcPr>
          <w:p w14:paraId="2747AC86" w14:textId="77777777" w:rsidR="00CE4A52" w:rsidRPr="00CE4A52" w:rsidRDefault="00CE4A52" w:rsidP="00CE4A52">
            <w:pPr>
              <w:spacing w:before="120" w:after="0" w:line="240" w:lineRule="auto"/>
              <w:ind w:firstLine="584"/>
              <w:jc w:val="both"/>
            </w:pPr>
          </w:p>
        </w:tc>
        <w:tc>
          <w:tcPr>
            <w:tcW w:w="499" w:type="pct"/>
            <w:vMerge/>
          </w:tcPr>
          <w:p w14:paraId="03B24DE6" w14:textId="77777777" w:rsidR="00CE4A52" w:rsidRPr="00CE4A52" w:rsidRDefault="00CE4A52" w:rsidP="00CE4A52">
            <w:pPr>
              <w:spacing w:before="120" w:after="0" w:line="240" w:lineRule="auto"/>
              <w:ind w:firstLine="584"/>
              <w:jc w:val="both"/>
            </w:pPr>
          </w:p>
        </w:tc>
        <w:tc>
          <w:tcPr>
            <w:tcW w:w="224" w:type="pct"/>
            <w:vMerge/>
          </w:tcPr>
          <w:p w14:paraId="6A633363" w14:textId="77777777" w:rsidR="00CE4A52" w:rsidRPr="00CE4A52" w:rsidRDefault="00CE4A52" w:rsidP="00CE4A52">
            <w:pPr>
              <w:spacing w:before="120" w:after="0" w:line="240" w:lineRule="auto"/>
              <w:ind w:firstLine="584"/>
              <w:jc w:val="both"/>
            </w:pPr>
          </w:p>
        </w:tc>
        <w:tc>
          <w:tcPr>
            <w:tcW w:w="1627" w:type="pct"/>
            <w:vAlign w:val="center"/>
          </w:tcPr>
          <w:p w14:paraId="7AB75E10"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Ремонт внутридомовых инженерных систем теплоснабжения</w:t>
            </w:r>
          </w:p>
        </w:tc>
        <w:tc>
          <w:tcPr>
            <w:tcW w:w="745" w:type="pct"/>
            <w:vAlign w:val="center"/>
          </w:tcPr>
          <w:p w14:paraId="67A08ABD"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4 538 497,20</w:t>
            </w:r>
          </w:p>
        </w:tc>
        <w:tc>
          <w:tcPr>
            <w:tcW w:w="767" w:type="pct"/>
            <w:vMerge/>
          </w:tcPr>
          <w:p w14:paraId="14F7697A" w14:textId="77777777" w:rsidR="00CE4A52" w:rsidRPr="00CE4A52" w:rsidRDefault="00CE4A52" w:rsidP="00CE4A52">
            <w:pPr>
              <w:spacing w:before="120" w:after="0" w:line="240" w:lineRule="auto"/>
              <w:ind w:firstLine="584"/>
              <w:jc w:val="both"/>
            </w:pPr>
          </w:p>
        </w:tc>
        <w:tc>
          <w:tcPr>
            <w:tcW w:w="883" w:type="pct"/>
            <w:vMerge/>
          </w:tcPr>
          <w:p w14:paraId="7296279D" w14:textId="77777777" w:rsidR="00CE4A52" w:rsidRPr="00CE4A52" w:rsidRDefault="00CE4A52" w:rsidP="00CE4A52">
            <w:pPr>
              <w:spacing w:before="120" w:after="0" w:line="240" w:lineRule="auto"/>
              <w:ind w:firstLine="584"/>
              <w:jc w:val="both"/>
            </w:pPr>
          </w:p>
        </w:tc>
      </w:tr>
      <w:tr w:rsidR="00CE4A52" w:rsidRPr="00CE4A52" w14:paraId="437374E0" w14:textId="77777777" w:rsidTr="00E60E3C">
        <w:tc>
          <w:tcPr>
            <w:tcW w:w="254" w:type="pct"/>
            <w:vMerge/>
          </w:tcPr>
          <w:p w14:paraId="4B268D2C" w14:textId="77777777" w:rsidR="00CE4A52" w:rsidRPr="00CE4A52" w:rsidRDefault="00CE4A52" w:rsidP="00CE4A52">
            <w:pPr>
              <w:spacing w:before="120" w:after="0" w:line="240" w:lineRule="auto"/>
              <w:ind w:firstLine="584"/>
              <w:jc w:val="both"/>
            </w:pPr>
          </w:p>
        </w:tc>
        <w:tc>
          <w:tcPr>
            <w:tcW w:w="499" w:type="pct"/>
            <w:vMerge/>
          </w:tcPr>
          <w:p w14:paraId="2102A1E9" w14:textId="77777777" w:rsidR="00CE4A52" w:rsidRPr="00CE4A52" w:rsidRDefault="00CE4A52" w:rsidP="00CE4A52">
            <w:pPr>
              <w:spacing w:before="120" w:after="0" w:line="240" w:lineRule="auto"/>
              <w:ind w:firstLine="584"/>
              <w:jc w:val="both"/>
            </w:pPr>
          </w:p>
        </w:tc>
        <w:tc>
          <w:tcPr>
            <w:tcW w:w="224" w:type="pct"/>
            <w:vMerge/>
          </w:tcPr>
          <w:p w14:paraId="7D0A21B6" w14:textId="77777777" w:rsidR="00CE4A52" w:rsidRPr="00CE4A52" w:rsidRDefault="00CE4A52" w:rsidP="00CE4A52">
            <w:pPr>
              <w:spacing w:before="120" w:after="0" w:line="240" w:lineRule="auto"/>
              <w:ind w:firstLine="584"/>
              <w:jc w:val="both"/>
            </w:pPr>
          </w:p>
        </w:tc>
        <w:tc>
          <w:tcPr>
            <w:tcW w:w="1627" w:type="pct"/>
            <w:vAlign w:val="center"/>
          </w:tcPr>
          <w:p w14:paraId="08BC3A8E"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Ремонт внутридомовых инженерных систем горячего водоснабжения</w:t>
            </w:r>
          </w:p>
        </w:tc>
        <w:tc>
          <w:tcPr>
            <w:tcW w:w="745" w:type="pct"/>
            <w:vAlign w:val="center"/>
          </w:tcPr>
          <w:p w14:paraId="381F21BE"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1 393 601,35</w:t>
            </w:r>
          </w:p>
        </w:tc>
        <w:tc>
          <w:tcPr>
            <w:tcW w:w="767" w:type="pct"/>
            <w:vMerge/>
          </w:tcPr>
          <w:p w14:paraId="1D5E4CCB" w14:textId="77777777" w:rsidR="00CE4A52" w:rsidRPr="00CE4A52" w:rsidRDefault="00CE4A52" w:rsidP="00CE4A52">
            <w:pPr>
              <w:spacing w:before="120" w:after="0" w:line="240" w:lineRule="auto"/>
              <w:ind w:firstLine="584"/>
              <w:jc w:val="both"/>
            </w:pPr>
          </w:p>
        </w:tc>
        <w:tc>
          <w:tcPr>
            <w:tcW w:w="883" w:type="pct"/>
            <w:vMerge/>
          </w:tcPr>
          <w:p w14:paraId="45B4C842" w14:textId="77777777" w:rsidR="00CE4A52" w:rsidRPr="00CE4A52" w:rsidRDefault="00CE4A52" w:rsidP="00CE4A52">
            <w:pPr>
              <w:spacing w:before="120" w:after="0" w:line="240" w:lineRule="auto"/>
              <w:ind w:firstLine="584"/>
              <w:jc w:val="both"/>
            </w:pPr>
          </w:p>
        </w:tc>
      </w:tr>
      <w:tr w:rsidR="00CE4A52" w:rsidRPr="00CE4A52" w14:paraId="0D1F923C" w14:textId="77777777" w:rsidTr="00E60E3C">
        <w:tc>
          <w:tcPr>
            <w:tcW w:w="254" w:type="pct"/>
            <w:vMerge/>
          </w:tcPr>
          <w:p w14:paraId="3F579A9A" w14:textId="77777777" w:rsidR="00CE4A52" w:rsidRPr="00CE4A52" w:rsidRDefault="00CE4A52" w:rsidP="00CE4A52">
            <w:pPr>
              <w:spacing w:before="120" w:after="0" w:line="240" w:lineRule="auto"/>
              <w:ind w:firstLine="584"/>
              <w:jc w:val="both"/>
            </w:pPr>
          </w:p>
        </w:tc>
        <w:tc>
          <w:tcPr>
            <w:tcW w:w="499" w:type="pct"/>
            <w:vMerge/>
          </w:tcPr>
          <w:p w14:paraId="1ED2EEFF" w14:textId="77777777" w:rsidR="00CE4A52" w:rsidRPr="00CE4A52" w:rsidRDefault="00CE4A52" w:rsidP="00CE4A52">
            <w:pPr>
              <w:spacing w:before="120" w:after="0" w:line="240" w:lineRule="auto"/>
              <w:ind w:firstLine="584"/>
              <w:jc w:val="both"/>
            </w:pPr>
          </w:p>
        </w:tc>
        <w:tc>
          <w:tcPr>
            <w:tcW w:w="224" w:type="pct"/>
            <w:vMerge/>
          </w:tcPr>
          <w:p w14:paraId="1D277971" w14:textId="77777777" w:rsidR="00CE4A52" w:rsidRPr="00CE4A52" w:rsidRDefault="00CE4A52" w:rsidP="00CE4A52">
            <w:pPr>
              <w:spacing w:before="120" w:after="0" w:line="240" w:lineRule="auto"/>
              <w:ind w:firstLine="584"/>
              <w:jc w:val="both"/>
            </w:pPr>
          </w:p>
        </w:tc>
        <w:tc>
          <w:tcPr>
            <w:tcW w:w="1627" w:type="pct"/>
            <w:vAlign w:val="center"/>
          </w:tcPr>
          <w:p w14:paraId="0E6A9E80"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Ремонт внутридомовых инженерных систем водоотведения</w:t>
            </w:r>
          </w:p>
        </w:tc>
        <w:tc>
          <w:tcPr>
            <w:tcW w:w="745" w:type="pct"/>
            <w:vAlign w:val="center"/>
          </w:tcPr>
          <w:p w14:paraId="2B4F3BB0"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1 012 920,85</w:t>
            </w:r>
          </w:p>
        </w:tc>
        <w:tc>
          <w:tcPr>
            <w:tcW w:w="767" w:type="pct"/>
            <w:vMerge/>
          </w:tcPr>
          <w:p w14:paraId="19B1A8B4" w14:textId="77777777" w:rsidR="00CE4A52" w:rsidRPr="00CE4A52" w:rsidRDefault="00CE4A52" w:rsidP="00CE4A52">
            <w:pPr>
              <w:spacing w:before="120" w:after="0" w:line="240" w:lineRule="auto"/>
              <w:ind w:firstLine="584"/>
              <w:jc w:val="both"/>
            </w:pPr>
          </w:p>
        </w:tc>
        <w:tc>
          <w:tcPr>
            <w:tcW w:w="883" w:type="pct"/>
            <w:vMerge/>
          </w:tcPr>
          <w:p w14:paraId="4FA1CC18" w14:textId="77777777" w:rsidR="00CE4A52" w:rsidRPr="00CE4A52" w:rsidRDefault="00CE4A52" w:rsidP="00CE4A52">
            <w:pPr>
              <w:spacing w:before="120" w:after="0" w:line="240" w:lineRule="auto"/>
              <w:ind w:firstLine="584"/>
              <w:jc w:val="both"/>
            </w:pPr>
          </w:p>
        </w:tc>
      </w:tr>
      <w:tr w:rsidR="00CE4A52" w:rsidRPr="00CE4A52" w14:paraId="59AB1073" w14:textId="77777777" w:rsidTr="00E60E3C">
        <w:tc>
          <w:tcPr>
            <w:tcW w:w="254" w:type="pct"/>
            <w:vMerge/>
          </w:tcPr>
          <w:p w14:paraId="0F39AF4A" w14:textId="77777777" w:rsidR="00CE4A52" w:rsidRPr="00CE4A52" w:rsidRDefault="00CE4A52" w:rsidP="00CE4A52">
            <w:pPr>
              <w:spacing w:before="120" w:after="0" w:line="240" w:lineRule="auto"/>
              <w:ind w:firstLine="584"/>
              <w:jc w:val="both"/>
            </w:pPr>
          </w:p>
        </w:tc>
        <w:tc>
          <w:tcPr>
            <w:tcW w:w="499" w:type="pct"/>
            <w:vMerge/>
          </w:tcPr>
          <w:p w14:paraId="330652CB" w14:textId="77777777" w:rsidR="00CE4A52" w:rsidRPr="00CE4A52" w:rsidRDefault="00CE4A52" w:rsidP="00CE4A52">
            <w:pPr>
              <w:spacing w:before="120" w:after="0" w:line="240" w:lineRule="auto"/>
              <w:ind w:firstLine="584"/>
              <w:jc w:val="both"/>
            </w:pPr>
          </w:p>
        </w:tc>
        <w:tc>
          <w:tcPr>
            <w:tcW w:w="224" w:type="pct"/>
            <w:vMerge/>
          </w:tcPr>
          <w:p w14:paraId="14A31655" w14:textId="77777777" w:rsidR="00CE4A52" w:rsidRPr="00CE4A52" w:rsidRDefault="00CE4A52" w:rsidP="00CE4A52">
            <w:pPr>
              <w:spacing w:before="120" w:after="0" w:line="240" w:lineRule="auto"/>
              <w:ind w:firstLine="584"/>
              <w:jc w:val="both"/>
            </w:pPr>
          </w:p>
        </w:tc>
        <w:tc>
          <w:tcPr>
            <w:tcW w:w="1627" w:type="pct"/>
            <w:vAlign w:val="center"/>
          </w:tcPr>
          <w:p w14:paraId="4F9C7386"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745" w:type="pct"/>
            <w:vAlign w:val="center"/>
          </w:tcPr>
          <w:p w14:paraId="4008C1CF" w14:textId="77777777" w:rsidR="00CE4A52" w:rsidRPr="00CE4A52" w:rsidRDefault="00CE4A52" w:rsidP="00CE4A52">
            <w:pPr>
              <w:spacing w:after="0" w:line="240" w:lineRule="auto"/>
              <w:jc w:val="center"/>
            </w:pPr>
            <w:r w:rsidRPr="00CE4A52">
              <w:rPr>
                <w:rFonts w:ascii="Times New Roman" w:eastAsia="Times New Roman" w:hAnsi="Times New Roman" w:cs="Times New Roman"/>
                <w:sz w:val="20"/>
              </w:rPr>
              <w:t>2 316 614,40</w:t>
            </w:r>
          </w:p>
        </w:tc>
        <w:tc>
          <w:tcPr>
            <w:tcW w:w="767" w:type="pct"/>
            <w:vMerge/>
          </w:tcPr>
          <w:p w14:paraId="2AFFEBC8" w14:textId="77777777" w:rsidR="00CE4A52" w:rsidRPr="00CE4A52" w:rsidRDefault="00CE4A52" w:rsidP="00CE4A52">
            <w:pPr>
              <w:spacing w:before="120" w:after="0" w:line="240" w:lineRule="auto"/>
              <w:ind w:firstLine="584"/>
              <w:jc w:val="both"/>
            </w:pPr>
          </w:p>
        </w:tc>
        <w:tc>
          <w:tcPr>
            <w:tcW w:w="883" w:type="pct"/>
            <w:vMerge/>
          </w:tcPr>
          <w:p w14:paraId="3705195F" w14:textId="77777777" w:rsidR="00CE4A52" w:rsidRPr="00CE4A52" w:rsidRDefault="00CE4A52" w:rsidP="00CE4A52">
            <w:pPr>
              <w:spacing w:before="120" w:after="0" w:line="240" w:lineRule="auto"/>
              <w:ind w:firstLine="584"/>
              <w:jc w:val="both"/>
            </w:pPr>
          </w:p>
        </w:tc>
      </w:tr>
      <w:tr w:rsidR="00CE4A52" w:rsidRPr="00CE4A52" w14:paraId="238CEB91" w14:textId="77777777" w:rsidTr="00E60E3C">
        <w:tc>
          <w:tcPr>
            <w:tcW w:w="4117" w:type="pct"/>
            <w:gridSpan w:val="6"/>
            <w:vAlign w:val="center"/>
          </w:tcPr>
          <w:p w14:paraId="12A2FBCC" w14:textId="77777777" w:rsidR="00CE4A52" w:rsidRPr="00CE4A52" w:rsidRDefault="00CE4A52" w:rsidP="00CE4A52">
            <w:pPr>
              <w:spacing w:before="120" w:after="0" w:line="240" w:lineRule="auto"/>
              <w:ind w:firstLine="584"/>
              <w:jc w:val="center"/>
              <w:rPr>
                <w:rFonts w:ascii="Times New Roman" w:hAnsi="Times New Roman" w:cs="Times New Roman"/>
                <w:b/>
                <w:sz w:val="20"/>
                <w:szCs w:val="20"/>
              </w:rPr>
            </w:pPr>
            <w:r w:rsidRPr="00CE4A52">
              <w:rPr>
                <w:rFonts w:ascii="Times New Roman" w:hAnsi="Times New Roman" w:cs="Times New Roman"/>
                <w:b/>
                <w:sz w:val="20"/>
                <w:szCs w:val="20"/>
              </w:rPr>
              <w:t>ИТОГО</w:t>
            </w:r>
          </w:p>
        </w:tc>
        <w:tc>
          <w:tcPr>
            <w:tcW w:w="883" w:type="pct"/>
            <w:vAlign w:val="center"/>
          </w:tcPr>
          <w:p w14:paraId="11A289CB" w14:textId="77777777" w:rsidR="00CE4A52" w:rsidRPr="00CE4A52" w:rsidRDefault="00CE4A52" w:rsidP="00CE4A52">
            <w:pPr>
              <w:spacing w:before="120" w:after="0" w:line="240" w:lineRule="auto"/>
              <w:jc w:val="center"/>
              <w:rPr>
                <w:rFonts w:ascii="Times New Roman" w:hAnsi="Times New Roman" w:cs="Times New Roman"/>
                <w:b/>
                <w:sz w:val="20"/>
                <w:szCs w:val="20"/>
              </w:rPr>
            </w:pPr>
            <w:r w:rsidRPr="00CE4A52">
              <w:rPr>
                <w:rFonts w:ascii="Times New Roman" w:eastAsia="Times New Roman" w:hAnsi="Times New Roman" w:cs="Times New Roman"/>
                <w:b/>
                <w:sz w:val="20"/>
                <w:szCs w:val="20"/>
              </w:rPr>
              <w:t>10 319 704,75</w:t>
            </w:r>
          </w:p>
        </w:tc>
      </w:tr>
    </w:tbl>
    <w:p w14:paraId="6FDDBFDA" w14:textId="77777777" w:rsidR="005E2EE5" w:rsidRDefault="005E2EE5"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2D6DFF09"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CC06E7" w14:paraId="628AD4B8" w14:textId="77777777" w:rsidTr="000A4F4B">
        <w:trPr>
          <w:trHeight w:val="585"/>
        </w:trPr>
        <w:tc>
          <w:tcPr>
            <w:tcW w:w="709" w:type="dxa"/>
            <w:tcBorders>
              <w:top w:val="single" w:sz="4" w:space="0" w:color="000000"/>
              <w:left w:val="single" w:sz="4" w:space="0" w:color="000000"/>
              <w:bottom w:val="single" w:sz="4" w:space="0" w:color="000000"/>
              <w:right w:val="single" w:sz="4" w:space="0" w:color="000000"/>
            </w:tcBorders>
            <w:hideMark/>
          </w:tcPr>
          <w:p w14:paraId="2DED76CC" w14:textId="77777777" w:rsidR="00CC06E7" w:rsidRDefault="00CC06E7" w:rsidP="009D4C9A">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09F343CF" w14:textId="77777777" w:rsidR="00CC06E7" w:rsidRDefault="00CC06E7" w:rsidP="009D4C9A">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547D0B8E" w14:textId="77777777" w:rsidR="00CC06E7" w:rsidRDefault="00CC06E7" w:rsidP="009D4C9A">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5C3118A2" w14:textId="77777777" w:rsidR="00CC06E7" w:rsidRDefault="00CC06E7" w:rsidP="009D4C9A">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11510F" w14:paraId="555C6546" w14:textId="77777777" w:rsidTr="00323A5F">
        <w:trPr>
          <w:trHeight w:val="683"/>
        </w:trPr>
        <w:tc>
          <w:tcPr>
            <w:tcW w:w="709" w:type="dxa"/>
            <w:tcBorders>
              <w:top w:val="single" w:sz="4" w:space="0" w:color="000000"/>
              <w:left w:val="single" w:sz="4" w:space="0" w:color="000000"/>
              <w:bottom w:val="single" w:sz="4" w:space="0" w:color="000000"/>
              <w:right w:val="single" w:sz="4" w:space="0" w:color="000000"/>
            </w:tcBorders>
            <w:hideMark/>
          </w:tcPr>
          <w:p w14:paraId="030F76D5" w14:textId="77777777" w:rsidR="0011510F" w:rsidRDefault="0011510F" w:rsidP="0011510F">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034E70A5" w14:textId="77777777" w:rsidR="0011510F" w:rsidRDefault="0011510F" w:rsidP="0011510F">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Председатель комиссии:</w:t>
            </w:r>
          </w:p>
          <w:p w14:paraId="7344244F" w14:textId="7B6A3589" w:rsidR="0011510F" w:rsidRDefault="0011510F" w:rsidP="001151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3A673E7B" w14:textId="77777777" w:rsidR="0011510F" w:rsidRPr="00FE3C6E" w:rsidRDefault="0011510F" w:rsidP="0011510F">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831EEA5" w14:textId="25D4B5F3" w:rsidR="0011510F" w:rsidRDefault="0011510F" w:rsidP="0011510F">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4E9CFD31" w14:textId="641CAAA4" w:rsidR="0011510F" w:rsidRDefault="0011510F" w:rsidP="0011510F">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77AA250D" w14:textId="73425802" w:rsidR="0011510F" w:rsidRDefault="0011510F" w:rsidP="0011510F">
            <w:pPr>
              <w:widowControl w:val="0"/>
              <w:autoSpaceDE w:val="0"/>
              <w:autoSpaceDN w:val="0"/>
              <w:adjustRightInd w:val="0"/>
              <w:spacing w:after="0" w:line="240" w:lineRule="auto"/>
              <w:jc w:val="both"/>
              <w:rPr>
                <w:rFonts w:ascii="Times New Roman" w:hAnsi="Times New Roman"/>
                <w:color w:val="000000"/>
                <w:sz w:val="24"/>
                <w:szCs w:val="24"/>
              </w:rPr>
            </w:pPr>
          </w:p>
        </w:tc>
      </w:tr>
      <w:tr w:rsidR="00CC06E7" w14:paraId="7C1138A6" w14:textId="77777777" w:rsidTr="00323A5F">
        <w:trPr>
          <w:trHeight w:val="1092"/>
        </w:trPr>
        <w:tc>
          <w:tcPr>
            <w:tcW w:w="709" w:type="dxa"/>
            <w:tcBorders>
              <w:top w:val="single" w:sz="4" w:space="0" w:color="000000"/>
              <w:left w:val="single" w:sz="4" w:space="0" w:color="000000"/>
              <w:bottom w:val="single" w:sz="4" w:space="0" w:color="000000"/>
              <w:right w:val="single" w:sz="4" w:space="0" w:color="000000"/>
            </w:tcBorders>
            <w:hideMark/>
          </w:tcPr>
          <w:p w14:paraId="54A60A84" w14:textId="77777777" w:rsidR="00CC06E7" w:rsidRDefault="00CC06E7" w:rsidP="009D4C9A">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00EE4CDD" w14:textId="77777777" w:rsidR="00CC06E7" w:rsidRDefault="00CC06E7" w:rsidP="009D4C9A">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Заместитель председателя комиссии: </w:t>
            </w:r>
          </w:p>
          <w:p w14:paraId="510764C5" w14:textId="22883920" w:rsidR="00CC06E7" w:rsidRDefault="0011510F" w:rsidP="001F459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47F87743" w14:textId="77777777" w:rsidR="0011510F" w:rsidRPr="00FE3C6E" w:rsidRDefault="0011510F" w:rsidP="001151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732E1A90" w14:textId="2204131E" w:rsidR="00CC06E7" w:rsidRDefault="0011510F" w:rsidP="0011510F">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4ABDEC4A" w14:textId="451470B7" w:rsidR="00CC06E7" w:rsidRDefault="009B360B"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731EB4F6" w14:textId="7F99DBE4" w:rsidR="00CC06E7" w:rsidRDefault="00CC06E7" w:rsidP="009D4C9A">
            <w:pPr>
              <w:widowControl w:val="0"/>
              <w:autoSpaceDE w:val="0"/>
              <w:autoSpaceDN w:val="0"/>
              <w:adjustRightInd w:val="0"/>
              <w:spacing w:after="0" w:line="240" w:lineRule="auto"/>
              <w:jc w:val="both"/>
              <w:rPr>
                <w:rFonts w:ascii="Times New Roman" w:hAnsi="Times New Roman"/>
                <w:color w:val="000000"/>
                <w:sz w:val="24"/>
                <w:szCs w:val="24"/>
              </w:rPr>
            </w:pPr>
          </w:p>
        </w:tc>
      </w:tr>
      <w:tr w:rsidR="00C4376A" w14:paraId="642B6845" w14:textId="77777777" w:rsidTr="00811B31">
        <w:trPr>
          <w:trHeight w:val="598"/>
        </w:trPr>
        <w:tc>
          <w:tcPr>
            <w:tcW w:w="709" w:type="dxa"/>
            <w:tcBorders>
              <w:top w:val="single" w:sz="4" w:space="0" w:color="000000"/>
              <w:left w:val="single" w:sz="4" w:space="0" w:color="000000"/>
              <w:bottom w:val="single" w:sz="4" w:space="0" w:color="000000"/>
              <w:right w:val="single" w:sz="4" w:space="0" w:color="000000"/>
            </w:tcBorders>
            <w:hideMark/>
          </w:tcPr>
          <w:p w14:paraId="3BB73F1A" w14:textId="77777777" w:rsidR="00C4376A" w:rsidRDefault="00C4376A" w:rsidP="00C4376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7FFC9997" w14:textId="0EDA4BC2" w:rsidR="00C4376A" w:rsidRDefault="00C4376A" w:rsidP="00C4376A">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9D2B32" w14:textId="73D2FCA6" w:rsidR="00C4376A" w:rsidRDefault="00C4376A" w:rsidP="00C4376A">
            <w:pPr>
              <w:rPr>
                <w:rFonts w:ascii="Times New Roman" w:hAnsi="Times New Roman"/>
                <w:sz w:val="24"/>
                <w:szCs w:val="24"/>
              </w:rPr>
            </w:pPr>
            <w:r w:rsidRPr="002A7F68">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608EE206" w14:textId="32E4EC7A" w:rsidR="00C4376A" w:rsidRDefault="00C4376A" w:rsidP="00C4376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481D73F" w14:textId="35DAC5D4" w:rsidR="00C4376A" w:rsidRDefault="00C4376A" w:rsidP="00C4376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2466ECDE" w14:textId="77777777" w:rsidTr="00811B31">
        <w:trPr>
          <w:trHeight w:val="693"/>
        </w:trPr>
        <w:tc>
          <w:tcPr>
            <w:tcW w:w="709" w:type="dxa"/>
            <w:tcBorders>
              <w:top w:val="single" w:sz="4" w:space="0" w:color="000000"/>
              <w:left w:val="single" w:sz="4" w:space="0" w:color="000000"/>
              <w:bottom w:val="single" w:sz="4" w:space="0" w:color="000000"/>
              <w:right w:val="single" w:sz="4" w:space="0" w:color="000000"/>
            </w:tcBorders>
            <w:hideMark/>
          </w:tcPr>
          <w:p w14:paraId="704C1DD8"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3321CE32" w14:textId="77777777" w:rsidR="00CC06E7" w:rsidRDefault="00CC06E7" w:rsidP="009D4C9A">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2F02F34" w14:textId="77777777" w:rsidR="00CC06E7" w:rsidRDefault="00CC06E7" w:rsidP="009D4C9A">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434FABF7" w14:textId="6672CACA" w:rsidR="00CC06E7" w:rsidRDefault="00595282"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28506E8" w14:textId="1277896A"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088394AB" w14:textId="77777777" w:rsidTr="00811B31">
        <w:trPr>
          <w:trHeight w:val="575"/>
        </w:trPr>
        <w:tc>
          <w:tcPr>
            <w:tcW w:w="709" w:type="dxa"/>
            <w:tcBorders>
              <w:top w:val="single" w:sz="4" w:space="0" w:color="000000"/>
              <w:left w:val="single" w:sz="4" w:space="0" w:color="000000"/>
              <w:bottom w:val="single" w:sz="4" w:space="0" w:color="000000"/>
              <w:right w:val="single" w:sz="4" w:space="0" w:color="000000"/>
            </w:tcBorders>
            <w:hideMark/>
          </w:tcPr>
          <w:p w14:paraId="1B99BA6C"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7391766E" w14:textId="77777777" w:rsidR="00CC06E7" w:rsidRDefault="00CC06E7" w:rsidP="009D4C9A">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2E7958D1" w14:textId="77777777" w:rsidR="00CC06E7" w:rsidRDefault="00CC06E7" w:rsidP="009D4C9A">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00511156" w14:textId="087869EA" w:rsidR="00CC06E7" w:rsidRDefault="00C4376A"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112C7B0" w14:textId="488D4FC1"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25D3DE55" w14:textId="77777777" w:rsidTr="000A4F4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3AEB0AEF"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60F501C" w14:textId="77777777" w:rsidR="00CC06E7" w:rsidRDefault="00CC06E7" w:rsidP="009D4C9A">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7481217A" w14:textId="77777777" w:rsidR="00CC06E7" w:rsidRDefault="00CC06E7" w:rsidP="009D4C9A">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8EE4753" w14:textId="0CE3C5BB" w:rsidR="00CC06E7" w:rsidRDefault="00765C9C"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832F454" w14:textId="4CDB9C92"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0E2F2FD0" w14:textId="77777777" w:rsidTr="000A4F4B">
        <w:trPr>
          <w:trHeight w:val="545"/>
        </w:trPr>
        <w:tc>
          <w:tcPr>
            <w:tcW w:w="709" w:type="dxa"/>
            <w:tcBorders>
              <w:top w:val="single" w:sz="4" w:space="0" w:color="000000"/>
              <w:left w:val="single" w:sz="4" w:space="0" w:color="000000"/>
              <w:bottom w:val="single" w:sz="4" w:space="0" w:color="000000"/>
              <w:right w:val="single" w:sz="4" w:space="0" w:color="000000"/>
            </w:tcBorders>
            <w:hideMark/>
          </w:tcPr>
          <w:p w14:paraId="4C0535F9"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7EF47C27" w14:textId="133C09C1" w:rsidR="00CC06E7" w:rsidRDefault="001F459D" w:rsidP="009D4C9A">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044BD730" w14:textId="77777777" w:rsidR="00CC06E7" w:rsidRDefault="00CC06E7" w:rsidP="009D4C9A">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8AF904" w14:textId="51661B9C" w:rsidR="00CC06E7" w:rsidRDefault="0011510F"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2A801194" w14:textId="5BB43901"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71A5D7C8" w14:textId="77777777" w:rsidTr="000A4F4B">
        <w:trPr>
          <w:trHeight w:val="555"/>
        </w:trPr>
        <w:tc>
          <w:tcPr>
            <w:tcW w:w="709" w:type="dxa"/>
            <w:tcBorders>
              <w:top w:val="single" w:sz="4" w:space="0" w:color="000000"/>
              <w:left w:val="single" w:sz="4" w:space="0" w:color="000000"/>
              <w:bottom w:val="single" w:sz="4" w:space="0" w:color="000000"/>
              <w:right w:val="single" w:sz="4" w:space="0" w:color="000000"/>
            </w:tcBorders>
            <w:hideMark/>
          </w:tcPr>
          <w:p w14:paraId="4349F842" w14:textId="77777777" w:rsidR="00CC06E7" w:rsidRDefault="00CC06E7" w:rsidP="009D4C9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2126" w:type="dxa"/>
            <w:tcBorders>
              <w:top w:val="single" w:sz="4" w:space="0" w:color="000000"/>
              <w:left w:val="single" w:sz="4" w:space="0" w:color="000000"/>
              <w:bottom w:val="single" w:sz="4" w:space="0" w:color="000000"/>
              <w:right w:val="single" w:sz="4" w:space="0" w:color="000000"/>
            </w:tcBorders>
          </w:tcPr>
          <w:p w14:paraId="07C5D093" w14:textId="77777777" w:rsidR="00CC06E7" w:rsidRDefault="00CC06E7" w:rsidP="009D4C9A">
            <w:pPr>
              <w:widowControl w:val="0"/>
              <w:autoSpaceDE w:val="0"/>
              <w:autoSpaceDN w:val="0"/>
              <w:adjustRightInd w:val="0"/>
              <w:spacing w:after="0" w:line="240" w:lineRule="auto"/>
              <w:rPr>
                <w:rFonts w:ascii="Times New Roman" w:hAnsi="Times New Roman"/>
                <w:bCs/>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14:paraId="4ADF4DA6" w14:textId="77777777" w:rsidR="00CC06E7" w:rsidRDefault="00CC06E7" w:rsidP="009D4C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73B2C69F" w14:textId="68C41910" w:rsidR="00CC06E7" w:rsidRDefault="00CE4A52" w:rsidP="005E2E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Кронштадтского</w:t>
            </w:r>
            <w:r w:rsidR="002359B4">
              <w:rPr>
                <w:rFonts w:ascii="Times New Roman" w:hAnsi="Times New Roman" w:cs="Times New Roman"/>
                <w:sz w:val="24"/>
                <w:szCs w:val="24"/>
              </w:rPr>
              <w:t xml:space="preserve"> </w:t>
            </w:r>
            <w:r w:rsidR="00CC06E7">
              <w:rPr>
                <w:rFonts w:ascii="Times New Roman" w:hAnsi="Times New Roman" w:cs="Times New Roman"/>
                <w:sz w:val="24"/>
                <w:szCs w:val="24"/>
              </w:rPr>
              <w:t>района</w:t>
            </w:r>
          </w:p>
        </w:tc>
        <w:tc>
          <w:tcPr>
            <w:tcW w:w="1843" w:type="dxa"/>
            <w:tcBorders>
              <w:top w:val="single" w:sz="4" w:space="0" w:color="000000"/>
              <w:left w:val="single" w:sz="4" w:space="0" w:color="000000"/>
              <w:bottom w:val="single" w:sz="4" w:space="0" w:color="000000"/>
              <w:right w:val="single" w:sz="4" w:space="0" w:color="000000"/>
            </w:tcBorders>
          </w:tcPr>
          <w:p w14:paraId="2C7AC27D" w14:textId="77777777" w:rsidR="00CC06E7" w:rsidRDefault="00CC06E7" w:rsidP="009D4C9A">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7C8411A5" w14:textId="77777777" w:rsidR="00CC06E7" w:rsidRDefault="00CC06E7" w:rsidP="009D4C9A">
            <w:pPr>
              <w:rPr>
                <w:rFonts w:ascii="Times New Roman" w:hAnsi="Times New Roman" w:cs="Times New Roman"/>
                <w:sz w:val="24"/>
                <w:szCs w:val="24"/>
              </w:rPr>
            </w:pPr>
            <w:r>
              <w:rPr>
                <w:rFonts w:ascii="Times New Roman" w:hAnsi="Times New Roman" w:cs="Times New Roman"/>
                <w:sz w:val="24"/>
                <w:szCs w:val="24"/>
              </w:rPr>
              <w:t>да</w:t>
            </w:r>
          </w:p>
        </w:tc>
      </w:tr>
      <w:tr w:rsidR="00CC06E7" w14:paraId="57948EB3" w14:textId="77777777" w:rsidTr="000A4F4B">
        <w:trPr>
          <w:trHeight w:val="1124"/>
        </w:trPr>
        <w:tc>
          <w:tcPr>
            <w:tcW w:w="709" w:type="dxa"/>
            <w:tcBorders>
              <w:top w:val="single" w:sz="4" w:space="0" w:color="000000"/>
              <w:left w:val="single" w:sz="4" w:space="0" w:color="000000"/>
              <w:bottom w:val="single" w:sz="4" w:space="0" w:color="000000"/>
              <w:right w:val="single" w:sz="4" w:space="0" w:color="000000"/>
            </w:tcBorders>
            <w:hideMark/>
          </w:tcPr>
          <w:p w14:paraId="025402C7" w14:textId="34485DC0" w:rsidR="00CC06E7" w:rsidRPr="00617241" w:rsidRDefault="0081005B" w:rsidP="009D4C9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14:paraId="6BFB4E27" w14:textId="77777777" w:rsidR="00CC06E7" w:rsidRDefault="00CC06E7" w:rsidP="009D4C9A">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22F2216A" w14:textId="77777777" w:rsidR="00CC06E7" w:rsidRDefault="00CC06E7" w:rsidP="009D4C9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3DF891A3" w14:textId="77777777" w:rsidR="00CC06E7" w:rsidRDefault="00CC06E7" w:rsidP="009D4C9A">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3F7E18D" w14:textId="77777777" w:rsidR="00CC06E7" w:rsidRDefault="00CC06E7" w:rsidP="009D4C9A">
            <w:pPr>
              <w:rPr>
                <w:rFonts w:ascii="Times New Roman" w:hAnsi="Times New Roman" w:cs="Times New Roman"/>
                <w:sz w:val="24"/>
                <w:szCs w:val="24"/>
              </w:rPr>
            </w:pPr>
            <w:r>
              <w:rPr>
                <w:rFonts w:ascii="Times New Roman" w:hAnsi="Times New Roman" w:cs="Times New Roman"/>
                <w:sz w:val="24"/>
                <w:szCs w:val="24"/>
              </w:rPr>
              <w:t>да</w:t>
            </w:r>
          </w:p>
        </w:tc>
        <w:bookmarkEnd w:id="0"/>
      </w:tr>
    </w:tbl>
    <w:p w14:paraId="16A14D92" w14:textId="77777777" w:rsidR="006F0DCB" w:rsidRDefault="006F0DCB" w:rsidP="006963C4">
      <w:pPr>
        <w:tabs>
          <w:tab w:val="left" w:pos="8550"/>
        </w:tabs>
        <w:spacing w:after="0" w:line="240" w:lineRule="auto"/>
        <w:ind w:firstLine="567"/>
        <w:jc w:val="both"/>
        <w:rPr>
          <w:rFonts w:ascii="Times New Roman" w:eastAsia="Calibri" w:hAnsi="Times New Roman" w:cs="Times New Roman"/>
          <w:b/>
          <w:sz w:val="24"/>
          <w:szCs w:val="24"/>
        </w:rPr>
      </w:pPr>
    </w:p>
    <w:p w14:paraId="33D60648" w14:textId="1FD3AD05" w:rsidR="006963C4" w:rsidRDefault="00A41FF2" w:rsidP="006963C4">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lastRenderedPageBreak/>
        <w:t>Секретари комиссии:</w:t>
      </w:r>
    </w:p>
    <w:p w14:paraId="56B414C6" w14:textId="3FA001AC" w:rsidR="00050764" w:rsidRPr="00050764" w:rsidRDefault="009B360B" w:rsidP="00050764">
      <w:pPr>
        <w:tabs>
          <w:tab w:val="left" w:pos="855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Д.С. Кишман</w:t>
      </w:r>
      <w:r w:rsidR="00050764" w:rsidRPr="00050764">
        <w:rPr>
          <w:rFonts w:ascii="Times New Roman" w:eastAsia="Calibri" w:hAnsi="Times New Roman" w:cs="Times New Roman"/>
          <w:sz w:val="24"/>
          <w:szCs w:val="24"/>
        </w:rPr>
        <w:t xml:space="preserve"> – </w:t>
      </w:r>
      <w:proofErr w:type="gramStart"/>
      <w:r w:rsidR="00050764" w:rsidRPr="00050764">
        <w:rPr>
          <w:rFonts w:ascii="Times New Roman" w:eastAsia="Calibri" w:hAnsi="Times New Roman" w:cs="Times New Roman"/>
          <w:sz w:val="24"/>
          <w:szCs w:val="24"/>
        </w:rPr>
        <w:t>работник</w:t>
      </w:r>
      <w:proofErr w:type="gramEnd"/>
      <w:r w:rsidR="00050764" w:rsidRPr="00050764">
        <w:rPr>
          <w:rFonts w:ascii="Times New Roman" w:eastAsia="Calibri" w:hAnsi="Times New Roman" w:cs="Times New Roman"/>
          <w:sz w:val="24"/>
          <w:szCs w:val="24"/>
        </w:rPr>
        <w:t xml:space="preserve"> НО «ФКР МКД СПб»;</w:t>
      </w:r>
    </w:p>
    <w:p w14:paraId="558DE4D1" w14:textId="4AF2A4C6" w:rsidR="00050764" w:rsidRPr="00050764" w:rsidRDefault="00050764" w:rsidP="00050764">
      <w:pPr>
        <w:tabs>
          <w:tab w:val="left" w:pos="8550"/>
        </w:tabs>
        <w:spacing w:after="0" w:line="240" w:lineRule="auto"/>
        <w:ind w:firstLine="567"/>
        <w:jc w:val="both"/>
        <w:rPr>
          <w:rFonts w:ascii="Times New Roman" w:eastAsia="Calibri" w:hAnsi="Times New Roman" w:cs="Times New Roman"/>
          <w:sz w:val="24"/>
          <w:szCs w:val="24"/>
        </w:rPr>
      </w:pPr>
      <w:r w:rsidRPr="00050764">
        <w:rPr>
          <w:rFonts w:ascii="Times New Roman" w:eastAsia="Calibri" w:hAnsi="Times New Roman" w:cs="Times New Roman"/>
          <w:sz w:val="24"/>
          <w:szCs w:val="24"/>
        </w:rPr>
        <w:t xml:space="preserve">Л.Б. </w:t>
      </w:r>
      <w:proofErr w:type="spellStart"/>
      <w:r w:rsidRPr="00050764">
        <w:rPr>
          <w:rFonts w:ascii="Times New Roman" w:eastAsia="Calibri" w:hAnsi="Times New Roman" w:cs="Times New Roman"/>
          <w:sz w:val="24"/>
          <w:szCs w:val="24"/>
        </w:rPr>
        <w:t>Аллабердыева</w:t>
      </w:r>
      <w:proofErr w:type="spellEnd"/>
      <w:r w:rsidRPr="00050764">
        <w:rPr>
          <w:rFonts w:ascii="Times New Roman" w:eastAsia="Calibri" w:hAnsi="Times New Roman" w:cs="Times New Roman"/>
          <w:sz w:val="24"/>
          <w:szCs w:val="24"/>
        </w:rPr>
        <w:t xml:space="preserve"> - </w:t>
      </w:r>
      <w:proofErr w:type="gramStart"/>
      <w:r w:rsidRPr="00050764">
        <w:rPr>
          <w:rFonts w:ascii="Times New Roman" w:eastAsia="Calibri" w:hAnsi="Times New Roman" w:cs="Times New Roman"/>
          <w:sz w:val="24"/>
          <w:szCs w:val="24"/>
        </w:rPr>
        <w:t>работник</w:t>
      </w:r>
      <w:proofErr w:type="gramEnd"/>
      <w:r w:rsidRPr="00050764">
        <w:rPr>
          <w:rFonts w:ascii="Times New Roman" w:eastAsia="Calibri" w:hAnsi="Times New Roman" w:cs="Times New Roman"/>
          <w:sz w:val="24"/>
          <w:szCs w:val="24"/>
        </w:rPr>
        <w:t xml:space="preserve"> НО «ФКР МКД СПб»;</w:t>
      </w:r>
    </w:p>
    <w:p w14:paraId="3F900D8D" w14:textId="51FC3268" w:rsidR="00050764" w:rsidRDefault="001F459D" w:rsidP="00050764">
      <w:pPr>
        <w:tabs>
          <w:tab w:val="left" w:pos="855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050764" w:rsidRPr="00050764">
        <w:rPr>
          <w:rFonts w:ascii="Times New Roman" w:eastAsia="Calibri" w:hAnsi="Times New Roman" w:cs="Times New Roman"/>
          <w:sz w:val="24"/>
          <w:szCs w:val="24"/>
        </w:rPr>
        <w:t>.</w:t>
      </w:r>
      <w:r>
        <w:rPr>
          <w:rFonts w:ascii="Times New Roman" w:eastAsia="Calibri" w:hAnsi="Times New Roman" w:cs="Times New Roman"/>
          <w:sz w:val="24"/>
          <w:szCs w:val="24"/>
        </w:rPr>
        <w:t>Е</w:t>
      </w:r>
      <w:r w:rsidR="00050764" w:rsidRPr="000507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Нефедова - </w:t>
      </w:r>
      <w:proofErr w:type="gramStart"/>
      <w:r>
        <w:rPr>
          <w:rFonts w:ascii="Times New Roman" w:eastAsia="Calibri" w:hAnsi="Times New Roman" w:cs="Times New Roman"/>
          <w:sz w:val="24"/>
          <w:szCs w:val="24"/>
        </w:rPr>
        <w:t>работник</w:t>
      </w:r>
      <w:proofErr w:type="gramEnd"/>
      <w:r>
        <w:rPr>
          <w:rFonts w:ascii="Times New Roman" w:eastAsia="Calibri" w:hAnsi="Times New Roman" w:cs="Times New Roman"/>
          <w:sz w:val="24"/>
          <w:szCs w:val="24"/>
        </w:rPr>
        <w:t xml:space="preserve"> НО «ФКР МКД СПб».</w:t>
      </w:r>
    </w:p>
    <w:p w14:paraId="2B79EA75" w14:textId="77777777" w:rsidR="00263042" w:rsidRDefault="00263042" w:rsidP="00C960B7">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
    <w:p w14:paraId="21524881" w14:textId="61B302A9"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2A3D5A1E"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w:t>
      </w:r>
      <w:r w:rsidR="00F74016">
        <w:rPr>
          <w:rFonts w:ascii="Times New Roman" w:eastAsia="Calibri" w:hAnsi="Times New Roman" w:cs="Times New Roman"/>
          <w:color w:val="000000"/>
          <w:sz w:val="24"/>
          <w:szCs w:val="24"/>
        </w:rPr>
        <w:t xml:space="preserve"> </w:t>
      </w:r>
      <w:r w:rsidR="00595282">
        <w:rPr>
          <w:rFonts w:ascii="Times New Roman" w:eastAsia="Calibri" w:hAnsi="Times New Roman" w:cs="Times New Roman"/>
          <w:color w:val="000000"/>
          <w:sz w:val="24"/>
          <w:szCs w:val="24"/>
        </w:rPr>
        <w:t>7</w:t>
      </w:r>
    </w:p>
    <w:p w14:paraId="47256991" w14:textId="6E424299" w:rsid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r>
      <w:r w:rsidR="00050764">
        <w:rPr>
          <w:rFonts w:ascii="Times New Roman" w:eastAsia="Calibri" w:hAnsi="Times New Roman" w:cs="Times New Roman"/>
          <w:color w:val="000000"/>
          <w:sz w:val="24"/>
          <w:szCs w:val="24"/>
        </w:rPr>
        <w:t xml:space="preserve"> </w:t>
      </w:r>
      <w:r w:rsidR="00595282">
        <w:rPr>
          <w:rFonts w:ascii="Times New Roman" w:eastAsia="Calibri" w:hAnsi="Times New Roman" w:cs="Times New Roman"/>
          <w:color w:val="000000"/>
          <w:sz w:val="24"/>
          <w:szCs w:val="24"/>
        </w:rPr>
        <w:t>2</w:t>
      </w:r>
    </w:p>
    <w:p w14:paraId="7F01D3A0" w14:textId="77777777" w:rsidR="003F5D77" w:rsidRPr="00A41FF2" w:rsidRDefault="003F5D77"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189973B3"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CE4A52">
        <w:rPr>
          <w:rFonts w:ascii="Times New Roman" w:eastAsia="Times New Roman" w:hAnsi="Times New Roman" w:cs="Times New Roman"/>
          <w:sz w:val="24"/>
          <w:szCs w:val="24"/>
          <w:lang w:eastAsia="ru-RU"/>
        </w:rPr>
        <w:t>05</w:t>
      </w:r>
      <w:r w:rsidR="004E6D2E" w:rsidRPr="0064334A">
        <w:rPr>
          <w:rFonts w:ascii="Times New Roman" w:eastAsia="Calibri" w:hAnsi="Times New Roman" w:cs="Times New Roman"/>
          <w:color w:val="000000"/>
          <w:sz w:val="24"/>
          <w:szCs w:val="24"/>
        </w:rPr>
        <w:t>.</w:t>
      </w:r>
      <w:r w:rsidR="00EE4659">
        <w:rPr>
          <w:rFonts w:ascii="Times New Roman" w:eastAsia="Calibri" w:hAnsi="Times New Roman" w:cs="Times New Roman"/>
          <w:color w:val="000000"/>
          <w:sz w:val="24"/>
          <w:szCs w:val="24"/>
        </w:rPr>
        <w:t>0</w:t>
      </w:r>
      <w:r w:rsidR="00CE4A52">
        <w:rPr>
          <w:rFonts w:ascii="Times New Roman" w:eastAsia="Calibri" w:hAnsi="Times New Roman" w:cs="Times New Roman"/>
          <w:color w:val="000000"/>
          <w:sz w:val="24"/>
          <w:szCs w:val="24"/>
        </w:rPr>
        <w:t>2</w:t>
      </w:r>
      <w:r w:rsidR="004E6D2E" w:rsidRPr="00745B20">
        <w:rPr>
          <w:rFonts w:ascii="Times New Roman" w:eastAsia="Calibri" w:hAnsi="Times New Roman" w:cs="Times New Roman"/>
          <w:color w:val="000000"/>
          <w:sz w:val="24"/>
          <w:szCs w:val="24"/>
        </w:rPr>
        <w:t>.20</w:t>
      </w:r>
      <w:r w:rsidR="00617241">
        <w:rPr>
          <w:rFonts w:ascii="Times New Roman" w:eastAsia="Calibri" w:hAnsi="Times New Roman" w:cs="Times New Roman"/>
          <w:color w:val="000000"/>
          <w:sz w:val="24"/>
          <w:szCs w:val="24"/>
        </w:rPr>
        <w:t>2</w:t>
      </w:r>
      <w:r w:rsidR="00EE4659">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 xml:space="preserve"> года №</w:t>
      </w:r>
      <w:r w:rsidR="000845A7" w:rsidRPr="000038C1">
        <w:rPr>
          <w:rFonts w:ascii="Times New Roman" w:eastAsia="Calibri" w:hAnsi="Times New Roman" w:cs="Times New Roman"/>
          <w:color w:val="000000"/>
          <w:sz w:val="24"/>
          <w:szCs w:val="24"/>
        </w:rPr>
        <w:t xml:space="preserve"> </w:t>
      </w:r>
      <w:r w:rsidR="00CE4A52">
        <w:rPr>
          <w:rFonts w:ascii="Times New Roman" w:eastAsia="Times New Roman" w:hAnsi="Times New Roman" w:cs="Times New Roman"/>
          <w:sz w:val="24"/>
          <w:szCs w:val="24"/>
          <w:lang w:eastAsia="ru-RU"/>
        </w:rPr>
        <w:t>340</w:t>
      </w:r>
      <w:r w:rsidR="000038C1" w:rsidRPr="000038C1">
        <w:rPr>
          <w:rFonts w:ascii="Times New Roman" w:eastAsia="Times New Roman" w:hAnsi="Times New Roman" w:cs="Times New Roman"/>
          <w:sz w:val="24"/>
          <w:szCs w:val="24"/>
          <w:lang w:eastAsia="ru-RU"/>
        </w:rPr>
        <w:t>/А/</w:t>
      </w:r>
      <w:r w:rsidR="00CE4A52">
        <w:rPr>
          <w:rFonts w:ascii="Times New Roman" w:eastAsia="Times New Roman" w:hAnsi="Times New Roman" w:cs="Times New Roman"/>
          <w:sz w:val="24"/>
          <w:szCs w:val="24"/>
          <w:lang w:eastAsia="ru-RU"/>
        </w:rPr>
        <w:t>АВР</w:t>
      </w:r>
      <w:r w:rsidR="00BB1FC7">
        <w:rPr>
          <w:rFonts w:ascii="Times New Roman" w:eastAsia="Times New Roman" w:hAnsi="Times New Roman" w:cs="Times New Roman"/>
          <w:sz w:val="24"/>
          <w:szCs w:val="24"/>
          <w:lang w:eastAsia="ru-RU"/>
        </w:rPr>
        <w:t>/</w:t>
      </w:r>
      <w:r w:rsidR="006F0DCB">
        <w:rPr>
          <w:rFonts w:ascii="Times New Roman" w:eastAsia="Times New Roman" w:hAnsi="Times New Roman" w:cs="Times New Roman"/>
          <w:sz w:val="24"/>
          <w:szCs w:val="24"/>
          <w:lang w:eastAsia="ru-RU"/>
        </w:rPr>
        <w:t>И</w:t>
      </w:r>
      <w:r w:rsidR="00BB1FC7">
        <w:rPr>
          <w:rFonts w:ascii="Times New Roman" w:eastAsia="Times New Roman" w:hAnsi="Times New Roman" w:cs="Times New Roman"/>
          <w:sz w:val="24"/>
          <w:szCs w:val="24"/>
          <w:lang w:eastAsia="ru-RU"/>
        </w:rPr>
        <w:t>С</w:t>
      </w:r>
      <w:r w:rsidR="006F0DCB">
        <w:rPr>
          <w:rFonts w:ascii="Times New Roman" w:eastAsia="Times New Roman" w:hAnsi="Times New Roman" w:cs="Times New Roman"/>
          <w:sz w:val="24"/>
          <w:szCs w:val="24"/>
          <w:lang w:eastAsia="ru-RU"/>
        </w:rPr>
        <w:t>/ТС</w:t>
      </w:r>
      <w:r w:rsidR="00323A5F">
        <w:rPr>
          <w:rFonts w:ascii="Times New Roman" w:eastAsia="Times New Roman" w:hAnsi="Times New Roman" w:cs="Times New Roman"/>
          <w:sz w:val="24"/>
          <w:szCs w:val="24"/>
          <w:lang w:eastAsia="ru-RU"/>
        </w:rPr>
        <w:t>,</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3FB7C74C"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263042">
        <w:rPr>
          <w:rFonts w:ascii="Times New Roman" w:eastAsia="Times New Roman" w:hAnsi="Times New Roman" w:cs="Times New Roman"/>
          <w:sz w:val="24"/>
          <w:szCs w:val="24"/>
          <w:lang w:eastAsia="ru-RU"/>
        </w:rPr>
        <w:t>09</w:t>
      </w:r>
      <w:r w:rsidR="005D2F07">
        <w:rPr>
          <w:rFonts w:ascii="Times New Roman" w:eastAsia="Times New Roman" w:hAnsi="Times New Roman" w:cs="Times New Roman"/>
          <w:sz w:val="24"/>
          <w:szCs w:val="24"/>
          <w:lang w:eastAsia="ru-RU"/>
        </w:rPr>
        <w:t xml:space="preserve"> </w:t>
      </w:r>
      <w:r w:rsidR="00B70815" w:rsidRPr="009E2716">
        <w:rPr>
          <w:rFonts w:ascii="Times New Roman" w:hAnsi="Times New Roman"/>
          <w:bCs/>
          <w:sz w:val="24"/>
        </w:rPr>
        <w:t xml:space="preserve">час. </w:t>
      </w:r>
      <w:r w:rsidR="00CE4A52">
        <w:rPr>
          <w:rFonts w:ascii="Times New Roman" w:hAnsi="Times New Roman"/>
          <w:bCs/>
          <w:sz w:val="24"/>
        </w:rPr>
        <w:t>30</w:t>
      </w:r>
      <w:r w:rsidR="00B70815" w:rsidRPr="009E2716">
        <w:rPr>
          <w:rFonts w:ascii="Times New Roman" w:hAnsi="Times New Roman"/>
          <w:bCs/>
          <w:sz w:val="24"/>
        </w:rPr>
        <w:t xml:space="preserve"> мин</w:t>
      </w:r>
      <w:r w:rsidR="00B6006C" w:rsidRPr="00360230">
        <w:rPr>
          <w:rFonts w:ascii="Times New Roman" w:eastAsia="Times New Roman" w:hAnsi="Times New Roman" w:cs="Times New Roman"/>
          <w:sz w:val="24"/>
          <w:szCs w:val="24"/>
          <w:lang w:eastAsia="ru-RU"/>
        </w:rPr>
        <w:t>. (время московское)</w:t>
      </w:r>
      <w:r w:rsidRPr="00360230">
        <w:rPr>
          <w:rFonts w:ascii="Times New Roman" w:eastAsia="Times New Roman" w:hAnsi="Times New Roman" w:cs="Times New Roman"/>
          <w:sz w:val="24"/>
          <w:szCs w:val="24"/>
          <w:lang w:eastAsia="ru-RU"/>
        </w:rPr>
        <w:t xml:space="preserve">, </w:t>
      </w:r>
      <w:r w:rsidR="00CE4A52">
        <w:rPr>
          <w:rFonts w:ascii="Times New Roman" w:eastAsia="Times New Roman" w:hAnsi="Times New Roman" w:cs="Times New Roman"/>
          <w:sz w:val="24"/>
          <w:szCs w:val="24"/>
          <w:lang w:eastAsia="ru-RU"/>
        </w:rPr>
        <w:t>26</w:t>
      </w:r>
      <w:r w:rsidRPr="00360230">
        <w:rPr>
          <w:rFonts w:ascii="Times New Roman" w:eastAsia="Times New Roman" w:hAnsi="Times New Roman" w:cs="Times New Roman"/>
          <w:sz w:val="24"/>
          <w:szCs w:val="24"/>
          <w:lang w:eastAsia="ru-RU"/>
        </w:rPr>
        <w:t>.</w:t>
      </w:r>
      <w:r w:rsidR="0011510F">
        <w:rPr>
          <w:rFonts w:ascii="Times New Roman" w:eastAsia="Times New Roman" w:hAnsi="Times New Roman" w:cs="Times New Roman"/>
          <w:sz w:val="24"/>
          <w:szCs w:val="24"/>
          <w:lang w:eastAsia="ru-RU"/>
        </w:rPr>
        <w:t>0</w:t>
      </w:r>
      <w:r w:rsidR="00EE4659">
        <w:rPr>
          <w:rFonts w:ascii="Times New Roman" w:eastAsia="Times New Roman" w:hAnsi="Times New Roman" w:cs="Times New Roman"/>
          <w:sz w:val="24"/>
          <w:szCs w:val="24"/>
          <w:lang w:eastAsia="ru-RU"/>
        </w:rPr>
        <w:t>2</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w:t>
      </w:r>
      <w:r w:rsidR="0011510F">
        <w:rPr>
          <w:rFonts w:ascii="Times New Roman" w:eastAsia="Times New Roman" w:hAnsi="Times New Roman" w:cs="Times New Roman"/>
          <w:sz w:val="24"/>
          <w:szCs w:val="24"/>
          <w:lang w:eastAsia="ru-RU"/>
        </w:rPr>
        <w:t>21.</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0AD48AE" w:rsidR="0086050F"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12C9FD27" w14:textId="77777777" w:rsidR="00626F65" w:rsidRPr="00360230" w:rsidRDefault="00626F65" w:rsidP="00626F65">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2693"/>
        <w:gridCol w:w="1418"/>
        <w:gridCol w:w="2551"/>
      </w:tblGrid>
      <w:tr w:rsidR="005E6471" w:rsidRPr="00811B31" w14:paraId="6AACD993" w14:textId="77777777" w:rsidTr="00263042">
        <w:trPr>
          <w:trHeight w:val="3957"/>
        </w:trPr>
        <w:tc>
          <w:tcPr>
            <w:tcW w:w="993" w:type="dxa"/>
            <w:shd w:val="clear" w:color="auto" w:fill="auto"/>
            <w:vAlign w:val="center"/>
          </w:tcPr>
          <w:p w14:paraId="6E6DFB3E" w14:textId="77777777"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 xml:space="preserve">Регистрационный номер заявки </w:t>
            </w:r>
          </w:p>
        </w:tc>
        <w:tc>
          <w:tcPr>
            <w:tcW w:w="2551" w:type="dxa"/>
            <w:shd w:val="clear" w:color="auto" w:fill="auto"/>
            <w:vAlign w:val="center"/>
          </w:tcPr>
          <w:p w14:paraId="0C4C76BB" w14:textId="77777777"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p>
        </w:tc>
        <w:tc>
          <w:tcPr>
            <w:tcW w:w="2693" w:type="dxa"/>
            <w:vAlign w:val="center"/>
          </w:tcPr>
          <w:p w14:paraId="60F450B1" w14:textId="77777777"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Адрес электронной почты</w:t>
            </w:r>
          </w:p>
        </w:tc>
        <w:tc>
          <w:tcPr>
            <w:tcW w:w="1418" w:type="dxa"/>
            <w:shd w:val="clear" w:color="auto" w:fill="auto"/>
            <w:vAlign w:val="center"/>
          </w:tcPr>
          <w:p w14:paraId="2C86C629" w14:textId="1A6FC2CE"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ИНН</w:t>
            </w:r>
          </w:p>
          <w:p w14:paraId="496CCE2A" w14:textId="77777777"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14:paraId="0B94E89F" w14:textId="77777777" w:rsidR="005E6471" w:rsidRPr="00811B31" w:rsidRDefault="005E6471" w:rsidP="005E6471">
            <w:pPr>
              <w:spacing w:after="0" w:line="240" w:lineRule="auto"/>
              <w:jc w:val="center"/>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 xml:space="preserve">Перечень документов, предоставленных участниками в соответствии с требованиями раздела </w:t>
            </w:r>
            <w:r w:rsidRPr="00811B31">
              <w:rPr>
                <w:rFonts w:ascii="Times New Roman" w:eastAsia="Times New Roman" w:hAnsi="Times New Roman" w:cs="Times New Roman"/>
                <w:sz w:val="24"/>
                <w:szCs w:val="24"/>
                <w:lang w:val="en-US" w:eastAsia="ru-RU"/>
              </w:rPr>
              <w:t>IV</w:t>
            </w:r>
            <w:r w:rsidRPr="00811B31">
              <w:rPr>
                <w:rFonts w:ascii="Times New Roman" w:eastAsia="Times New Roman" w:hAnsi="Times New Roman" w:cs="Times New Roman"/>
                <w:sz w:val="24"/>
                <w:szCs w:val="24"/>
                <w:lang w:eastAsia="ru-RU"/>
              </w:rPr>
              <w:t xml:space="preserve"> документации об электронном аукционе </w:t>
            </w:r>
          </w:p>
        </w:tc>
      </w:tr>
      <w:tr w:rsidR="003D0EB3" w:rsidRPr="00811B31" w14:paraId="7B823E4C" w14:textId="77777777" w:rsidTr="00263042">
        <w:trPr>
          <w:trHeight w:val="3675"/>
        </w:trPr>
        <w:tc>
          <w:tcPr>
            <w:tcW w:w="993" w:type="dxa"/>
            <w:shd w:val="clear" w:color="auto" w:fill="auto"/>
            <w:vAlign w:val="center"/>
          </w:tcPr>
          <w:p w14:paraId="0423D6FD" w14:textId="76508B16" w:rsidR="003D0EB3" w:rsidRPr="00811B31" w:rsidRDefault="0080575C" w:rsidP="003D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551" w:type="dxa"/>
            <w:shd w:val="clear" w:color="auto" w:fill="auto"/>
            <w:vAlign w:val="center"/>
          </w:tcPr>
          <w:p w14:paraId="6DFB61AD" w14:textId="3F263AE9" w:rsidR="003D0EB3" w:rsidRPr="00811B31" w:rsidRDefault="00CE4A52" w:rsidP="006F0DCB">
            <w:pPr>
              <w:spacing w:after="0" w:line="240" w:lineRule="auto"/>
              <w:jc w:val="center"/>
              <w:rPr>
                <w:rFonts w:ascii="Times New Roman" w:eastAsia="Times New Roman" w:hAnsi="Times New Roman" w:cs="Times New Roman"/>
                <w:sz w:val="24"/>
                <w:szCs w:val="24"/>
                <w:lang w:eastAsia="ru-RU"/>
              </w:rPr>
            </w:pPr>
            <w:r w:rsidRPr="00CE4A52">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«КОМПЛЕКС СТРОЙ»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4F3962" w14:textId="77777777" w:rsidR="00CE4A52" w:rsidRDefault="00CE4A52" w:rsidP="006F0DCB">
            <w:pPr>
              <w:spacing w:after="0" w:line="240" w:lineRule="auto"/>
              <w:jc w:val="center"/>
              <w:rPr>
                <w:rFonts w:ascii="Times New Roman" w:eastAsia="Times New Roman" w:hAnsi="Times New Roman" w:cs="Times New Roman"/>
                <w:sz w:val="24"/>
                <w:szCs w:val="24"/>
                <w:lang w:eastAsia="ru-RU"/>
              </w:rPr>
            </w:pPr>
            <w:r w:rsidRPr="00CE4A52">
              <w:rPr>
                <w:rFonts w:ascii="Times New Roman" w:eastAsia="Times New Roman" w:hAnsi="Times New Roman" w:cs="Times New Roman"/>
                <w:sz w:val="24"/>
                <w:szCs w:val="24"/>
                <w:lang w:eastAsia="ru-RU"/>
              </w:rPr>
              <w:t>192148,</w:t>
            </w:r>
          </w:p>
          <w:p w14:paraId="1EB74589" w14:textId="77777777" w:rsidR="00CE4A52" w:rsidRDefault="00CE4A52" w:rsidP="006F0DCB">
            <w:pPr>
              <w:spacing w:after="0" w:line="240" w:lineRule="auto"/>
              <w:jc w:val="center"/>
              <w:rPr>
                <w:rFonts w:ascii="Times New Roman" w:eastAsia="Times New Roman" w:hAnsi="Times New Roman" w:cs="Times New Roman"/>
                <w:sz w:val="24"/>
                <w:szCs w:val="24"/>
                <w:lang w:eastAsia="ru-RU"/>
              </w:rPr>
            </w:pPr>
            <w:r w:rsidRPr="00CE4A52">
              <w:rPr>
                <w:rFonts w:ascii="Times New Roman" w:eastAsia="Times New Roman" w:hAnsi="Times New Roman" w:cs="Times New Roman"/>
                <w:sz w:val="24"/>
                <w:szCs w:val="24"/>
                <w:lang w:eastAsia="ru-RU"/>
              </w:rPr>
              <w:t xml:space="preserve"> Российская Федерация, г. Санкт-Петербург, Елизарова </w:t>
            </w:r>
            <w:proofErr w:type="spellStart"/>
            <w:r w:rsidRPr="00CE4A52">
              <w:rPr>
                <w:rFonts w:ascii="Times New Roman" w:eastAsia="Times New Roman" w:hAnsi="Times New Roman" w:cs="Times New Roman"/>
                <w:sz w:val="24"/>
                <w:szCs w:val="24"/>
                <w:lang w:eastAsia="ru-RU"/>
              </w:rPr>
              <w:t>пр-кт</w:t>
            </w:r>
            <w:proofErr w:type="spellEnd"/>
            <w:r w:rsidRPr="00CE4A52">
              <w:rPr>
                <w:rFonts w:ascii="Times New Roman" w:eastAsia="Times New Roman" w:hAnsi="Times New Roman" w:cs="Times New Roman"/>
                <w:sz w:val="24"/>
                <w:szCs w:val="24"/>
                <w:lang w:eastAsia="ru-RU"/>
              </w:rPr>
              <w:t xml:space="preserve">, </w:t>
            </w:r>
          </w:p>
          <w:p w14:paraId="49253BF7" w14:textId="61E80FE9" w:rsidR="003D0EB3" w:rsidRPr="00811B31" w:rsidRDefault="00CE4A52" w:rsidP="006F0DCB">
            <w:pPr>
              <w:spacing w:after="0" w:line="240" w:lineRule="auto"/>
              <w:jc w:val="center"/>
              <w:rPr>
                <w:rFonts w:ascii="Times New Roman" w:eastAsia="Times New Roman" w:hAnsi="Times New Roman" w:cs="Times New Roman"/>
                <w:sz w:val="24"/>
                <w:szCs w:val="24"/>
                <w:lang w:eastAsia="ru-RU"/>
              </w:rPr>
            </w:pPr>
            <w:r w:rsidRPr="00CE4A52">
              <w:rPr>
                <w:rFonts w:ascii="Times New Roman" w:eastAsia="Times New Roman" w:hAnsi="Times New Roman" w:cs="Times New Roman"/>
                <w:sz w:val="24"/>
                <w:szCs w:val="24"/>
                <w:lang w:eastAsia="ru-RU"/>
              </w:rPr>
              <w:t>42, литера А, koreealis78@gmail.com; complex_stroi@mail.ru; 7(921)999-45-60; 7(921)945-51-01</w:t>
            </w:r>
          </w:p>
        </w:tc>
        <w:tc>
          <w:tcPr>
            <w:tcW w:w="1418" w:type="dxa"/>
            <w:shd w:val="clear" w:color="auto" w:fill="auto"/>
            <w:vAlign w:val="center"/>
          </w:tcPr>
          <w:p w14:paraId="5CD3C878" w14:textId="1C1A45AC" w:rsidR="003D0EB3" w:rsidRPr="00811B31" w:rsidRDefault="00CE4A52" w:rsidP="002359B4">
            <w:pPr>
              <w:jc w:val="center"/>
              <w:rPr>
                <w:rFonts w:ascii="Times New Roman" w:eastAsia="Times New Roman" w:hAnsi="Times New Roman" w:cs="Times New Roman"/>
                <w:sz w:val="24"/>
                <w:szCs w:val="24"/>
                <w:lang w:eastAsia="ru-RU"/>
              </w:rPr>
            </w:pPr>
            <w:r w:rsidRPr="00CE4A52">
              <w:rPr>
                <w:rFonts w:ascii="Times New Roman" w:eastAsia="Times New Roman" w:hAnsi="Times New Roman" w:cs="Times New Roman"/>
                <w:sz w:val="24"/>
                <w:szCs w:val="24"/>
                <w:lang w:eastAsia="ru-RU"/>
              </w:rPr>
              <w:t>7811444169</w:t>
            </w:r>
          </w:p>
        </w:tc>
        <w:tc>
          <w:tcPr>
            <w:tcW w:w="2551" w:type="dxa"/>
          </w:tcPr>
          <w:p w14:paraId="7FA34B9A" w14:textId="3A9CCE5A" w:rsidR="003D0EB3" w:rsidRPr="00811B31" w:rsidRDefault="003D0EB3" w:rsidP="00AE38C3">
            <w:pPr>
              <w:pStyle w:val="a8"/>
              <w:numPr>
                <w:ilvl w:val="0"/>
                <w:numId w:val="5"/>
              </w:numPr>
              <w:tabs>
                <w:tab w:val="left" w:pos="317"/>
              </w:tabs>
              <w:spacing w:after="0" w:line="240" w:lineRule="auto"/>
              <w:ind w:left="34" w:firstLine="0"/>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Заявка на участие в электронном аукционе по Форме 1</w:t>
            </w:r>
          </w:p>
          <w:p w14:paraId="36985180" w14:textId="07BBCBDE" w:rsidR="003D0EB3" w:rsidRPr="00811B31" w:rsidRDefault="003D0EB3" w:rsidP="00AE38C3">
            <w:pPr>
              <w:pStyle w:val="a8"/>
              <w:numPr>
                <w:ilvl w:val="0"/>
                <w:numId w:val="5"/>
              </w:numPr>
              <w:tabs>
                <w:tab w:val="left" w:pos="314"/>
              </w:tabs>
              <w:spacing w:after="0" w:line="240" w:lineRule="auto"/>
              <w:ind w:left="31" w:firstLine="0"/>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 xml:space="preserve">Выписка из ЕГРЮЛ </w:t>
            </w:r>
          </w:p>
          <w:p w14:paraId="0C7B6D66" w14:textId="7510060D" w:rsidR="003D0EB3" w:rsidRPr="00811B31" w:rsidRDefault="003D0EB3" w:rsidP="00AE38C3">
            <w:pPr>
              <w:pStyle w:val="a8"/>
              <w:numPr>
                <w:ilvl w:val="0"/>
                <w:numId w:val="5"/>
              </w:numPr>
              <w:tabs>
                <w:tab w:val="left" w:pos="314"/>
              </w:tabs>
              <w:spacing w:after="0" w:line="240" w:lineRule="auto"/>
              <w:ind w:left="31" w:firstLine="0"/>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Устав</w:t>
            </w:r>
          </w:p>
          <w:p w14:paraId="67246D4E" w14:textId="2082C3CC" w:rsidR="003D0EB3" w:rsidRPr="00811B31" w:rsidRDefault="003D0EB3" w:rsidP="00AE38C3">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sz w:val="24"/>
                <w:szCs w:val="24"/>
                <w:lang w:eastAsia="ru-RU"/>
              </w:rPr>
            </w:pPr>
            <w:r w:rsidRPr="00811B31">
              <w:rPr>
                <w:rFonts w:ascii="Times New Roman" w:eastAsia="Times New Roman" w:hAnsi="Times New Roman" w:cs="Times New Roman"/>
                <w:sz w:val="24"/>
                <w:szCs w:val="24"/>
                <w:lang w:eastAsia="ru-RU"/>
              </w:rPr>
              <w:t xml:space="preserve"> Документы, подтверждающие полномочия лица на осуществление действий от имени участника электронного аукциона</w:t>
            </w:r>
          </w:p>
        </w:tc>
      </w:tr>
    </w:tbl>
    <w:p w14:paraId="42EC22A8" w14:textId="77777777" w:rsidR="00D0669B" w:rsidRDefault="00D0669B" w:rsidP="00D0669B">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5D2E5EE8" w14:textId="04336667"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5775E74F" w14:textId="228D5FCA" w:rsidR="00360230" w:rsidRDefault="00360230" w:rsidP="005B264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24A08F7E" w14:textId="77777777" w:rsidR="006F0DCB" w:rsidRDefault="006F0DCB" w:rsidP="005B264F">
      <w:pPr>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0"/>
      </w:tblGrid>
      <w:tr w:rsidR="00360230" w:rsidRPr="005E48DD" w14:paraId="14070E41" w14:textId="77777777" w:rsidTr="005E48DD">
        <w:trPr>
          <w:trHeight w:val="621"/>
        </w:trPr>
        <w:tc>
          <w:tcPr>
            <w:tcW w:w="1003" w:type="pct"/>
            <w:shd w:val="clear" w:color="auto" w:fill="auto"/>
            <w:vAlign w:val="center"/>
          </w:tcPr>
          <w:p w14:paraId="6137934B" w14:textId="77777777" w:rsidR="00360230" w:rsidRPr="005E48DD" w:rsidRDefault="00360230" w:rsidP="009D4C9A">
            <w:pPr>
              <w:spacing w:after="0" w:line="240" w:lineRule="auto"/>
              <w:jc w:val="center"/>
              <w:rPr>
                <w:rFonts w:ascii="Times New Roman" w:eastAsia="Times New Roman" w:hAnsi="Times New Roman" w:cs="Times New Roman"/>
                <w:lang w:eastAsia="ru-RU"/>
              </w:rPr>
            </w:pPr>
            <w:r w:rsidRPr="005E48DD">
              <w:rPr>
                <w:rFonts w:ascii="Times New Roman" w:eastAsia="Times New Roman" w:hAnsi="Times New Roman" w:cs="Times New Roman"/>
                <w:lang w:eastAsia="ru-RU"/>
              </w:rPr>
              <w:t xml:space="preserve">Регистрационный номер заявки </w:t>
            </w:r>
          </w:p>
        </w:tc>
        <w:tc>
          <w:tcPr>
            <w:tcW w:w="3997" w:type="pct"/>
            <w:shd w:val="clear" w:color="auto" w:fill="auto"/>
            <w:vAlign w:val="center"/>
          </w:tcPr>
          <w:p w14:paraId="2C1A9D08" w14:textId="77777777" w:rsidR="00360230" w:rsidRPr="005E48DD" w:rsidRDefault="00360230" w:rsidP="009D4C9A">
            <w:pPr>
              <w:spacing w:after="0" w:line="240" w:lineRule="auto"/>
              <w:jc w:val="center"/>
              <w:rPr>
                <w:rFonts w:ascii="Arial" w:eastAsia="Times New Roman" w:hAnsi="Arial" w:cs="Arial"/>
                <w:lang w:eastAsia="ru-RU"/>
              </w:rPr>
            </w:pPr>
            <w:r w:rsidRPr="005E48DD">
              <w:rPr>
                <w:rFonts w:ascii="Times New Roman" w:eastAsia="Times New Roman" w:hAnsi="Times New Roman" w:cs="Times New Roman"/>
                <w:lang w:eastAsia="ru-RU"/>
              </w:rPr>
              <w:t>Участник электронного аукциона</w:t>
            </w:r>
          </w:p>
        </w:tc>
      </w:tr>
      <w:tr w:rsidR="00CE4A52" w:rsidRPr="005E48DD" w14:paraId="59EB8C21" w14:textId="77777777" w:rsidTr="005E48DD">
        <w:trPr>
          <w:trHeight w:val="276"/>
        </w:trPr>
        <w:tc>
          <w:tcPr>
            <w:tcW w:w="1003" w:type="pct"/>
            <w:shd w:val="clear" w:color="auto" w:fill="auto"/>
            <w:vAlign w:val="center"/>
          </w:tcPr>
          <w:p w14:paraId="6DBA9EFD" w14:textId="345B229A" w:rsidR="00CE4A52" w:rsidRPr="005E48DD" w:rsidRDefault="00CE4A52" w:rsidP="00CE4A52">
            <w:pPr>
              <w:spacing w:after="0" w:line="240" w:lineRule="auto"/>
              <w:jc w:val="center"/>
              <w:rPr>
                <w:rFonts w:ascii="Times New Roman" w:eastAsia="Times New Roman" w:hAnsi="Times New Roman" w:cs="Times New Roman"/>
                <w:lang w:eastAsia="ru-RU"/>
              </w:rPr>
            </w:pPr>
            <w:r w:rsidRPr="005E48DD">
              <w:rPr>
                <w:rFonts w:ascii="Times New Roman" w:eastAsia="Times New Roman" w:hAnsi="Times New Roman" w:cs="Times New Roman"/>
                <w:lang w:eastAsia="ru-RU"/>
              </w:rPr>
              <w:t>1</w:t>
            </w:r>
          </w:p>
        </w:tc>
        <w:tc>
          <w:tcPr>
            <w:tcW w:w="3997" w:type="pct"/>
            <w:shd w:val="clear" w:color="auto" w:fill="auto"/>
            <w:vAlign w:val="center"/>
          </w:tcPr>
          <w:p w14:paraId="2B7245C6" w14:textId="0AC0A1B7" w:rsidR="00CE4A52" w:rsidRPr="005E48DD" w:rsidRDefault="00CE4A52" w:rsidP="00CE4A52">
            <w:pPr>
              <w:spacing w:after="0" w:line="240" w:lineRule="auto"/>
              <w:jc w:val="center"/>
              <w:rPr>
                <w:rFonts w:ascii="Times New Roman" w:eastAsia="Times New Roman" w:hAnsi="Times New Roman" w:cs="Times New Roman"/>
                <w:lang w:eastAsia="ru-RU"/>
              </w:rPr>
            </w:pPr>
            <w:r w:rsidRPr="005E48DD">
              <w:rPr>
                <w:rFonts w:ascii="Times New Roman" w:eastAsia="Times New Roman" w:hAnsi="Times New Roman" w:cs="Times New Roman"/>
                <w:lang w:eastAsia="ru-RU"/>
              </w:rPr>
              <w:t>Общество с ограниченной ответственностью «КОМПЛЕКС СТРОЙ»</w:t>
            </w:r>
          </w:p>
        </w:tc>
      </w:tr>
    </w:tbl>
    <w:p w14:paraId="0909A214" w14:textId="42B650CF"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668D0C84" w14:textId="55C0237D" w:rsidR="00E94B8A" w:rsidRDefault="00600278" w:rsidP="009D4C9A">
      <w:pPr>
        <w:pStyle w:val="ConsPlusNormal"/>
        <w:numPr>
          <w:ilvl w:val="1"/>
          <w:numId w:val="6"/>
        </w:numPr>
        <w:tabs>
          <w:tab w:val="left" w:pos="993"/>
        </w:tabs>
        <w:ind w:left="0" w:firstLine="540"/>
        <w:jc w:val="both"/>
        <w:rPr>
          <w:rFonts w:ascii="Times New Roman" w:hAnsi="Times New Roman" w:cs="Times New Roman"/>
          <w:sz w:val="24"/>
          <w:szCs w:val="24"/>
        </w:rPr>
      </w:pPr>
      <w:r w:rsidRPr="005B264F">
        <w:rPr>
          <w:rFonts w:ascii="Times New Roman" w:hAnsi="Times New Roman" w:cs="Times New Roman"/>
          <w:sz w:val="24"/>
          <w:szCs w:val="24"/>
        </w:rPr>
        <w:t xml:space="preserve">Допустить к участию в электронном аукционе </w:t>
      </w:r>
      <w:bookmarkStart w:id="1" w:name="_Hlk494192817"/>
      <w:r w:rsidR="00262390" w:rsidRPr="005B264F">
        <w:rPr>
          <w:rFonts w:ascii="Times New Roman" w:hAnsi="Times New Roman" w:cs="Times New Roman"/>
          <w:sz w:val="24"/>
          <w:szCs w:val="24"/>
        </w:rPr>
        <w:t xml:space="preserve">подавшего единственную заявку </w:t>
      </w:r>
      <w:bookmarkEnd w:id="1"/>
      <w:r w:rsidRPr="005B264F">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5B264F">
        <w:rPr>
          <w:rFonts w:ascii="Times New Roman" w:hAnsi="Times New Roman" w:cs="Times New Roman"/>
          <w:sz w:val="24"/>
          <w:szCs w:val="24"/>
        </w:rPr>
        <w:t>:</w:t>
      </w:r>
    </w:p>
    <w:p w14:paraId="471E5850" w14:textId="77777777" w:rsidR="006F0DCB" w:rsidRDefault="006F0DCB" w:rsidP="006F0DCB">
      <w:pPr>
        <w:pStyle w:val="ConsPlusNormal"/>
        <w:tabs>
          <w:tab w:val="left" w:pos="993"/>
        </w:tabs>
        <w:ind w:left="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006"/>
        <w:gridCol w:w="2126"/>
      </w:tblGrid>
      <w:tr w:rsidR="00600278" w:rsidRPr="005E48DD" w14:paraId="1E7DE861" w14:textId="77777777" w:rsidTr="005E48DD">
        <w:trPr>
          <w:trHeight w:val="502"/>
        </w:trPr>
        <w:tc>
          <w:tcPr>
            <w:tcW w:w="2074" w:type="dxa"/>
            <w:tcBorders>
              <w:bottom w:val="single" w:sz="4" w:space="0" w:color="auto"/>
            </w:tcBorders>
            <w:shd w:val="clear" w:color="auto" w:fill="auto"/>
            <w:vAlign w:val="center"/>
          </w:tcPr>
          <w:p w14:paraId="686DD272" w14:textId="77777777" w:rsidR="00600278" w:rsidRPr="005E48DD" w:rsidRDefault="00600278" w:rsidP="00050764">
            <w:pPr>
              <w:pStyle w:val="ConsPlusNormal"/>
              <w:ind w:firstLine="29"/>
              <w:jc w:val="center"/>
              <w:rPr>
                <w:rFonts w:ascii="Times New Roman" w:hAnsi="Times New Roman" w:cs="Times New Roman"/>
                <w:sz w:val="22"/>
                <w:szCs w:val="22"/>
              </w:rPr>
            </w:pPr>
            <w:r w:rsidRPr="005E48DD">
              <w:rPr>
                <w:rFonts w:ascii="Times New Roman" w:hAnsi="Times New Roman" w:cs="Times New Roman"/>
                <w:sz w:val="22"/>
                <w:szCs w:val="22"/>
              </w:rPr>
              <w:t>Регистрационный номер заявки</w:t>
            </w:r>
          </w:p>
        </w:tc>
        <w:tc>
          <w:tcPr>
            <w:tcW w:w="6006" w:type="dxa"/>
            <w:tcBorders>
              <w:bottom w:val="single" w:sz="4" w:space="0" w:color="auto"/>
            </w:tcBorders>
            <w:shd w:val="clear" w:color="auto" w:fill="auto"/>
            <w:vAlign w:val="center"/>
          </w:tcPr>
          <w:p w14:paraId="582F4192" w14:textId="77777777" w:rsidR="00600278" w:rsidRPr="005E48DD" w:rsidRDefault="00600278" w:rsidP="00050764">
            <w:pPr>
              <w:pStyle w:val="ConsPlusNormal"/>
              <w:jc w:val="center"/>
              <w:rPr>
                <w:rFonts w:ascii="Times New Roman" w:hAnsi="Times New Roman" w:cs="Times New Roman"/>
                <w:sz w:val="22"/>
                <w:szCs w:val="22"/>
              </w:rPr>
            </w:pPr>
            <w:r w:rsidRPr="005E48DD">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126" w:type="dxa"/>
            <w:tcBorders>
              <w:bottom w:val="single" w:sz="4" w:space="0" w:color="auto"/>
            </w:tcBorders>
            <w:shd w:val="clear" w:color="auto" w:fill="auto"/>
            <w:vAlign w:val="center"/>
          </w:tcPr>
          <w:p w14:paraId="3D3467C6" w14:textId="4D77FAC2" w:rsidR="00600278" w:rsidRPr="005E48DD" w:rsidRDefault="00600278" w:rsidP="00050764">
            <w:pPr>
              <w:pStyle w:val="ConsPlusNormal"/>
              <w:jc w:val="center"/>
              <w:rPr>
                <w:rFonts w:ascii="Times New Roman" w:hAnsi="Times New Roman" w:cs="Times New Roman"/>
                <w:sz w:val="22"/>
                <w:szCs w:val="22"/>
              </w:rPr>
            </w:pPr>
            <w:r w:rsidRPr="005E48DD">
              <w:rPr>
                <w:rFonts w:ascii="Times New Roman" w:hAnsi="Times New Roman" w:cs="Times New Roman"/>
                <w:sz w:val="22"/>
                <w:szCs w:val="22"/>
              </w:rPr>
              <w:t>ИНН</w:t>
            </w:r>
          </w:p>
        </w:tc>
      </w:tr>
      <w:tr w:rsidR="00CE4A52" w:rsidRPr="005E48DD" w14:paraId="3DC6E934" w14:textId="77777777" w:rsidTr="005E48DD">
        <w:trPr>
          <w:trHeight w:val="556"/>
        </w:trPr>
        <w:tc>
          <w:tcPr>
            <w:tcW w:w="2074" w:type="dxa"/>
            <w:shd w:val="clear" w:color="auto" w:fill="auto"/>
            <w:vAlign w:val="center"/>
          </w:tcPr>
          <w:p w14:paraId="5F4895B9" w14:textId="4D5DD422" w:rsidR="00CE4A52" w:rsidRPr="005E48DD" w:rsidRDefault="00CE4A52" w:rsidP="00CE4A52">
            <w:pPr>
              <w:pStyle w:val="ConsPlusNormal"/>
              <w:jc w:val="center"/>
              <w:rPr>
                <w:rFonts w:ascii="Times New Roman" w:hAnsi="Times New Roman" w:cs="Times New Roman"/>
                <w:sz w:val="22"/>
                <w:szCs w:val="22"/>
              </w:rPr>
            </w:pPr>
            <w:r w:rsidRPr="005E48DD">
              <w:rPr>
                <w:rFonts w:ascii="Times New Roman" w:eastAsia="Times New Roman" w:hAnsi="Times New Roman" w:cs="Times New Roman"/>
                <w:sz w:val="22"/>
                <w:szCs w:val="22"/>
                <w:lang w:eastAsia="ru-RU"/>
              </w:rPr>
              <w:t>1</w:t>
            </w:r>
          </w:p>
        </w:tc>
        <w:tc>
          <w:tcPr>
            <w:tcW w:w="6006" w:type="dxa"/>
            <w:shd w:val="clear" w:color="auto" w:fill="auto"/>
            <w:vAlign w:val="center"/>
          </w:tcPr>
          <w:p w14:paraId="7EA4B4CB" w14:textId="26DFEA72" w:rsidR="00CE4A52" w:rsidRPr="005E48DD" w:rsidRDefault="00CE4A52" w:rsidP="00CE4A52">
            <w:pPr>
              <w:pStyle w:val="ConsPlusNormal"/>
              <w:jc w:val="center"/>
              <w:rPr>
                <w:rFonts w:ascii="Times New Roman" w:hAnsi="Times New Roman" w:cs="Times New Roman"/>
                <w:sz w:val="22"/>
                <w:szCs w:val="22"/>
              </w:rPr>
            </w:pPr>
            <w:r w:rsidRPr="005E48DD">
              <w:rPr>
                <w:rFonts w:ascii="Times New Roman" w:eastAsia="Times New Roman" w:hAnsi="Times New Roman" w:cs="Times New Roman"/>
                <w:sz w:val="22"/>
                <w:szCs w:val="22"/>
                <w:lang w:eastAsia="ru-RU"/>
              </w:rPr>
              <w:t>Общество с</w:t>
            </w:r>
            <w:r w:rsidR="005E48DD">
              <w:rPr>
                <w:rFonts w:ascii="Times New Roman" w:eastAsia="Times New Roman" w:hAnsi="Times New Roman" w:cs="Times New Roman"/>
                <w:sz w:val="22"/>
                <w:szCs w:val="22"/>
                <w:lang w:eastAsia="ru-RU"/>
              </w:rPr>
              <w:t xml:space="preserve"> ограниченной ответственностью</w:t>
            </w:r>
            <w:r w:rsidR="005E48DD">
              <w:rPr>
                <w:rFonts w:ascii="Times New Roman" w:eastAsia="Times New Roman" w:hAnsi="Times New Roman" w:cs="Times New Roman"/>
                <w:sz w:val="22"/>
                <w:szCs w:val="22"/>
                <w:lang w:eastAsia="ru-RU"/>
              </w:rPr>
              <w:br/>
            </w:r>
            <w:r w:rsidRPr="005E48DD">
              <w:rPr>
                <w:rFonts w:ascii="Times New Roman" w:eastAsia="Times New Roman" w:hAnsi="Times New Roman" w:cs="Times New Roman"/>
                <w:sz w:val="22"/>
                <w:szCs w:val="22"/>
                <w:lang w:eastAsia="ru-RU"/>
              </w:rPr>
              <w:t>«КОМПЛЕКС СТРОЙ»</w:t>
            </w:r>
          </w:p>
        </w:tc>
        <w:tc>
          <w:tcPr>
            <w:tcW w:w="2126" w:type="dxa"/>
            <w:shd w:val="clear" w:color="auto" w:fill="auto"/>
            <w:vAlign w:val="center"/>
          </w:tcPr>
          <w:p w14:paraId="0FB8C0BE" w14:textId="2C4CC32A" w:rsidR="00CE4A52" w:rsidRPr="005E48DD" w:rsidRDefault="00CE4A52" w:rsidP="00CE4A52">
            <w:pPr>
              <w:pStyle w:val="ConsPlusNormal"/>
              <w:jc w:val="center"/>
              <w:rPr>
                <w:rFonts w:ascii="Times New Roman" w:hAnsi="Times New Roman" w:cs="Times New Roman"/>
                <w:sz w:val="22"/>
                <w:szCs w:val="22"/>
              </w:rPr>
            </w:pPr>
            <w:r w:rsidRPr="005E48DD">
              <w:rPr>
                <w:rFonts w:ascii="Times New Roman" w:eastAsia="Times New Roman" w:hAnsi="Times New Roman" w:cs="Times New Roman"/>
                <w:sz w:val="22"/>
                <w:szCs w:val="22"/>
                <w:lang w:eastAsia="ru-RU"/>
              </w:rPr>
              <w:t>7811444169</w:t>
            </w:r>
          </w:p>
        </w:tc>
      </w:tr>
    </w:tbl>
    <w:p w14:paraId="035E2E4A" w14:textId="6DE505B1" w:rsid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2" w:name="_Hlk494190424"/>
      <w:r w:rsidRPr="00E94B8A">
        <w:rPr>
          <w:rFonts w:ascii="Times New Roman" w:hAnsi="Times New Roman" w:cs="Times New Roman"/>
          <w:sz w:val="24"/>
          <w:szCs w:val="24"/>
        </w:rPr>
        <w:t>«за» - единогласно</w:t>
      </w:r>
      <w:bookmarkEnd w:id="2"/>
    </w:p>
    <w:p w14:paraId="755C18AB" w14:textId="7CA24DB7" w:rsidR="00360230" w:rsidRPr="00A677BC"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w:t>
      </w:r>
      <w:r w:rsidR="00E94B8A" w:rsidRPr="00890906">
        <w:rPr>
          <w:rFonts w:ascii="Times New Roman" w:hAnsi="Times New Roman" w:cs="Times New Roman"/>
          <w:sz w:val="24"/>
          <w:szCs w:val="24"/>
        </w:rPr>
        <w:t xml:space="preserve">капитальному </w:t>
      </w:r>
      <w:bookmarkStart w:id="3" w:name="_GoBack"/>
      <w:r w:rsidR="00E94B8A" w:rsidRPr="00890906">
        <w:rPr>
          <w:rFonts w:ascii="Times New Roman" w:hAnsi="Times New Roman" w:cs="Times New Roman"/>
          <w:sz w:val="24"/>
          <w:szCs w:val="24"/>
        </w:rPr>
        <w:t xml:space="preserve">ремонту общего имущества в многоквартирном доме </w:t>
      </w:r>
      <w:r w:rsidRPr="00890906">
        <w:rPr>
          <w:rFonts w:ascii="Times New Roman" w:hAnsi="Times New Roman" w:cs="Times New Roman"/>
          <w:sz w:val="24"/>
          <w:szCs w:val="24"/>
        </w:rPr>
        <w:t xml:space="preserve">заключается с </w:t>
      </w:r>
      <w:r w:rsidR="0019175D" w:rsidRPr="00890906">
        <w:rPr>
          <w:rFonts w:ascii="Times New Roman" w:hAnsi="Times New Roman" w:cs="Times New Roman"/>
          <w:sz w:val="24"/>
          <w:szCs w:val="24"/>
        </w:rPr>
        <w:t xml:space="preserve">единственным </w:t>
      </w:r>
      <w:r w:rsidR="00826822" w:rsidRPr="00890906">
        <w:rPr>
          <w:rFonts w:ascii="Times New Roman" w:hAnsi="Times New Roman" w:cs="Times New Roman"/>
          <w:sz w:val="24"/>
          <w:szCs w:val="24"/>
        </w:rPr>
        <w:t xml:space="preserve">участником, </w:t>
      </w:r>
      <w:r w:rsidR="0019175D" w:rsidRPr="00890906">
        <w:rPr>
          <w:rFonts w:ascii="Times New Roman" w:hAnsi="Times New Roman" w:cs="Times New Roman"/>
          <w:sz w:val="24"/>
          <w:szCs w:val="24"/>
        </w:rPr>
        <w:t>допущенным</w:t>
      </w:r>
      <w:r w:rsidR="0019175D" w:rsidRPr="00890906">
        <w:rPr>
          <w:rFonts w:asciiTheme="minorHAnsi" w:eastAsiaTheme="minorEastAsia" w:hAnsiTheme="minorHAnsi" w:cstheme="minorBidi"/>
          <w:sz w:val="24"/>
          <w:szCs w:val="24"/>
          <w:lang w:eastAsia="ru-RU"/>
        </w:rPr>
        <w:t xml:space="preserve"> </w:t>
      </w:r>
      <w:r w:rsidR="0019175D" w:rsidRPr="00890906">
        <w:rPr>
          <w:rFonts w:ascii="Times New Roman" w:hAnsi="Times New Roman" w:cs="Times New Roman"/>
          <w:sz w:val="24"/>
          <w:szCs w:val="24"/>
        </w:rPr>
        <w:t>к электронному аукциону</w:t>
      </w:r>
      <w:r w:rsidR="00826822" w:rsidRPr="00890906">
        <w:rPr>
          <w:rFonts w:ascii="Times New Roman" w:hAnsi="Times New Roman" w:cs="Times New Roman"/>
          <w:sz w:val="24"/>
          <w:szCs w:val="24"/>
        </w:rPr>
        <w:t xml:space="preserve">, </w:t>
      </w:r>
      <w:r w:rsidR="009902AC" w:rsidRPr="00890906">
        <w:rPr>
          <w:rFonts w:ascii="Times New Roman" w:eastAsia="Times New Roman" w:hAnsi="Times New Roman" w:cs="Times New Roman"/>
          <w:sz w:val="24"/>
          <w:szCs w:val="24"/>
          <w:lang w:eastAsia="ru-RU"/>
        </w:rPr>
        <w:t>о</w:t>
      </w:r>
      <w:r w:rsidR="002359B4" w:rsidRPr="00890906">
        <w:rPr>
          <w:rFonts w:ascii="Times New Roman" w:eastAsia="Times New Roman" w:hAnsi="Times New Roman" w:cs="Times New Roman"/>
          <w:sz w:val="24"/>
          <w:szCs w:val="24"/>
          <w:lang w:eastAsia="ru-RU"/>
        </w:rPr>
        <w:t>бществом</w:t>
      </w:r>
      <w:r w:rsidR="002359B4" w:rsidRPr="00890906">
        <w:rPr>
          <w:rFonts w:ascii="Times New Roman" w:eastAsia="Times New Roman" w:hAnsi="Times New Roman" w:cs="Times New Roman"/>
          <w:sz w:val="24"/>
          <w:szCs w:val="24"/>
          <w:lang w:eastAsia="ru-RU"/>
        </w:rPr>
        <w:br/>
        <w:t>с огр</w:t>
      </w:r>
      <w:r w:rsidR="00960D73" w:rsidRPr="00890906">
        <w:rPr>
          <w:rFonts w:ascii="Times New Roman" w:eastAsia="Times New Roman" w:hAnsi="Times New Roman" w:cs="Times New Roman"/>
          <w:sz w:val="24"/>
          <w:szCs w:val="24"/>
          <w:lang w:eastAsia="ru-RU"/>
        </w:rPr>
        <w:t xml:space="preserve">аниченной ответственностью </w:t>
      </w:r>
      <w:r w:rsidR="00811B31">
        <w:rPr>
          <w:rFonts w:ascii="Times New Roman" w:eastAsia="Times New Roman" w:hAnsi="Times New Roman" w:cs="Times New Roman"/>
          <w:sz w:val="24"/>
          <w:szCs w:val="24"/>
          <w:lang w:eastAsia="ru-RU"/>
        </w:rPr>
        <w:t>«</w:t>
      </w:r>
      <w:r w:rsidR="00CE4A52">
        <w:rPr>
          <w:rFonts w:ascii="Times New Roman" w:eastAsia="Times New Roman" w:hAnsi="Times New Roman" w:cs="Times New Roman"/>
          <w:sz w:val="24"/>
          <w:szCs w:val="24"/>
          <w:lang w:eastAsia="ru-RU"/>
        </w:rPr>
        <w:t>КОМПЛЕКС СТРОЙ</w:t>
      </w:r>
      <w:r w:rsidR="00811B31">
        <w:rPr>
          <w:rFonts w:ascii="Times New Roman" w:eastAsia="Times New Roman" w:hAnsi="Times New Roman" w:cs="Times New Roman"/>
          <w:sz w:val="24"/>
          <w:szCs w:val="24"/>
          <w:lang w:eastAsia="ru-RU"/>
        </w:rPr>
        <w:t>»</w:t>
      </w:r>
      <w:r w:rsidR="00025F7E">
        <w:rPr>
          <w:rFonts w:ascii="Times New Roman" w:eastAsia="Times New Roman" w:hAnsi="Times New Roman" w:cs="Times New Roman"/>
          <w:sz w:val="24"/>
          <w:szCs w:val="24"/>
          <w:lang w:eastAsia="ru-RU"/>
        </w:rPr>
        <w:t>.</w:t>
      </w:r>
      <w:bookmarkEnd w:id="3"/>
    </w:p>
    <w:p w14:paraId="12CCA193" w14:textId="77777777" w:rsidR="00CE4A52" w:rsidRDefault="00CE4A52" w:rsidP="002250AB">
      <w:pPr>
        <w:spacing w:after="0" w:line="240" w:lineRule="auto"/>
        <w:jc w:val="center"/>
        <w:rPr>
          <w:rFonts w:ascii="Times New Roman" w:eastAsia="Times New Roman" w:hAnsi="Times New Roman" w:cs="Times New Roman"/>
          <w:b/>
          <w:sz w:val="24"/>
          <w:szCs w:val="24"/>
          <w:lang w:eastAsia="ru-RU"/>
        </w:rPr>
      </w:pPr>
    </w:p>
    <w:p w14:paraId="6B3393C8" w14:textId="7663F31C"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13655F7F" w14:textId="77777777" w:rsidR="007D71EC" w:rsidRDefault="007D71EC" w:rsidP="00745B20">
      <w:pPr>
        <w:spacing w:after="0" w:line="240" w:lineRule="auto"/>
        <w:jc w:val="both"/>
        <w:rPr>
          <w:rFonts w:ascii="Times New Roman" w:eastAsia="Times New Roman" w:hAnsi="Times New Roman" w:cs="Times New Roman"/>
          <w:sz w:val="24"/>
          <w:szCs w:val="24"/>
          <w:lang w:eastAsia="ru-RU"/>
        </w:rPr>
      </w:pPr>
    </w:p>
    <w:p w14:paraId="34B952D2" w14:textId="03E30EEF"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3FAE1F5F" w14:textId="417D88CA" w:rsidR="00CE4A52" w:rsidRDefault="00CE4A52"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p>
    <w:p w14:paraId="07F57CE3" w14:textId="77777777" w:rsidR="005E48DD" w:rsidRDefault="005E48DD"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p>
    <w:p w14:paraId="336BE182" w14:textId="6C2AC400"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CE4A52" w:rsidRPr="00CE4A52">
        <w:rPr>
          <w:rFonts w:ascii="Times New Roman" w:eastAsia="Calibri" w:hAnsi="Times New Roman" w:cs="Times New Roman"/>
          <w:color w:val="000000"/>
          <w:sz w:val="24"/>
          <w:szCs w:val="24"/>
        </w:rPr>
        <w:t>057270000012100183</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27"/>
        <w:gridCol w:w="6"/>
        <w:gridCol w:w="3763"/>
        <w:gridCol w:w="10"/>
      </w:tblGrid>
      <w:tr w:rsidR="00890906" w:rsidRPr="002355EB" w14:paraId="04B4E9D7" w14:textId="77777777" w:rsidTr="00C47125">
        <w:trPr>
          <w:gridAfter w:val="1"/>
          <w:wAfter w:w="10" w:type="dxa"/>
        </w:trPr>
        <w:tc>
          <w:tcPr>
            <w:tcW w:w="5576" w:type="dxa"/>
            <w:gridSpan w:val="2"/>
            <w:vAlign w:val="bottom"/>
            <w:hideMark/>
          </w:tcPr>
          <w:p w14:paraId="665CCA85" w14:textId="2F0D2A9D" w:rsidR="004D43A7" w:rsidRDefault="004D43A7" w:rsidP="00C47125">
            <w:pPr>
              <w:spacing w:after="0" w:line="276" w:lineRule="auto"/>
              <w:ind w:left="-113"/>
              <w:rPr>
                <w:rFonts w:ascii="Times New Roman" w:hAnsi="Times New Roman"/>
                <w:b/>
                <w:sz w:val="24"/>
                <w:szCs w:val="24"/>
              </w:rPr>
            </w:pPr>
          </w:p>
          <w:p w14:paraId="27289637" w14:textId="6A7677B5" w:rsidR="005E48DD" w:rsidRDefault="005E48DD" w:rsidP="00C47125">
            <w:pPr>
              <w:spacing w:after="0" w:line="276" w:lineRule="auto"/>
              <w:ind w:left="-113"/>
              <w:rPr>
                <w:rFonts w:ascii="Times New Roman" w:hAnsi="Times New Roman"/>
                <w:b/>
                <w:sz w:val="24"/>
                <w:szCs w:val="24"/>
              </w:rPr>
            </w:pPr>
          </w:p>
          <w:p w14:paraId="5DDB3A36" w14:textId="77777777" w:rsidR="005E48DD" w:rsidRDefault="005E48DD" w:rsidP="00C47125">
            <w:pPr>
              <w:spacing w:after="0" w:line="276" w:lineRule="auto"/>
              <w:ind w:left="-113"/>
              <w:rPr>
                <w:rFonts w:ascii="Times New Roman" w:hAnsi="Times New Roman"/>
                <w:b/>
                <w:sz w:val="24"/>
                <w:szCs w:val="24"/>
              </w:rPr>
            </w:pPr>
          </w:p>
          <w:p w14:paraId="67485791" w14:textId="17324495" w:rsidR="00890906" w:rsidRPr="002355EB" w:rsidRDefault="00890906" w:rsidP="00C47125">
            <w:pPr>
              <w:spacing w:after="0" w:line="276" w:lineRule="auto"/>
              <w:ind w:left="-113"/>
              <w:rPr>
                <w:rFonts w:ascii="Times New Roman" w:hAnsi="Times New Roman"/>
                <w:b/>
                <w:sz w:val="24"/>
                <w:szCs w:val="24"/>
              </w:rPr>
            </w:pPr>
            <w:r w:rsidRPr="002355EB">
              <w:rPr>
                <w:rFonts w:ascii="Times New Roman" w:hAnsi="Times New Roman"/>
                <w:b/>
                <w:sz w:val="24"/>
                <w:szCs w:val="24"/>
              </w:rPr>
              <w:t xml:space="preserve">Председатель комиссии: </w:t>
            </w:r>
          </w:p>
        </w:tc>
        <w:tc>
          <w:tcPr>
            <w:tcW w:w="3769" w:type="dxa"/>
            <w:gridSpan w:val="2"/>
          </w:tcPr>
          <w:p w14:paraId="5D5443AB" w14:textId="77777777" w:rsidR="00890906" w:rsidRPr="002355EB" w:rsidRDefault="00890906" w:rsidP="00C47125">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890906" w:rsidRPr="002355EB" w14:paraId="7A5D3009" w14:textId="77777777" w:rsidTr="00C47125">
        <w:trPr>
          <w:gridAfter w:val="1"/>
          <w:wAfter w:w="10" w:type="dxa"/>
        </w:trPr>
        <w:tc>
          <w:tcPr>
            <w:tcW w:w="3149" w:type="dxa"/>
            <w:hideMark/>
          </w:tcPr>
          <w:p w14:paraId="2B7B941B" w14:textId="7F60EDD1" w:rsidR="00890906" w:rsidRPr="002355EB" w:rsidRDefault="0046356F"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hAnsi="Times New Roman"/>
                <w:color w:val="000000"/>
                <w:sz w:val="24"/>
                <w:szCs w:val="24"/>
              </w:rPr>
              <w:t>И.В. Крылов</w:t>
            </w:r>
          </w:p>
        </w:tc>
        <w:tc>
          <w:tcPr>
            <w:tcW w:w="2427" w:type="dxa"/>
          </w:tcPr>
          <w:p w14:paraId="3EED8FB9"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p>
        </w:tc>
        <w:tc>
          <w:tcPr>
            <w:tcW w:w="3769" w:type="dxa"/>
            <w:gridSpan w:val="2"/>
            <w:hideMark/>
          </w:tcPr>
          <w:p w14:paraId="3AAF83B9" w14:textId="77777777" w:rsidR="00890906" w:rsidRPr="002355EB" w:rsidRDefault="00890906" w:rsidP="00C47125">
            <w:pPr>
              <w:widowControl w:val="0"/>
              <w:autoSpaceDE w:val="0"/>
              <w:autoSpaceDN w:val="0"/>
              <w:adjustRightInd w:val="0"/>
              <w:spacing w:before="240" w:after="0" w:line="240" w:lineRule="auto"/>
              <w:jc w:val="both"/>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890906" w:rsidRPr="002355EB" w14:paraId="57323B09" w14:textId="77777777" w:rsidTr="00C47125">
        <w:tc>
          <w:tcPr>
            <w:tcW w:w="3149" w:type="dxa"/>
            <w:hideMark/>
          </w:tcPr>
          <w:p w14:paraId="172D4AFD" w14:textId="77777777" w:rsidR="005E48DD" w:rsidRDefault="005E48DD"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p>
          <w:p w14:paraId="41FA83B3" w14:textId="57BA0A63"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r w:rsidRPr="002355EB">
              <w:rPr>
                <w:rFonts w:ascii="Times New Roman" w:hAnsi="Times New Roman"/>
                <w:b/>
                <w:color w:val="000000"/>
                <w:sz w:val="24"/>
                <w:szCs w:val="24"/>
              </w:rPr>
              <w:t>Члены комиссии:</w:t>
            </w:r>
          </w:p>
        </w:tc>
        <w:tc>
          <w:tcPr>
            <w:tcW w:w="2433" w:type="dxa"/>
            <w:gridSpan w:val="2"/>
          </w:tcPr>
          <w:p w14:paraId="429B3DCC" w14:textId="77777777" w:rsidR="00890906" w:rsidRPr="002355EB" w:rsidRDefault="00890906" w:rsidP="00C47125">
            <w:pPr>
              <w:ind w:left="-113"/>
              <w:rPr>
                <w:rFonts w:ascii="Times New Roman" w:hAnsi="Times New Roman"/>
                <w:b/>
                <w:color w:val="000000"/>
                <w:sz w:val="24"/>
                <w:szCs w:val="24"/>
              </w:rPr>
            </w:pPr>
          </w:p>
        </w:tc>
        <w:tc>
          <w:tcPr>
            <w:tcW w:w="3773" w:type="dxa"/>
            <w:gridSpan w:val="2"/>
            <w:vAlign w:val="bottom"/>
            <w:hideMark/>
          </w:tcPr>
          <w:p w14:paraId="589E97CB" w14:textId="77777777" w:rsidR="00890906" w:rsidRPr="002355EB" w:rsidRDefault="00890906" w:rsidP="00C47125">
            <w:pPr>
              <w:rPr>
                <w:rFonts w:ascii="Times New Roman" w:hAnsi="Times New Roman"/>
                <w:b/>
                <w:color w:val="000000"/>
                <w:sz w:val="24"/>
                <w:szCs w:val="24"/>
              </w:rPr>
            </w:pPr>
          </w:p>
        </w:tc>
      </w:tr>
      <w:tr w:rsidR="00890906" w:rsidRPr="002355EB" w14:paraId="0CE63C6B" w14:textId="77777777" w:rsidTr="00C47125">
        <w:tc>
          <w:tcPr>
            <w:tcW w:w="3149" w:type="dxa"/>
          </w:tcPr>
          <w:p w14:paraId="3D0F9E83" w14:textId="17BF1064" w:rsidR="00890906" w:rsidRPr="002355EB" w:rsidRDefault="0046356F" w:rsidP="00C4712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Pr>
                <w:rFonts w:ascii="Times New Roman" w:hAnsi="Times New Roman"/>
                <w:color w:val="000000"/>
                <w:sz w:val="24"/>
                <w:szCs w:val="24"/>
              </w:rPr>
              <w:t>И.Ю. Наумов</w:t>
            </w:r>
          </w:p>
        </w:tc>
        <w:tc>
          <w:tcPr>
            <w:tcW w:w="2433" w:type="dxa"/>
            <w:gridSpan w:val="2"/>
          </w:tcPr>
          <w:p w14:paraId="1B40E40E"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2379A61C" w14:textId="77777777" w:rsidR="00890906" w:rsidRPr="002355EB"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26547123" w14:textId="77777777" w:rsidTr="00C47125">
        <w:tc>
          <w:tcPr>
            <w:tcW w:w="3149" w:type="dxa"/>
          </w:tcPr>
          <w:p w14:paraId="77A889D8" w14:textId="77777777" w:rsidR="00890906"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hAnsi="Times New Roman"/>
                <w:color w:val="000000"/>
                <w:sz w:val="24"/>
                <w:szCs w:val="24"/>
              </w:rPr>
              <w:t xml:space="preserve">Л.К. </w:t>
            </w:r>
            <w:proofErr w:type="spellStart"/>
            <w:r>
              <w:rPr>
                <w:rFonts w:ascii="Times New Roman" w:hAnsi="Times New Roman"/>
                <w:color w:val="000000"/>
                <w:sz w:val="24"/>
                <w:szCs w:val="24"/>
              </w:rPr>
              <w:t>Самойлюк</w:t>
            </w:r>
            <w:proofErr w:type="spellEnd"/>
          </w:p>
        </w:tc>
        <w:tc>
          <w:tcPr>
            <w:tcW w:w="2433" w:type="dxa"/>
            <w:gridSpan w:val="2"/>
          </w:tcPr>
          <w:p w14:paraId="17BD0D6C"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4AB895B7" w14:textId="77777777" w:rsidR="00890906"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595282" w:rsidRPr="002355EB" w14:paraId="39B0026A" w14:textId="77777777" w:rsidTr="00C47125">
        <w:tc>
          <w:tcPr>
            <w:tcW w:w="3149" w:type="dxa"/>
          </w:tcPr>
          <w:p w14:paraId="47346C30" w14:textId="4B1C34BA" w:rsidR="00595282" w:rsidRDefault="00595282"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hAnsi="Times New Roman"/>
                <w:sz w:val="24"/>
                <w:szCs w:val="24"/>
              </w:rPr>
              <w:t>В.Н. Нестеренко</w:t>
            </w:r>
          </w:p>
        </w:tc>
        <w:tc>
          <w:tcPr>
            <w:tcW w:w="2433" w:type="dxa"/>
            <w:gridSpan w:val="2"/>
          </w:tcPr>
          <w:p w14:paraId="4127434E" w14:textId="77777777" w:rsidR="00595282" w:rsidRPr="002355EB" w:rsidRDefault="00595282" w:rsidP="00C47125">
            <w:pPr>
              <w:spacing w:before="240" w:after="0"/>
              <w:ind w:left="-113"/>
              <w:rPr>
                <w:rFonts w:ascii="Times New Roman" w:hAnsi="Times New Roman"/>
                <w:color w:val="000000"/>
                <w:sz w:val="24"/>
                <w:szCs w:val="24"/>
              </w:rPr>
            </w:pPr>
          </w:p>
        </w:tc>
        <w:tc>
          <w:tcPr>
            <w:tcW w:w="3773" w:type="dxa"/>
            <w:gridSpan w:val="2"/>
            <w:vAlign w:val="bottom"/>
          </w:tcPr>
          <w:p w14:paraId="1A4DE752" w14:textId="59E686CC" w:rsidR="00595282" w:rsidRDefault="00595282"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11588697" w14:textId="77777777" w:rsidTr="00C47125">
        <w:tc>
          <w:tcPr>
            <w:tcW w:w="3149" w:type="dxa"/>
          </w:tcPr>
          <w:p w14:paraId="6D7010A9" w14:textId="77777777" w:rsidR="00890906" w:rsidRPr="00F75C01"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sidRPr="002A7F68">
              <w:rPr>
                <w:rFonts w:ascii="Times New Roman" w:hAnsi="Times New Roman"/>
                <w:sz w:val="24"/>
                <w:szCs w:val="24"/>
              </w:rPr>
              <w:t>А.П. Ковальчук</w:t>
            </w:r>
          </w:p>
        </w:tc>
        <w:tc>
          <w:tcPr>
            <w:tcW w:w="2433" w:type="dxa"/>
            <w:gridSpan w:val="2"/>
          </w:tcPr>
          <w:p w14:paraId="7F3C137C"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3EC4720F" w14:textId="77777777" w:rsidR="00890906"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084F485A" w14:textId="77777777" w:rsidTr="00C47125">
        <w:tc>
          <w:tcPr>
            <w:tcW w:w="3149" w:type="dxa"/>
          </w:tcPr>
          <w:p w14:paraId="0C2FF9DE"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sidRPr="00FF35A1">
              <w:rPr>
                <w:rFonts w:ascii="Times New Roman" w:hAnsi="Times New Roman"/>
                <w:bCs/>
                <w:color w:val="000000"/>
                <w:sz w:val="24"/>
                <w:szCs w:val="24"/>
              </w:rPr>
              <w:t>Я.Н. Свешников</w:t>
            </w:r>
          </w:p>
        </w:tc>
        <w:tc>
          <w:tcPr>
            <w:tcW w:w="2433" w:type="dxa"/>
            <w:gridSpan w:val="2"/>
          </w:tcPr>
          <w:p w14:paraId="2791772B"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129564F8" w14:textId="77777777" w:rsidR="00890906" w:rsidRPr="002355EB" w:rsidRDefault="00890906" w:rsidP="00C4712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46356F" w:rsidRPr="002355EB" w14:paraId="7985A3DD" w14:textId="77777777" w:rsidTr="00C47125">
        <w:tc>
          <w:tcPr>
            <w:tcW w:w="3149" w:type="dxa"/>
          </w:tcPr>
          <w:p w14:paraId="0A8110B2" w14:textId="17C82F9B" w:rsidR="0046356F" w:rsidRPr="00FF35A1" w:rsidRDefault="0046356F" w:rsidP="00C4712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sidRPr="00073FFB">
              <w:rPr>
                <w:rFonts w:ascii="Times New Roman" w:eastAsia="Droid Sans" w:hAnsi="Times New Roman" w:cs="Times New Roman"/>
                <w:kern w:val="1"/>
                <w:sz w:val="24"/>
                <w:szCs w:val="24"/>
                <w:lang w:eastAsia="zh-CN" w:bidi="hi-IN"/>
              </w:rPr>
              <w:t xml:space="preserve">Е.В. </w:t>
            </w:r>
            <w:r>
              <w:rPr>
                <w:rFonts w:ascii="Times New Roman" w:eastAsia="Droid Sans" w:hAnsi="Times New Roman" w:cs="Times New Roman"/>
                <w:kern w:val="1"/>
                <w:sz w:val="24"/>
                <w:szCs w:val="24"/>
                <w:lang w:eastAsia="zh-CN" w:bidi="hi-IN"/>
              </w:rPr>
              <w:t>Морозова</w:t>
            </w:r>
          </w:p>
        </w:tc>
        <w:tc>
          <w:tcPr>
            <w:tcW w:w="2433" w:type="dxa"/>
            <w:gridSpan w:val="2"/>
          </w:tcPr>
          <w:p w14:paraId="146A24AE" w14:textId="77777777" w:rsidR="0046356F" w:rsidRPr="002355EB" w:rsidRDefault="0046356F" w:rsidP="00C47125">
            <w:pPr>
              <w:spacing w:before="240" w:after="0"/>
              <w:ind w:left="-113"/>
              <w:rPr>
                <w:rFonts w:ascii="Times New Roman" w:hAnsi="Times New Roman"/>
                <w:color w:val="000000"/>
                <w:sz w:val="24"/>
                <w:szCs w:val="24"/>
              </w:rPr>
            </w:pPr>
          </w:p>
        </w:tc>
        <w:tc>
          <w:tcPr>
            <w:tcW w:w="3773" w:type="dxa"/>
            <w:gridSpan w:val="2"/>
            <w:vAlign w:val="bottom"/>
          </w:tcPr>
          <w:p w14:paraId="470DDA89" w14:textId="300B073C" w:rsidR="0046356F" w:rsidRPr="002355EB" w:rsidRDefault="0046356F"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0B2EB4A5" w14:textId="77777777" w:rsidTr="00C47125">
        <w:tc>
          <w:tcPr>
            <w:tcW w:w="3149" w:type="dxa"/>
          </w:tcPr>
          <w:p w14:paraId="53B0FA44" w14:textId="77777777" w:rsidR="005E48DD" w:rsidRDefault="005E48DD"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p>
          <w:p w14:paraId="15568E55" w14:textId="7276D40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r w:rsidRPr="002355EB">
              <w:rPr>
                <w:rFonts w:ascii="Times New Roman" w:hAnsi="Times New Roman"/>
                <w:b/>
                <w:color w:val="000000"/>
                <w:sz w:val="24"/>
                <w:szCs w:val="24"/>
              </w:rPr>
              <w:t>Секретари комиссии:</w:t>
            </w:r>
          </w:p>
        </w:tc>
        <w:tc>
          <w:tcPr>
            <w:tcW w:w="2433" w:type="dxa"/>
            <w:gridSpan w:val="2"/>
          </w:tcPr>
          <w:p w14:paraId="349F0F0C" w14:textId="77777777" w:rsidR="00890906" w:rsidRPr="002355EB" w:rsidRDefault="00890906" w:rsidP="00C47125">
            <w:pPr>
              <w:ind w:left="-113"/>
              <w:rPr>
                <w:rFonts w:ascii="Times New Roman" w:hAnsi="Times New Roman"/>
                <w:b/>
                <w:color w:val="000000"/>
                <w:sz w:val="24"/>
                <w:szCs w:val="24"/>
              </w:rPr>
            </w:pPr>
          </w:p>
        </w:tc>
        <w:tc>
          <w:tcPr>
            <w:tcW w:w="3773" w:type="dxa"/>
            <w:gridSpan w:val="2"/>
            <w:vAlign w:val="bottom"/>
            <w:hideMark/>
          </w:tcPr>
          <w:p w14:paraId="551113BA" w14:textId="77777777" w:rsidR="00890906" w:rsidRPr="002355EB" w:rsidRDefault="00890906" w:rsidP="00C47125">
            <w:pPr>
              <w:rPr>
                <w:rFonts w:ascii="Times New Roman" w:hAnsi="Times New Roman"/>
                <w:b/>
                <w:color w:val="000000"/>
                <w:sz w:val="24"/>
                <w:szCs w:val="24"/>
              </w:rPr>
            </w:pPr>
          </w:p>
        </w:tc>
      </w:tr>
      <w:tr w:rsidR="00890906" w:rsidRPr="002355EB" w14:paraId="1B32A90D" w14:textId="77777777" w:rsidTr="00C47125">
        <w:trPr>
          <w:trHeight w:val="80"/>
        </w:trPr>
        <w:tc>
          <w:tcPr>
            <w:tcW w:w="3149" w:type="dxa"/>
          </w:tcPr>
          <w:p w14:paraId="19D4CAE7"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eastAsia="Calibri" w:hAnsi="Times New Roman" w:cs="Times New Roman"/>
                <w:sz w:val="24"/>
                <w:szCs w:val="24"/>
              </w:rPr>
            </w:pPr>
            <w:r w:rsidRPr="002355EB">
              <w:rPr>
                <w:rFonts w:ascii="Times New Roman" w:eastAsia="Calibri" w:hAnsi="Times New Roman" w:cs="Times New Roman"/>
                <w:sz w:val="24"/>
                <w:szCs w:val="24"/>
              </w:rPr>
              <w:t xml:space="preserve">Л.Б. </w:t>
            </w:r>
            <w:proofErr w:type="spellStart"/>
            <w:r w:rsidRPr="002355EB">
              <w:rPr>
                <w:rFonts w:ascii="Times New Roman" w:eastAsia="Calibri" w:hAnsi="Times New Roman" w:cs="Times New Roman"/>
                <w:sz w:val="24"/>
                <w:szCs w:val="24"/>
              </w:rPr>
              <w:t>Аллабердыева</w:t>
            </w:r>
            <w:proofErr w:type="spellEnd"/>
          </w:p>
        </w:tc>
        <w:tc>
          <w:tcPr>
            <w:tcW w:w="2433" w:type="dxa"/>
            <w:gridSpan w:val="2"/>
          </w:tcPr>
          <w:p w14:paraId="1378B2CC"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186FFC67" w14:textId="77777777" w:rsidR="00890906" w:rsidRPr="002355EB" w:rsidRDefault="00890906" w:rsidP="00C4712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890906" w:rsidRPr="002355EB" w14:paraId="7B31A769" w14:textId="77777777" w:rsidTr="00C47125">
        <w:trPr>
          <w:trHeight w:val="80"/>
        </w:trPr>
        <w:tc>
          <w:tcPr>
            <w:tcW w:w="3149" w:type="dxa"/>
          </w:tcPr>
          <w:p w14:paraId="018C22F4"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eastAsia="Calibri" w:hAnsi="Times New Roman" w:cs="Times New Roman"/>
                <w:sz w:val="24"/>
                <w:szCs w:val="24"/>
              </w:rPr>
              <w:t>И</w:t>
            </w:r>
            <w:r w:rsidRPr="002355EB">
              <w:rPr>
                <w:rFonts w:ascii="Times New Roman" w:eastAsia="Calibri" w:hAnsi="Times New Roman" w:cs="Times New Roman"/>
                <w:sz w:val="24"/>
                <w:szCs w:val="24"/>
              </w:rPr>
              <w:t>.</w:t>
            </w:r>
            <w:r>
              <w:rPr>
                <w:rFonts w:ascii="Times New Roman" w:eastAsia="Calibri" w:hAnsi="Times New Roman" w:cs="Times New Roman"/>
                <w:sz w:val="24"/>
                <w:szCs w:val="24"/>
              </w:rPr>
              <w:t>Е. Нефедова</w:t>
            </w:r>
          </w:p>
        </w:tc>
        <w:tc>
          <w:tcPr>
            <w:tcW w:w="2433" w:type="dxa"/>
            <w:gridSpan w:val="2"/>
          </w:tcPr>
          <w:p w14:paraId="7825AC33"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584C1E42" w14:textId="77777777" w:rsidR="00890906" w:rsidRPr="002355EB" w:rsidRDefault="00890906" w:rsidP="00C4712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890906" w:rsidRPr="002355EB" w14:paraId="421958D2" w14:textId="77777777" w:rsidTr="00C47125">
        <w:trPr>
          <w:trHeight w:val="80"/>
        </w:trPr>
        <w:tc>
          <w:tcPr>
            <w:tcW w:w="3149" w:type="dxa"/>
          </w:tcPr>
          <w:p w14:paraId="3AF05464" w14:textId="77777777" w:rsidR="00890906" w:rsidRDefault="00890906" w:rsidP="00C47125">
            <w:pPr>
              <w:widowControl w:val="0"/>
              <w:autoSpaceDE w:val="0"/>
              <w:autoSpaceDN w:val="0"/>
              <w:adjustRightInd w:val="0"/>
              <w:spacing w:before="240" w:after="0" w:line="240" w:lineRule="auto"/>
              <w:ind w:left="-113"/>
              <w:jc w:val="both"/>
              <w:rPr>
                <w:rFonts w:ascii="Times New Roman" w:eastAsia="Calibri" w:hAnsi="Times New Roman" w:cs="Times New Roman"/>
                <w:sz w:val="24"/>
                <w:szCs w:val="24"/>
              </w:rPr>
            </w:pPr>
            <w:r w:rsidRPr="00B61A3B">
              <w:rPr>
                <w:rFonts w:ascii="Times New Roman" w:eastAsia="Droid Sans" w:hAnsi="Times New Roman" w:cs="Lohit Hindi"/>
                <w:kern w:val="2"/>
                <w:sz w:val="24"/>
                <w:szCs w:val="24"/>
                <w:lang w:eastAsia="zh-CN" w:bidi="hi-IN"/>
              </w:rPr>
              <w:t>Д.С. Кишман</w:t>
            </w:r>
          </w:p>
        </w:tc>
        <w:tc>
          <w:tcPr>
            <w:tcW w:w="2433" w:type="dxa"/>
            <w:gridSpan w:val="2"/>
          </w:tcPr>
          <w:p w14:paraId="30E253E0"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75B88027" w14:textId="77777777" w:rsidR="00890906" w:rsidRPr="002355EB"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CE4A52">
      <w:footerReference w:type="even" r:id="rId14"/>
      <w:footerReference w:type="default" r:id="rId15"/>
      <w:pgSz w:w="11906" w:h="16838"/>
      <w:pgMar w:top="1134" w:right="567" w:bottom="1134"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3018" w14:textId="77777777" w:rsidR="00AB63B9" w:rsidRDefault="00AB63B9" w:rsidP="00A41FF2">
      <w:pPr>
        <w:spacing w:after="0" w:line="240" w:lineRule="auto"/>
      </w:pPr>
      <w:r>
        <w:separator/>
      </w:r>
    </w:p>
  </w:endnote>
  <w:endnote w:type="continuationSeparator" w:id="0">
    <w:p w14:paraId="4CB841A8" w14:textId="77777777" w:rsidR="00AB63B9" w:rsidRDefault="00AB63B9"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9D4C9A" w:rsidRDefault="005942EC" w:rsidP="009D4C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9D4C9A" w:rsidRDefault="009D4C9A" w:rsidP="009D4C9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355537"/>
      <w:docPartObj>
        <w:docPartGallery w:val="Page Numbers (Bottom of Page)"/>
        <w:docPartUnique/>
      </w:docPartObj>
    </w:sdtPr>
    <w:sdtEndPr/>
    <w:sdtContent>
      <w:p w14:paraId="6FAA8296" w14:textId="3C018F2B" w:rsidR="00B5746E" w:rsidRDefault="00B5746E">
        <w:pPr>
          <w:pStyle w:val="a3"/>
          <w:jc w:val="center"/>
        </w:pPr>
        <w:r>
          <w:fldChar w:fldCharType="begin"/>
        </w:r>
        <w:r>
          <w:instrText>PAGE   \* MERGEFORMAT</w:instrText>
        </w:r>
        <w:r>
          <w:fldChar w:fldCharType="separate"/>
        </w:r>
        <w:r w:rsidR="005E48DD">
          <w:rPr>
            <w:noProof/>
          </w:rPr>
          <w:t>5</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BF67" w14:textId="77777777" w:rsidR="00AB63B9" w:rsidRDefault="00AB63B9" w:rsidP="00A41FF2">
      <w:pPr>
        <w:spacing w:after="0" w:line="240" w:lineRule="auto"/>
      </w:pPr>
      <w:r>
        <w:separator/>
      </w:r>
    </w:p>
  </w:footnote>
  <w:footnote w:type="continuationSeparator" w:id="0">
    <w:p w14:paraId="440FA1CD" w14:textId="77777777" w:rsidR="00AB63B9" w:rsidRDefault="00AB63B9"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038C1"/>
    <w:rsid w:val="00021491"/>
    <w:rsid w:val="00022A73"/>
    <w:rsid w:val="00025F7E"/>
    <w:rsid w:val="000273AD"/>
    <w:rsid w:val="000408C8"/>
    <w:rsid w:val="00050764"/>
    <w:rsid w:val="0005452C"/>
    <w:rsid w:val="00073644"/>
    <w:rsid w:val="000845A7"/>
    <w:rsid w:val="000A4F4B"/>
    <w:rsid w:val="000D24F4"/>
    <w:rsid w:val="000E779B"/>
    <w:rsid w:val="001008DB"/>
    <w:rsid w:val="001029EB"/>
    <w:rsid w:val="0011510F"/>
    <w:rsid w:val="0014174D"/>
    <w:rsid w:val="00150B70"/>
    <w:rsid w:val="00164994"/>
    <w:rsid w:val="00172CFE"/>
    <w:rsid w:val="0019175D"/>
    <w:rsid w:val="00197048"/>
    <w:rsid w:val="001A4B53"/>
    <w:rsid w:val="001C1580"/>
    <w:rsid w:val="001F459D"/>
    <w:rsid w:val="001F4952"/>
    <w:rsid w:val="001F64C5"/>
    <w:rsid w:val="00202369"/>
    <w:rsid w:val="002172E0"/>
    <w:rsid w:val="0022230C"/>
    <w:rsid w:val="002250AB"/>
    <w:rsid w:val="00230733"/>
    <w:rsid w:val="00233EF3"/>
    <w:rsid w:val="002359B4"/>
    <w:rsid w:val="00250CA1"/>
    <w:rsid w:val="00262390"/>
    <w:rsid w:val="00263042"/>
    <w:rsid w:val="00264448"/>
    <w:rsid w:val="002A3A48"/>
    <w:rsid w:val="002D67D1"/>
    <w:rsid w:val="0030376B"/>
    <w:rsid w:val="00305873"/>
    <w:rsid w:val="00323A5F"/>
    <w:rsid w:val="00327200"/>
    <w:rsid w:val="00360230"/>
    <w:rsid w:val="00395187"/>
    <w:rsid w:val="003955D4"/>
    <w:rsid w:val="003A54B3"/>
    <w:rsid w:val="003D0EB3"/>
    <w:rsid w:val="003E2B3B"/>
    <w:rsid w:val="003F57D6"/>
    <w:rsid w:val="003F5D77"/>
    <w:rsid w:val="004250CA"/>
    <w:rsid w:val="0043450E"/>
    <w:rsid w:val="00437CC2"/>
    <w:rsid w:val="0045627F"/>
    <w:rsid w:val="004634DE"/>
    <w:rsid w:val="0046356F"/>
    <w:rsid w:val="00465B5C"/>
    <w:rsid w:val="004B09BF"/>
    <w:rsid w:val="004D43A7"/>
    <w:rsid w:val="004D7D94"/>
    <w:rsid w:val="004E6D2E"/>
    <w:rsid w:val="0054371F"/>
    <w:rsid w:val="005558D4"/>
    <w:rsid w:val="00575E2F"/>
    <w:rsid w:val="0059255C"/>
    <w:rsid w:val="005942EC"/>
    <w:rsid w:val="00595282"/>
    <w:rsid w:val="005B0C82"/>
    <w:rsid w:val="005B17DC"/>
    <w:rsid w:val="005B264F"/>
    <w:rsid w:val="005B5591"/>
    <w:rsid w:val="005D2F07"/>
    <w:rsid w:val="005E2EE5"/>
    <w:rsid w:val="005E48DD"/>
    <w:rsid w:val="005E6471"/>
    <w:rsid w:val="005E658F"/>
    <w:rsid w:val="00600278"/>
    <w:rsid w:val="00600F3D"/>
    <w:rsid w:val="00601934"/>
    <w:rsid w:val="006061F1"/>
    <w:rsid w:val="00617241"/>
    <w:rsid w:val="00622C06"/>
    <w:rsid w:val="00626F65"/>
    <w:rsid w:val="0064334A"/>
    <w:rsid w:val="00646BD8"/>
    <w:rsid w:val="006540DF"/>
    <w:rsid w:val="00672740"/>
    <w:rsid w:val="0068582D"/>
    <w:rsid w:val="00695854"/>
    <w:rsid w:val="006963C4"/>
    <w:rsid w:val="006C113F"/>
    <w:rsid w:val="006C2646"/>
    <w:rsid w:val="006C424C"/>
    <w:rsid w:val="006E0FCD"/>
    <w:rsid w:val="006F0DCB"/>
    <w:rsid w:val="00700A20"/>
    <w:rsid w:val="00704911"/>
    <w:rsid w:val="0072757A"/>
    <w:rsid w:val="007305DD"/>
    <w:rsid w:val="0073299F"/>
    <w:rsid w:val="00744565"/>
    <w:rsid w:val="00745B20"/>
    <w:rsid w:val="00747C06"/>
    <w:rsid w:val="00765C9C"/>
    <w:rsid w:val="0077552D"/>
    <w:rsid w:val="007803A4"/>
    <w:rsid w:val="007805E3"/>
    <w:rsid w:val="007D6BEE"/>
    <w:rsid w:val="007D71EC"/>
    <w:rsid w:val="007E6C0D"/>
    <w:rsid w:val="0080575C"/>
    <w:rsid w:val="0081005B"/>
    <w:rsid w:val="008104C0"/>
    <w:rsid w:val="00811B31"/>
    <w:rsid w:val="00820C72"/>
    <w:rsid w:val="00826822"/>
    <w:rsid w:val="00830B2A"/>
    <w:rsid w:val="008312B5"/>
    <w:rsid w:val="0085044A"/>
    <w:rsid w:val="00855B02"/>
    <w:rsid w:val="0086050F"/>
    <w:rsid w:val="00875061"/>
    <w:rsid w:val="0088631F"/>
    <w:rsid w:val="00890906"/>
    <w:rsid w:val="008A5B2E"/>
    <w:rsid w:val="008B6237"/>
    <w:rsid w:val="008C19BA"/>
    <w:rsid w:val="008C2F2B"/>
    <w:rsid w:val="008E1640"/>
    <w:rsid w:val="008E6CF1"/>
    <w:rsid w:val="008F0656"/>
    <w:rsid w:val="008F2F94"/>
    <w:rsid w:val="008F5151"/>
    <w:rsid w:val="0091459A"/>
    <w:rsid w:val="009207C7"/>
    <w:rsid w:val="00945B77"/>
    <w:rsid w:val="00960D73"/>
    <w:rsid w:val="009902AC"/>
    <w:rsid w:val="009942F4"/>
    <w:rsid w:val="009B360B"/>
    <w:rsid w:val="009B4E91"/>
    <w:rsid w:val="009D0359"/>
    <w:rsid w:val="009D4C9A"/>
    <w:rsid w:val="009D7640"/>
    <w:rsid w:val="00A00C65"/>
    <w:rsid w:val="00A37FB3"/>
    <w:rsid w:val="00A41FF2"/>
    <w:rsid w:val="00A45B6B"/>
    <w:rsid w:val="00A5376A"/>
    <w:rsid w:val="00A65180"/>
    <w:rsid w:val="00A677BC"/>
    <w:rsid w:val="00AB63B9"/>
    <w:rsid w:val="00AC2ACA"/>
    <w:rsid w:val="00AE38C3"/>
    <w:rsid w:val="00AF0CD0"/>
    <w:rsid w:val="00AF1B7C"/>
    <w:rsid w:val="00AF7445"/>
    <w:rsid w:val="00B1459D"/>
    <w:rsid w:val="00B23C78"/>
    <w:rsid w:val="00B36360"/>
    <w:rsid w:val="00B4290D"/>
    <w:rsid w:val="00B43C5A"/>
    <w:rsid w:val="00B52499"/>
    <w:rsid w:val="00B5746E"/>
    <w:rsid w:val="00B6006C"/>
    <w:rsid w:val="00B70815"/>
    <w:rsid w:val="00B7106A"/>
    <w:rsid w:val="00B74177"/>
    <w:rsid w:val="00BB1970"/>
    <w:rsid w:val="00BB1CBE"/>
    <w:rsid w:val="00BB1FC7"/>
    <w:rsid w:val="00BC03E7"/>
    <w:rsid w:val="00BF399B"/>
    <w:rsid w:val="00BF48B2"/>
    <w:rsid w:val="00BF68EB"/>
    <w:rsid w:val="00C265E1"/>
    <w:rsid w:val="00C308D3"/>
    <w:rsid w:val="00C323CC"/>
    <w:rsid w:val="00C40DE5"/>
    <w:rsid w:val="00C4376A"/>
    <w:rsid w:val="00C50756"/>
    <w:rsid w:val="00C75176"/>
    <w:rsid w:val="00C779FE"/>
    <w:rsid w:val="00C960B7"/>
    <w:rsid w:val="00C97ED4"/>
    <w:rsid w:val="00CA2F5B"/>
    <w:rsid w:val="00CC06E7"/>
    <w:rsid w:val="00CC39CC"/>
    <w:rsid w:val="00CE087C"/>
    <w:rsid w:val="00CE4A52"/>
    <w:rsid w:val="00D040D4"/>
    <w:rsid w:val="00D0669B"/>
    <w:rsid w:val="00D13064"/>
    <w:rsid w:val="00D414E6"/>
    <w:rsid w:val="00D61700"/>
    <w:rsid w:val="00D625B0"/>
    <w:rsid w:val="00D70DFD"/>
    <w:rsid w:val="00D72104"/>
    <w:rsid w:val="00D85211"/>
    <w:rsid w:val="00D955DB"/>
    <w:rsid w:val="00DB0B1A"/>
    <w:rsid w:val="00DC4E27"/>
    <w:rsid w:val="00DD394F"/>
    <w:rsid w:val="00E06977"/>
    <w:rsid w:val="00E21AEC"/>
    <w:rsid w:val="00E246AD"/>
    <w:rsid w:val="00E424EC"/>
    <w:rsid w:val="00E732E1"/>
    <w:rsid w:val="00E94B8A"/>
    <w:rsid w:val="00EA2730"/>
    <w:rsid w:val="00EA7D32"/>
    <w:rsid w:val="00EE4659"/>
    <w:rsid w:val="00EF05A0"/>
    <w:rsid w:val="00EF7513"/>
    <w:rsid w:val="00F12127"/>
    <w:rsid w:val="00F17E9B"/>
    <w:rsid w:val="00F45C3F"/>
    <w:rsid w:val="00F61841"/>
    <w:rsid w:val="00F67255"/>
    <w:rsid w:val="00F74016"/>
    <w:rsid w:val="00F963E9"/>
    <w:rsid w:val="00FA4687"/>
    <w:rsid w:val="00FA658F"/>
    <w:rsid w:val="00FB4434"/>
    <w:rsid w:val="00FF537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BC81EA89-7D44-470D-9358-E85CF725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455177256">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1948847146">
      <w:bodyDiv w:val="1"/>
      <w:marLeft w:val="0"/>
      <w:marRight w:val="0"/>
      <w:marTop w:val="0"/>
      <w:marBottom w:val="0"/>
      <w:divBdr>
        <w:top w:val="none" w:sz="0" w:space="0" w:color="auto"/>
        <w:left w:val="none" w:sz="0" w:space="0" w:color="auto"/>
        <w:bottom w:val="none" w:sz="0" w:space="0" w:color="auto"/>
        <w:right w:val="none" w:sz="0" w:space="0" w:color="auto"/>
      </w:divBdr>
    </w:div>
    <w:div w:id="2025017010">
      <w:bodyDiv w:val="1"/>
      <w:marLeft w:val="0"/>
      <w:marRight w:val="0"/>
      <w:marTop w:val="0"/>
      <w:marBottom w:val="0"/>
      <w:divBdr>
        <w:top w:val="none" w:sz="0" w:space="0" w:color="auto"/>
        <w:left w:val="none" w:sz="0" w:space="0" w:color="auto"/>
        <w:bottom w:val="none" w:sz="0" w:space="0" w:color="auto"/>
        <w:right w:val="none" w:sz="0" w:space="0" w:color="auto"/>
      </w:divBdr>
    </w:div>
    <w:div w:id="21212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47D9-D125-471F-BB72-3D0B502C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81</cp:revision>
  <dcterms:created xsi:type="dcterms:W3CDTF">2016-12-12T06:38:00Z</dcterms:created>
  <dcterms:modified xsi:type="dcterms:W3CDTF">2021-03-04T08:33:00Z</dcterms:modified>
</cp:coreProperties>
</file>