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87" w:rsidRPr="00C23DD1" w:rsidRDefault="00012A87" w:rsidP="00012A87">
      <w:pPr>
        <w:pStyle w:val="ConsPlusNormal"/>
        <w:jc w:val="center"/>
        <w:outlineLvl w:val="0"/>
        <w:rPr>
          <w:rFonts w:ascii="Times New Roman" w:hAnsi="Times New Roman" w:cs="Times New Roman"/>
          <w:b/>
          <w:sz w:val="22"/>
          <w:szCs w:val="22"/>
        </w:rPr>
      </w:pPr>
      <w:r w:rsidRPr="00C23DD1">
        <w:rPr>
          <w:rFonts w:ascii="Times New Roman" w:hAnsi="Times New Roman" w:cs="Times New Roman"/>
          <w:b/>
          <w:sz w:val="22"/>
          <w:szCs w:val="22"/>
        </w:rPr>
        <w:t xml:space="preserve">ПРОТОКОЛ </w:t>
      </w:r>
      <w:r w:rsidR="00C17872" w:rsidRPr="00C23DD1">
        <w:rPr>
          <w:rFonts w:ascii="Times New Roman" w:hAnsi="Times New Roman" w:cs="Times New Roman"/>
          <w:b/>
          <w:sz w:val="22"/>
          <w:szCs w:val="22"/>
        </w:rPr>
        <w:t>№</w:t>
      </w:r>
      <w:r w:rsidRPr="00C23DD1">
        <w:rPr>
          <w:rFonts w:ascii="Times New Roman" w:hAnsi="Times New Roman" w:cs="Times New Roman"/>
          <w:b/>
          <w:sz w:val="22"/>
          <w:szCs w:val="22"/>
        </w:rPr>
        <w:t xml:space="preserve"> </w:t>
      </w:r>
      <w:r w:rsidR="00D16CEF" w:rsidRPr="00C23DD1">
        <w:rPr>
          <w:rFonts w:ascii="Times New Roman" w:hAnsi="Times New Roman" w:cs="Times New Roman"/>
          <w:b/>
          <w:sz w:val="22"/>
          <w:szCs w:val="22"/>
        </w:rPr>
        <w:t>4</w:t>
      </w:r>
      <w:r w:rsidR="00E87E04" w:rsidRPr="00C23DD1">
        <w:rPr>
          <w:rFonts w:ascii="Times New Roman" w:hAnsi="Times New Roman" w:cs="Times New Roman"/>
          <w:b/>
          <w:sz w:val="22"/>
          <w:szCs w:val="22"/>
        </w:rPr>
        <w:t>/2</w:t>
      </w:r>
      <w:r w:rsidR="007412B4" w:rsidRPr="00C23DD1">
        <w:rPr>
          <w:rFonts w:ascii="Times New Roman" w:hAnsi="Times New Roman" w:cs="Times New Roman"/>
          <w:b/>
          <w:sz w:val="22"/>
          <w:szCs w:val="22"/>
        </w:rPr>
        <w:t>Г</w:t>
      </w:r>
      <w:r w:rsidR="00156732" w:rsidRPr="00C23DD1">
        <w:rPr>
          <w:rFonts w:ascii="Times New Roman" w:hAnsi="Times New Roman" w:cs="Times New Roman"/>
          <w:b/>
          <w:sz w:val="22"/>
          <w:szCs w:val="22"/>
        </w:rPr>
        <w:t>-2</w:t>
      </w:r>
      <w:r w:rsidR="004D51FF" w:rsidRPr="00C23DD1">
        <w:rPr>
          <w:rFonts w:ascii="Times New Roman" w:hAnsi="Times New Roman" w:cs="Times New Roman"/>
          <w:b/>
          <w:sz w:val="22"/>
          <w:szCs w:val="22"/>
        </w:rPr>
        <w:t>1</w:t>
      </w:r>
    </w:p>
    <w:p w:rsidR="00012A87" w:rsidRPr="00C23DD1" w:rsidRDefault="00C17872" w:rsidP="00012A87">
      <w:pPr>
        <w:pStyle w:val="ConsPlusNormal"/>
        <w:jc w:val="center"/>
        <w:rPr>
          <w:rFonts w:ascii="Times New Roman" w:hAnsi="Times New Roman" w:cs="Times New Roman"/>
          <w:b/>
          <w:sz w:val="22"/>
          <w:szCs w:val="22"/>
        </w:rPr>
      </w:pPr>
      <w:r w:rsidRPr="00C23DD1">
        <w:rPr>
          <w:rFonts w:ascii="Times New Roman" w:hAnsi="Times New Roman" w:cs="Times New Roman"/>
          <w:b/>
          <w:sz w:val="22"/>
          <w:szCs w:val="22"/>
        </w:rPr>
        <w:t>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w:t>
      </w:r>
      <w:r w:rsidR="00B42718" w:rsidRPr="00C23DD1">
        <w:rPr>
          <w:rFonts w:ascii="Times New Roman" w:hAnsi="Times New Roman" w:cs="Times New Roman"/>
          <w:b/>
          <w:sz w:val="22"/>
          <w:szCs w:val="22"/>
        </w:rPr>
        <w:t xml:space="preserve"> </w:t>
      </w:r>
      <w:r w:rsidRPr="00C23DD1">
        <w:rPr>
          <w:rFonts w:ascii="Times New Roman" w:hAnsi="Times New Roman" w:cs="Times New Roman"/>
          <w:b/>
          <w:sz w:val="22"/>
          <w:szCs w:val="22"/>
        </w:rPr>
        <w:t xml:space="preserve">и (или) выполнения работ по капитальному ремонту общего имущества в многоквартирных домах на территории </w:t>
      </w:r>
      <w:r w:rsidR="00B42718" w:rsidRPr="00C23DD1">
        <w:rPr>
          <w:rFonts w:ascii="Times New Roman" w:hAnsi="Times New Roman" w:cs="Times New Roman"/>
          <w:b/>
          <w:sz w:val="22"/>
          <w:szCs w:val="22"/>
        </w:rPr>
        <w:t xml:space="preserve">                         </w:t>
      </w:r>
      <w:r w:rsidRPr="00C23DD1">
        <w:rPr>
          <w:rFonts w:ascii="Times New Roman" w:hAnsi="Times New Roman" w:cs="Times New Roman"/>
          <w:b/>
          <w:sz w:val="22"/>
          <w:szCs w:val="22"/>
        </w:rPr>
        <w:t>Санкт-Петербурга</w:t>
      </w:r>
      <w:r w:rsidR="004E0043" w:rsidRPr="00C23DD1">
        <w:rPr>
          <w:rFonts w:ascii="Times New Roman" w:hAnsi="Times New Roman" w:cs="Times New Roman"/>
          <w:sz w:val="22"/>
          <w:szCs w:val="22"/>
        </w:rPr>
        <w:t xml:space="preserve"> </w:t>
      </w:r>
    </w:p>
    <w:p w:rsidR="00012A87" w:rsidRPr="00C23DD1" w:rsidRDefault="00012A87" w:rsidP="00012A87">
      <w:pPr>
        <w:pStyle w:val="ConsPlusNormal"/>
        <w:ind w:firstLine="540"/>
        <w:jc w:val="both"/>
        <w:rPr>
          <w:rFonts w:ascii="Times New Roman" w:hAnsi="Times New Roman" w:cs="Times New Roman"/>
        </w:rPr>
      </w:pPr>
    </w:p>
    <w:p w:rsidR="00C17872" w:rsidRPr="00C23DD1" w:rsidRDefault="00012A87" w:rsidP="00C17872">
      <w:pPr>
        <w:pStyle w:val="ConsPlusNormal"/>
        <w:ind w:firstLine="567"/>
        <w:rPr>
          <w:rFonts w:ascii="Times New Roman" w:hAnsi="Times New Roman" w:cs="Times New Roman"/>
        </w:rPr>
      </w:pPr>
      <w:r w:rsidRPr="00C23DD1">
        <w:rPr>
          <w:rFonts w:ascii="Times New Roman" w:hAnsi="Times New Roman" w:cs="Times New Roman"/>
        </w:rPr>
        <w:t>Санкт-Петербург</w:t>
      </w:r>
      <w:r w:rsidR="00C17872" w:rsidRPr="00C23DD1">
        <w:rPr>
          <w:rFonts w:ascii="Times New Roman" w:hAnsi="Times New Roman" w:cs="Times New Roman"/>
        </w:rPr>
        <w:t xml:space="preserve">, Жилищный комитет, </w:t>
      </w:r>
    </w:p>
    <w:p w:rsidR="00012A87" w:rsidRPr="00C23DD1" w:rsidRDefault="00C17872" w:rsidP="00C17872">
      <w:pPr>
        <w:pStyle w:val="ConsPlusNormal"/>
        <w:ind w:firstLine="567"/>
        <w:rPr>
          <w:rFonts w:ascii="Times New Roman" w:hAnsi="Times New Roman" w:cs="Times New Roman"/>
        </w:rPr>
      </w:pPr>
      <w:r w:rsidRPr="00C23DD1">
        <w:rPr>
          <w:rFonts w:ascii="Times New Roman" w:hAnsi="Times New Roman" w:cs="Times New Roman"/>
        </w:rPr>
        <w:t>191011, пл. Островского, д. 11</w:t>
      </w:r>
      <w:r w:rsidRPr="00C23DD1">
        <w:rPr>
          <w:rFonts w:ascii="Times New Roman" w:hAnsi="Times New Roman" w:cs="Times New Roman"/>
        </w:rPr>
        <w:tab/>
      </w:r>
      <w:r w:rsidRPr="00C23DD1">
        <w:rPr>
          <w:rFonts w:ascii="Times New Roman" w:hAnsi="Times New Roman" w:cs="Times New Roman"/>
        </w:rPr>
        <w:tab/>
      </w:r>
      <w:r w:rsidRPr="00C23DD1">
        <w:rPr>
          <w:rFonts w:ascii="Times New Roman" w:hAnsi="Times New Roman" w:cs="Times New Roman"/>
        </w:rPr>
        <w:tab/>
        <w:t xml:space="preserve">      </w:t>
      </w:r>
      <w:r w:rsidR="00DF055E" w:rsidRPr="00C23DD1">
        <w:rPr>
          <w:rFonts w:ascii="Times New Roman" w:hAnsi="Times New Roman" w:cs="Times New Roman"/>
        </w:rPr>
        <w:t xml:space="preserve">                               </w:t>
      </w:r>
      <w:r w:rsidR="00D92325" w:rsidRPr="00C23DD1">
        <w:rPr>
          <w:rFonts w:ascii="Times New Roman" w:hAnsi="Times New Roman" w:cs="Times New Roman"/>
        </w:rPr>
        <w:t xml:space="preserve">2 </w:t>
      </w:r>
      <w:r w:rsidR="00A222B3" w:rsidRPr="00C23DD1">
        <w:rPr>
          <w:rFonts w:ascii="Times New Roman" w:hAnsi="Times New Roman" w:cs="Times New Roman"/>
        </w:rPr>
        <w:t>марта</w:t>
      </w:r>
      <w:r w:rsidR="00012A87" w:rsidRPr="00C23DD1">
        <w:rPr>
          <w:rFonts w:ascii="Times New Roman" w:hAnsi="Times New Roman" w:cs="Times New Roman"/>
        </w:rPr>
        <w:t xml:space="preserve"> 20</w:t>
      </w:r>
      <w:r w:rsidR="00156732" w:rsidRPr="00C23DD1">
        <w:rPr>
          <w:rFonts w:ascii="Times New Roman" w:hAnsi="Times New Roman" w:cs="Times New Roman"/>
        </w:rPr>
        <w:t>2</w:t>
      </w:r>
      <w:r w:rsidR="00A222B3" w:rsidRPr="00C23DD1">
        <w:rPr>
          <w:rFonts w:ascii="Times New Roman" w:hAnsi="Times New Roman" w:cs="Times New Roman"/>
        </w:rPr>
        <w:t>1</w:t>
      </w:r>
      <w:r w:rsidR="00012A87" w:rsidRPr="00C23DD1">
        <w:rPr>
          <w:rFonts w:ascii="Times New Roman" w:hAnsi="Times New Roman" w:cs="Times New Roman"/>
        </w:rPr>
        <w:t xml:space="preserve"> г. </w:t>
      </w:r>
      <w:r w:rsidR="00D92325" w:rsidRPr="00C23DD1">
        <w:rPr>
          <w:rFonts w:ascii="Times New Roman" w:hAnsi="Times New Roman" w:cs="Times New Roman"/>
        </w:rPr>
        <w:t>16</w:t>
      </w:r>
      <w:r w:rsidR="00DA1DF4" w:rsidRPr="00C23DD1">
        <w:rPr>
          <w:rFonts w:ascii="Times New Roman" w:hAnsi="Times New Roman" w:cs="Times New Roman"/>
        </w:rPr>
        <w:t xml:space="preserve"> </w:t>
      </w:r>
      <w:r w:rsidR="00012A87" w:rsidRPr="00C23DD1">
        <w:rPr>
          <w:rFonts w:ascii="Times New Roman" w:hAnsi="Times New Roman" w:cs="Times New Roman"/>
        </w:rPr>
        <w:t xml:space="preserve">ч. </w:t>
      </w:r>
      <w:r w:rsidR="00687BBE" w:rsidRPr="00C23DD1">
        <w:rPr>
          <w:rFonts w:ascii="Times New Roman" w:hAnsi="Times New Roman" w:cs="Times New Roman"/>
        </w:rPr>
        <w:t>0</w:t>
      </w:r>
      <w:r w:rsidR="004E0043" w:rsidRPr="00C23DD1">
        <w:rPr>
          <w:rFonts w:ascii="Times New Roman" w:hAnsi="Times New Roman" w:cs="Times New Roman"/>
        </w:rPr>
        <w:t>0</w:t>
      </w:r>
      <w:r w:rsidR="00012A87" w:rsidRPr="00C23DD1">
        <w:rPr>
          <w:rFonts w:ascii="Times New Roman" w:hAnsi="Times New Roman" w:cs="Times New Roman"/>
        </w:rPr>
        <w:t xml:space="preserve"> мин.</w:t>
      </w:r>
    </w:p>
    <w:p w:rsidR="00012A87" w:rsidRPr="00C23DD1" w:rsidRDefault="00012A87" w:rsidP="00C17872">
      <w:pPr>
        <w:pStyle w:val="ConsPlusNormal"/>
        <w:ind w:firstLine="567"/>
        <w:jc w:val="both"/>
        <w:rPr>
          <w:rFonts w:ascii="Times New Roman" w:hAnsi="Times New Roman" w:cs="Times New Roman"/>
        </w:rPr>
      </w:pPr>
    </w:p>
    <w:p w:rsidR="00C17872" w:rsidRPr="00C23DD1" w:rsidRDefault="00484731" w:rsidP="00C17872">
      <w:pPr>
        <w:pStyle w:val="ConsPlusNormal"/>
        <w:ind w:firstLine="567"/>
        <w:jc w:val="both"/>
        <w:rPr>
          <w:rFonts w:ascii="Times New Roman" w:hAnsi="Times New Roman" w:cs="Times New Roman"/>
        </w:rPr>
      </w:pPr>
      <w:r w:rsidRPr="00C23DD1">
        <w:rPr>
          <w:rFonts w:ascii="Times New Roman" w:hAnsi="Times New Roman" w:cs="Times New Roman"/>
        </w:rPr>
        <w:t>Н</w:t>
      </w:r>
      <w:r w:rsidR="00C17872" w:rsidRPr="00C23DD1">
        <w:rPr>
          <w:rFonts w:ascii="Times New Roman" w:hAnsi="Times New Roman" w:cs="Times New Roman"/>
        </w:rPr>
        <w:t xml:space="preserve">омер предварительного отбора: </w:t>
      </w:r>
      <w:r w:rsidR="00E87E04" w:rsidRPr="00C23DD1">
        <w:rPr>
          <w:rFonts w:ascii="Times New Roman" w:hAnsi="Times New Roman" w:cs="Times New Roman"/>
        </w:rPr>
        <w:t>2</w:t>
      </w:r>
      <w:r w:rsidR="007412B4" w:rsidRPr="00C23DD1">
        <w:rPr>
          <w:rFonts w:ascii="Times New Roman" w:hAnsi="Times New Roman" w:cs="Times New Roman"/>
        </w:rPr>
        <w:t>Г</w:t>
      </w:r>
      <w:r w:rsidR="00F229AB" w:rsidRPr="00C23DD1">
        <w:rPr>
          <w:rFonts w:ascii="Times New Roman" w:hAnsi="Times New Roman" w:cs="Times New Roman"/>
        </w:rPr>
        <w:t>-</w:t>
      </w:r>
      <w:r w:rsidR="00156732" w:rsidRPr="00C23DD1">
        <w:rPr>
          <w:rFonts w:ascii="Times New Roman" w:hAnsi="Times New Roman" w:cs="Times New Roman"/>
        </w:rPr>
        <w:t>2</w:t>
      </w:r>
      <w:r w:rsidR="004D51FF" w:rsidRPr="00C23DD1">
        <w:rPr>
          <w:rFonts w:ascii="Times New Roman" w:hAnsi="Times New Roman" w:cs="Times New Roman"/>
        </w:rPr>
        <w:t>1</w:t>
      </w:r>
      <w:r w:rsidR="00AE01EC" w:rsidRPr="00C23DD1">
        <w:rPr>
          <w:rFonts w:ascii="Times New Roman" w:hAnsi="Times New Roman" w:cs="Times New Roman"/>
        </w:rPr>
        <w:t xml:space="preserve"> </w:t>
      </w:r>
      <w:r w:rsidR="002E43C3" w:rsidRPr="00C23DD1">
        <w:rPr>
          <w:rFonts w:ascii="Times New Roman" w:hAnsi="Times New Roman" w:cs="Times New Roman"/>
        </w:rPr>
        <w:t>(</w:t>
      </w:r>
      <w:r w:rsidR="004D51FF" w:rsidRPr="00C23DD1">
        <w:rPr>
          <w:rFonts w:ascii="Times New Roman" w:hAnsi="Times New Roman" w:cs="Times New Roman"/>
        </w:rPr>
        <w:t>017220000052100005</w:t>
      </w:r>
      <w:r w:rsidR="002E43C3" w:rsidRPr="00C23DD1">
        <w:rPr>
          <w:rFonts w:ascii="Times New Roman" w:hAnsi="Times New Roman" w:cs="Times New Roman"/>
        </w:rPr>
        <w:t>)</w:t>
      </w:r>
    </w:p>
    <w:p w:rsidR="00E76417" w:rsidRPr="00C23DD1" w:rsidRDefault="00012A87" w:rsidP="00E76417">
      <w:pPr>
        <w:pStyle w:val="ConsPlusNormal"/>
        <w:ind w:firstLine="567"/>
        <w:jc w:val="both"/>
        <w:rPr>
          <w:rFonts w:ascii="Times New Roman" w:hAnsi="Times New Roman" w:cs="Times New Roman"/>
          <w:color w:val="000000"/>
        </w:rPr>
      </w:pPr>
      <w:r w:rsidRPr="00C23DD1">
        <w:rPr>
          <w:rFonts w:ascii="Times New Roman" w:hAnsi="Times New Roman" w:cs="Times New Roman"/>
        </w:rPr>
        <w:t xml:space="preserve">Наименование </w:t>
      </w:r>
      <w:r w:rsidR="00C17872" w:rsidRPr="00C23DD1">
        <w:rPr>
          <w:rFonts w:ascii="Times New Roman" w:hAnsi="Times New Roman" w:cs="Times New Roman"/>
        </w:rPr>
        <w:t>предварительного отбора</w:t>
      </w:r>
      <w:r w:rsidRPr="00C23DD1">
        <w:rPr>
          <w:rFonts w:ascii="Times New Roman" w:hAnsi="Times New Roman" w:cs="Times New Roman"/>
        </w:rPr>
        <w:t xml:space="preserve">: </w:t>
      </w:r>
      <w:r w:rsidR="00BA1A80" w:rsidRPr="00C23DD1">
        <w:rPr>
          <w:rFonts w:ascii="Times New Roman" w:hAnsi="Times New Roman" w:cs="Times New Roman"/>
          <w:color w:val="000000"/>
        </w:rPr>
        <w:t xml:space="preserve">предварительный отбор </w:t>
      </w:r>
      <w:r w:rsidR="007412B4" w:rsidRPr="00C23DD1">
        <w:rPr>
          <w:rFonts w:ascii="Times New Roman" w:hAnsi="Times New Roman" w:cs="Times New Roman"/>
          <w:color w:val="000000"/>
        </w:rPr>
        <w:t>на право включения в реестр квалифицированных подрядных организаций Санкт-Петербурга, имеющих право принимать участие</w:t>
      </w:r>
      <w:r w:rsidR="00BD02C9" w:rsidRPr="00C23DD1">
        <w:rPr>
          <w:rFonts w:ascii="Times New Roman" w:hAnsi="Times New Roman" w:cs="Times New Roman"/>
          <w:color w:val="000000"/>
        </w:rPr>
        <w:t xml:space="preserve"> </w:t>
      </w:r>
      <w:r w:rsidR="007412B4" w:rsidRPr="00C23DD1">
        <w:rPr>
          <w:rFonts w:ascii="Times New Roman" w:hAnsi="Times New Roman" w:cs="Times New Roman"/>
          <w:color w:val="000000"/>
        </w:rPr>
        <w:t xml:space="preserve">в электронных аукционах, предметом которых является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w:t>
      </w:r>
      <w:r w:rsidR="00E76417" w:rsidRPr="00C23DD1">
        <w:rPr>
          <w:rFonts w:ascii="Times New Roman" w:hAnsi="Times New Roman" w:cs="Times New Roman"/>
          <w:bCs/>
        </w:rPr>
        <w:t>в том числе на ремонт, замену, модернизацию лифтов, ремонт лифтовых шахт, машинных и блочных помещений.</w:t>
      </w:r>
    </w:p>
    <w:p w:rsidR="00012A87" w:rsidRPr="00C23DD1" w:rsidRDefault="00484731" w:rsidP="00C17872">
      <w:pPr>
        <w:pStyle w:val="ConsPlusNormal"/>
        <w:ind w:firstLine="567"/>
        <w:jc w:val="both"/>
        <w:rPr>
          <w:rFonts w:ascii="Times New Roman" w:hAnsi="Times New Roman" w:cs="Times New Roman"/>
        </w:rPr>
      </w:pPr>
      <w:r w:rsidRPr="00C23DD1">
        <w:rPr>
          <w:rFonts w:ascii="Times New Roman" w:hAnsi="Times New Roman" w:cs="Times New Roman"/>
        </w:rPr>
        <w:t>Дата и место размещения извещения о проведении предварительного отбора</w:t>
      </w:r>
      <w:r w:rsidR="00BA1A80" w:rsidRPr="00C23DD1">
        <w:rPr>
          <w:rFonts w:ascii="Times New Roman" w:hAnsi="Times New Roman" w:cs="Times New Roman"/>
        </w:rPr>
        <w:t>:</w:t>
      </w:r>
      <w:r w:rsidR="00E241D4" w:rsidRPr="00C23DD1">
        <w:rPr>
          <w:rFonts w:ascii="Times New Roman" w:hAnsi="Times New Roman" w:cs="Times New Roman"/>
        </w:rPr>
        <w:t xml:space="preserve"> </w:t>
      </w:r>
    </w:p>
    <w:p w:rsidR="00BA1A80" w:rsidRPr="00C23DD1" w:rsidRDefault="00BA1A80" w:rsidP="00BA1A80">
      <w:pPr>
        <w:pStyle w:val="aa"/>
        <w:tabs>
          <w:tab w:val="left" w:pos="3060"/>
        </w:tabs>
        <w:ind w:left="0" w:right="2"/>
        <w:jc w:val="both"/>
        <w:rPr>
          <w:rFonts w:ascii="Times New Roman" w:hAnsi="Times New Roman"/>
          <w:sz w:val="20"/>
          <w:szCs w:val="20"/>
          <w:u w:val="single"/>
        </w:rPr>
      </w:pPr>
      <w:r w:rsidRPr="00C23DD1">
        <w:rPr>
          <w:rFonts w:ascii="Times New Roman" w:hAnsi="Times New Roman"/>
          <w:sz w:val="20"/>
          <w:szCs w:val="20"/>
        </w:rPr>
        <w:t xml:space="preserve">извещение о проведении предварительного отбора размещено </w:t>
      </w:r>
      <w:r w:rsidR="004D51FF" w:rsidRPr="00C23DD1">
        <w:rPr>
          <w:rFonts w:ascii="Times New Roman" w:hAnsi="Times New Roman"/>
          <w:sz w:val="20"/>
          <w:szCs w:val="20"/>
        </w:rPr>
        <w:t>26</w:t>
      </w:r>
      <w:r w:rsidR="00E87E04" w:rsidRPr="00C23DD1">
        <w:rPr>
          <w:rFonts w:ascii="Times New Roman" w:hAnsi="Times New Roman"/>
          <w:sz w:val="20"/>
          <w:szCs w:val="20"/>
        </w:rPr>
        <w:t>.</w:t>
      </w:r>
      <w:r w:rsidR="004D51FF" w:rsidRPr="00C23DD1">
        <w:rPr>
          <w:rFonts w:ascii="Times New Roman" w:hAnsi="Times New Roman"/>
          <w:sz w:val="20"/>
          <w:szCs w:val="20"/>
        </w:rPr>
        <w:t>0</w:t>
      </w:r>
      <w:r w:rsidR="00657302" w:rsidRPr="00C23DD1">
        <w:rPr>
          <w:rFonts w:ascii="Times New Roman" w:hAnsi="Times New Roman"/>
          <w:sz w:val="20"/>
          <w:szCs w:val="20"/>
        </w:rPr>
        <w:t>1</w:t>
      </w:r>
      <w:r w:rsidR="00E87E04" w:rsidRPr="00C23DD1">
        <w:rPr>
          <w:rFonts w:ascii="Times New Roman" w:hAnsi="Times New Roman"/>
          <w:sz w:val="20"/>
          <w:szCs w:val="20"/>
        </w:rPr>
        <w:t>.202</w:t>
      </w:r>
      <w:r w:rsidR="004D51FF" w:rsidRPr="00C23DD1">
        <w:rPr>
          <w:rFonts w:ascii="Times New Roman" w:hAnsi="Times New Roman"/>
          <w:sz w:val="20"/>
          <w:szCs w:val="20"/>
        </w:rPr>
        <w:t>1</w:t>
      </w:r>
      <w:r w:rsidR="004D252A" w:rsidRPr="00C23DD1">
        <w:rPr>
          <w:rFonts w:ascii="Times New Roman" w:hAnsi="Times New Roman"/>
          <w:sz w:val="20"/>
          <w:szCs w:val="20"/>
        </w:rPr>
        <w:t xml:space="preserve"> </w:t>
      </w:r>
      <w:r w:rsidR="0061437B" w:rsidRPr="00C23DD1">
        <w:rPr>
          <w:rFonts w:ascii="Times New Roman" w:hAnsi="Times New Roman"/>
          <w:sz w:val="20"/>
          <w:szCs w:val="20"/>
        </w:rPr>
        <w:t>на официальном сайте единой информационной системы закупок в информационно-телекоммуникационной сети "Интернет"</w:t>
      </w:r>
      <w:r w:rsidR="00BD02C9" w:rsidRPr="00C23DD1">
        <w:rPr>
          <w:rFonts w:ascii="Times New Roman" w:hAnsi="Times New Roman"/>
          <w:sz w:val="20"/>
          <w:szCs w:val="20"/>
        </w:rPr>
        <w:t xml:space="preserve"> </w:t>
      </w:r>
      <w:r w:rsidR="0061437B" w:rsidRPr="00C23DD1">
        <w:rPr>
          <w:rFonts w:ascii="Times New Roman" w:hAnsi="Times New Roman"/>
          <w:sz w:val="20"/>
          <w:szCs w:val="20"/>
        </w:rPr>
        <w:t>в соответствии с законодательством Российской Федерации о контрактной системе в сфере закупок</w:t>
      </w:r>
      <w:r w:rsidR="00BD02C9" w:rsidRPr="00C23DD1">
        <w:rPr>
          <w:rFonts w:ascii="Times New Roman" w:hAnsi="Times New Roman"/>
          <w:sz w:val="20"/>
          <w:szCs w:val="20"/>
        </w:rPr>
        <w:t xml:space="preserve"> </w:t>
      </w:r>
      <w:r w:rsidR="0061437B" w:rsidRPr="00C23DD1">
        <w:rPr>
          <w:rFonts w:ascii="Times New Roman" w:hAnsi="Times New Roman"/>
          <w:sz w:val="20"/>
          <w:szCs w:val="20"/>
        </w:rPr>
        <w:t>по адресу: zakupki.gov.ru, сайте Жилищного комитета в информационно-телекоммуникационной сети «Интернет» по адресу: gilkom-complex.ru и на электронной площадке Акционерного общества «Единая электронная торговая площадка» в информационно-телекоммуникационной сети «Интернет» по адресу: www.roseltorg.ru</w:t>
      </w:r>
    </w:p>
    <w:p w:rsidR="00C17872" w:rsidRPr="00C23DD1" w:rsidRDefault="00C17872" w:rsidP="00C17872">
      <w:pPr>
        <w:ind w:left="567"/>
        <w:jc w:val="both"/>
        <w:rPr>
          <w:b/>
        </w:rPr>
      </w:pPr>
      <w:r w:rsidRPr="00C23DD1">
        <w:rPr>
          <w:b/>
        </w:rPr>
        <w:t>Присутствовали:</w:t>
      </w:r>
    </w:p>
    <w:tbl>
      <w:tblPr>
        <w:tblW w:w="0" w:type="auto"/>
        <w:tblLook w:val="04A0" w:firstRow="1" w:lastRow="0" w:firstColumn="1" w:lastColumn="0" w:noHBand="0" w:noVBand="1"/>
      </w:tblPr>
      <w:tblGrid>
        <w:gridCol w:w="4096"/>
        <w:gridCol w:w="6218"/>
      </w:tblGrid>
      <w:tr w:rsidR="00331CEC" w:rsidRPr="00C23DD1" w:rsidTr="00BA1A80">
        <w:tc>
          <w:tcPr>
            <w:tcW w:w="4096" w:type="dxa"/>
          </w:tcPr>
          <w:p w:rsidR="00331CEC" w:rsidRPr="00C23DD1" w:rsidRDefault="00331CEC" w:rsidP="00032521">
            <w:pPr>
              <w:tabs>
                <w:tab w:val="num" w:pos="0"/>
                <w:tab w:val="left" w:pos="9072"/>
              </w:tabs>
              <w:ind w:right="-1"/>
              <w:rPr>
                <w:b/>
              </w:rPr>
            </w:pPr>
          </w:p>
          <w:p w:rsidR="00331CEC" w:rsidRPr="00C23DD1" w:rsidRDefault="00331CEC" w:rsidP="00032521">
            <w:pPr>
              <w:tabs>
                <w:tab w:val="num" w:pos="0"/>
                <w:tab w:val="left" w:pos="9072"/>
              </w:tabs>
              <w:ind w:right="-1"/>
              <w:rPr>
                <w:b/>
              </w:rPr>
            </w:pPr>
            <w:r w:rsidRPr="00C23DD1">
              <w:rPr>
                <w:b/>
              </w:rPr>
              <w:t>Председатель комиссии:</w:t>
            </w:r>
          </w:p>
          <w:p w:rsidR="00331CEC" w:rsidRPr="00C23DD1" w:rsidRDefault="00331CEC" w:rsidP="00032521">
            <w:pPr>
              <w:tabs>
                <w:tab w:val="num" w:pos="0"/>
                <w:tab w:val="left" w:pos="9072"/>
              </w:tabs>
              <w:ind w:right="-1"/>
              <w:rPr>
                <w:b/>
              </w:rPr>
            </w:pPr>
          </w:p>
          <w:p w:rsidR="00027757" w:rsidRPr="00C23DD1" w:rsidRDefault="004D51FF" w:rsidP="00032521">
            <w:pPr>
              <w:tabs>
                <w:tab w:val="num" w:pos="0"/>
                <w:tab w:val="left" w:pos="9072"/>
              </w:tabs>
              <w:ind w:right="-1"/>
            </w:pPr>
            <w:r w:rsidRPr="00C23DD1">
              <w:t>Канивцов Роман Александрович</w:t>
            </w:r>
          </w:p>
        </w:tc>
        <w:tc>
          <w:tcPr>
            <w:tcW w:w="6218" w:type="dxa"/>
          </w:tcPr>
          <w:p w:rsidR="00331CEC" w:rsidRPr="00C23DD1" w:rsidRDefault="00331CEC" w:rsidP="00032521">
            <w:pPr>
              <w:tabs>
                <w:tab w:val="num" w:pos="0"/>
                <w:tab w:val="left" w:pos="9072"/>
              </w:tabs>
              <w:ind w:right="-1"/>
              <w:jc w:val="both"/>
            </w:pPr>
          </w:p>
          <w:p w:rsidR="00331CEC" w:rsidRPr="00C23DD1" w:rsidRDefault="00331CEC" w:rsidP="00032521">
            <w:pPr>
              <w:tabs>
                <w:tab w:val="num" w:pos="0"/>
                <w:tab w:val="left" w:pos="9072"/>
              </w:tabs>
              <w:ind w:right="-1"/>
              <w:jc w:val="both"/>
            </w:pPr>
          </w:p>
          <w:p w:rsidR="00331CEC" w:rsidRPr="00C23DD1" w:rsidRDefault="00331CEC" w:rsidP="00032521">
            <w:pPr>
              <w:tabs>
                <w:tab w:val="num" w:pos="0"/>
                <w:tab w:val="left" w:pos="9072"/>
              </w:tabs>
              <w:ind w:right="-1"/>
              <w:jc w:val="both"/>
            </w:pPr>
          </w:p>
          <w:p w:rsidR="00331CEC" w:rsidRPr="00C23DD1" w:rsidRDefault="00331CEC" w:rsidP="00E87E04">
            <w:pPr>
              <w:tabs>
                <w:tab w:val="num" w:pos="0"/>
                <w:tab w:val="left" w:pos="9072"/>
              </w:tabs>
              <w:ind w:right="-1"/>
              <w:jc w:val="both"/>
            </w:pPr>
            <w:r w:rsidRPr="00C23DD1">
              <w:t xml:space="preserve">- </w:t>
            </w:r>
            <w:r w:rsidR="00027757" w:rsidRPr="00C23DD1">
              <w:t xml:space="preserve">первый </w:t>
            </w:r>
            <w:r w:rsidRPr="00C23DD1">
              <w:t>заместитель председателя Жилищного комитета</w:t>
            </w:r>
          </w:p>
        </w:tc>
      </w:tr>
      <w:tr w:rsidR="00331CEC" w:rsidRPr="00C23DD1" w:rsidTr="00BA1A80">
        <w:tc>
          <w:tcPr>
            <w:tcW w:w="4096" w:type="dxa"/>
          </w:tcPr>
          <w:p w:rsidR="00331CEC" w:rsidRPr="00C23DD1" w:rsidRDefault="00331CEC" w:rsidP="00032521">
            <w:pPr>
              <w:tabs>
                <w:tab w:val="num" w:pos="0"/>
                <w:tab w:val="left" w:pos="9072"/>
              </w:tabs>
              <w:ind w:right="-1"/>
              <w:rPr>
                <w:b/>
              </w:rPr>
            </w:pPr>
          </w:p>
          <w:p w:rsidR="00331CEC" w:rsidRPr="00C23DD1" w:rsidRDefault="00331CEC" w:rsidP="00032521">
            <w:pPr>
              <w:tabs>
                <w:tab w:val="num" w:pos="0"/>
                <w:tab w:val="left" w:pos="9072"/>
              </w:tabs>
              <w:ind w:right="-1"/>
              <w:rPr>
                <w:b/>
              </w:rPr>
            </w:pPr>
            <w:r w:rsidRPr="00C23DD1">
              <w:rPr>
                <w:b/>
              </w:rPr>
              <w:t>Заместитель председателя комиссии:</w:t>
            </w:r>
          </w:p>
          <w:p w:rsidR="00331CEC" w:rsidRPr="00C23DD1" w:rsidRDefault="00331CEC" w:rsidP="00032521">
            <w:pPr>
              <w:tabs>
                <w:tab w:val="num" w:pos="0"/>
                <w:tab w:val="left" w:pos="9072"/>
              </w:tabs>
              <w:ind w:right="-1"/>
              <w:rPr>
                <w:b/>
              </w:rPr>
            </w:pPr>
          </w:p>
        </w:tc>
        <w:tc>
          <w:tcPr>
            <w:tcW w:w="6218" w:type="dxa"/>
          </w:tcPr>
          <w:p w:rsidR="00331CEC" w:rsidRPr="00C23DD1" w:rsidRDefault="00331CEC" w:rsidP="00032521">
            <w:pPr>
              <w:tabs>
                <w:tab w:val="num" w:pos="0"/>
                <w:tab w:val="left" w:pos="9072"/>
              </w:tabs>
              <w:ind w:right="-1"/>
              <w:jc w:val="both"/>
            </w:pPr>
          </w:p>
          <w:p w:rsidR="00331CEC" w:rsidRPr="00C23DD1" w:rsidRDefault="00331CEC" w:rsidP="00032521">
            <w:pPr>
              <w:tabs>
                <w:tab w:val="num" w:pos="0"/>
                <w:tab w:val="left" w:pos="9072"/>
              </w:tabs>
              <w:ind w:right="-1"/>
              <w:jc w:val="both"/>
            </w:pPr>
          </w:p>
        </w:tc>
      </w:tr>
      <w:tr w:rsidR="00331CEC" w:rsidRPr="00C23DD1" w:rsidTr="00BA1A80">
        <w:tc>
          <w:tcPr>
            <w:tcW w:w="4096" w:type="dxa"/>
          </w:tcPr>
          <w:p w:rsidR="00331CEC" w:rsidRPr="00C23DD1" w:rsidRDefault="00331CEC" w:rsidP="00032521">
            <w:pPr>
              <w:jc w:val="both"/>
            </w:pPr>
            <w:r w:rsidRPr="00C23DD1">
              <w:t>Шаталов Владимир Петрович</w:t>
            </w:r>
          </w:p>
          <w:p w:rsidR="00331CEC" w:rsidRPr="00C23DD1" w:rsidRDefault="001154AD" w:rsidP="00B82B1C">
            <w:pPr>
              <w:tabs>
                <w:tab w:val="num" w:pos="0"/>
                <w:tab w:val="left" w:pos="9072"/>
              </w:tabs>
              <w:ind w:right="-1"/>
            </w:pPr>
            <w:r w:rsidRPr="00C23DD1">
              <w:t>отсутствовал</w:t>
            </w:r>
          </w:p>
          <w:p w:rsidR="00B82B1C" w:rsidRPr="00C23DD1" w:rsidRDefault="00B82B1C" w:rsidP="00B82B1C">
            <w:pPr>
              <w:tabs>
                <w:tab w:val="num" w:pos="0"/>
                <w:tab w:val="left" w:pos="9072"/>
              </w:tabs>
              <w:ind w:right="-1"/>
            </w:pPr>
          </w:p>
        </w:tc>
        <w:tc>
          <w:tcPr>
            <w:tcW w:w="6218" w:type="dxa"/>
          </w:tcPr>
          <w:p w:rsidR="00331CEC" w:rsidRPr="00C23DD1" w:rsidRDefault="00331CEC" w:rsidP="00032521">
            <w:pPr>
              <w:jc w:val="both"/>
            </w:pPr>
            <w:r w:rsidRPr="00C23DD1">
              <w:t>- начальник Управления капитального ремонта Жилищного комитета</w:t>
            </w:r>
          </w:p>
        </w:tc>
      </w:tr>
      <w:tr w:rsidR="00331CEC" w:rsidRPr="00C23DD1" w:rsidTr="00BA1A80">
        <w:tc>
          <w:tcPr>
            <w:tcW w:w="4096" w:type="dxa"/>
          </w:tcPr>
          <w:p w:rsidR="00331CEC" w:rsidRPr="00C23DD1" w:rsidRDefault="00331CEC" w:rsidP="00032521">
            <w:pPr>
              <w:tabs>
                <w:tab w:val="num" w:pos="0"/>
                <w:tab w:val="left" w:pos="9072"/>
              </w:tabs>
              <w:ind w:right="-1"/>
              <w:rPr>
                <w:b/>
              </w:rPr>
            </w:pPr>
            <w:r w:rsidRPr="00C23DD1">
              <w:rPr>
                <w:b/>
              </w:rPr>
              <w:t>Заместитель председателя комиссии:</w:t>
            </w:r>
          </w:p>
        </w:tc>
        <w:tc>
          <w:tcPr>
            <w:tcW w:w="6218" w:type="dxa"/>
          </w:tcPr>
          <w:p w:rsidR="00331CEC" w:rsidRPr="00C23DD1" w:rsidRDefault="00331CEC" w:rsidP="00032521">
            <w:pPr>
              <w:tabs>
                <w:tab w:val="num" w:pos="0"/>
                <w:tab w:val="left" w:pos="9072"/>
              </w:tabs>
              <w:ind w:right="-1"/>
              <w:jc w:val="both"/>
            </w:pPr>
          </w:p>
        </w:tc>
      </w:tr>
      <w:tr w:rsidR="00331CEC" w:rsidRPr="00C23DD1" w:rsidTr="00BA1A80">
        <w:tc>
          <w:tcPr>
            <w:tcW w:w="4096" w:type="dxa"/>
          </w:tcPr>
          <w:p w:rsidR="00331CEC" w:rsidRPr="00C23DD1" w:rsidRDefault="00331CEC" w:rsidP="00032521">
            <w:pPr>
              <w:tabs>
                <w:tab w:val="num" w:pos="0"/>
                <w:tab w:val="left" w:pos="9072"/>
              </w:tabs>
              <w:ind w:right="-1"/>
              <w:rPr>
                <w:b/>
              </w:rPr>
            </w:pPr>
          </w:p>
        </w:tc>
        <w:tc>
          <w:tcPr>
            <w:tcW w:w="6218" w:type="dxa"/>
          </w:tcPr>
          <w:p w:rsidR="00331CEC" w:rsidRPr="00C23DD1" w:rsidRDefault="00331CEC" w:rsidP="00032521">
            <w:pPr>
              <w:tabs>
                <w:tab w:val="num" w:pos="0"/>
                <w:tab w:val="left" w:pos="9072"/>
              </w:tabs>
              <w:ind w:right="-1"/>
              <w:jc w:val="both"/>
            </w:pPr>
          </w:p>
        </w:tc>
      </w:tr>
      <w:tr w:rsidR="00331CEC" w:rsidRPr="00C23DD1" w:rsidTr="00BA1A80">
        <w:tc>
          <w:tcPr>
            <w:tcW w:w="4096" w:type="dxa"/>
          </w:tcPr>
          <w:p w:rsidR="00331CEC" w:rsidRPr="00C23DD1" w:rsidRDefault="00331CEC" w:rsidP="00032521">
            <w:pPr>
              <w:tabs>
                <w:tab w:val="num" w:pos="0"/>
                <w:tab w:val="left" w:pos="9072"/>
              </w:tabs>
              <w:ind w:right="-1"/>
            </w:pPr>
            <w:r w:rsidRPr="00C23DD1">
              <w:t>Ендакова Ирина Федоровна</w:t>
            </w:r>
          </w:p>
          <w:p w:rsidR="00331CEC" w:rsidRPr="00C23DD1" w:rsidRDefault="00331CEC" w:rsidP="00032521">
            <w:pPr>
              <w:tabs>
                <w:tab w:val="num" w:pos="0"/>
                <w:tab w:val="left" w:pos="9072"/>
              </w:tabs>
              <w:ind w:right="-1"/>
            </w:pPr>
          </w:p>
        </w:tc>
        <w:tc>
          <w:tcPr>
            <w:tcW w:w="6218" w:type="dxa"/>
          </w:tcPr>
          <w:p w:rsidR="00331CEC" w:rsidRPr="00C23DD1" w:rsidRDefault="00331CEC" w:rsidP="00032521">
            <w:pPr>
              <w:tabs>
                <w:tab w:val="num" w:pos="0"/>
                <w:tab w:val="left" w:pos="9072"/>
              </w:tabs>
              <w:ind w:right="-1"/>
              <w:jc w:val="both"/>
            </w:pPr>
            <w:r w:rsidRPr="00C23DD1">
              <w:t>- начальник Отдела обеспечения закупок и учета имущества Жилищного комитета</w:t>
            </w:r>
          </w:p>
        </w:tc>
      </w:tr>
      <w:tr w:rsidR="00331CEC" w:rsidRPr="00C23DD1" w:rsidTr="00BA1A80">
        <w:tc>
          <w:tcPr>
            <w:tcW w:w="4096" w:type="dxa"/>
          </w:tcPr>
          <w:p w:rsidR="00331CEC" w:rsidRPr="00C23DD1" w:rsidRDefault="00331CEC" w:rsidP="00032521">
            <w:pPr>
              <w:tabs>
                <w:tab w:val="num" w:pos="0"/>
                <w:tab w:val="left" w:pos="9072"/>
              </w:tabs>
              <w:ind w:right="-1"/>
              <w:rPr>
                <w:b/>
              </w:rPr>
            </w:pPr>
          </w:p>
          <w:p w:rsidR="00331CEC" w:rsidRPr="00C23DD1" w:rsidRDefault="00331CEC" w:rsidP="00032521">
            <w:pPr>
              <w:tabs>
                <w:tab w:val="num" w:pos="0"/>
                <w:tab w:val="left" w:pos="9072"/>
              </w:tabs>
              <w:ind w:right="-1"/>
              <w:rPr>
                <w:b/>
              </w:rPr>
            </w:pPr>
            <w:r w:rsidRPr="00C23DD1">
              <w:rPr>
                <w:b/>
              </w:rPr>
              <w:t>Члены комиссии:</w:t>
            </w:r>
          </w:p>
          <w:p w:rsidR="00331CEC" w:rsidRPr="00C23DD1" w:rsidRDefault="00331CEC" w:rsidP="00032521">
            <w:pPr>
              <w:tabs>
                <w:tab w:val="num" w:pos="0"/>
                <w:tab w:val="left" w:pos="9072"/>
              </w:tabs>
              <w:ind w:right="-1"/>
              <w:rPr>
                <w:b/>
              </w:rPr>
            </w:pPr>
          </w:p>
        </w:tc>
        <w:tc>
          <w:tcPr>
            <w:tcW w:w="6218" w:type="dxa"/>
          </w:tcPr>
          <w:p w:rsidR="00331CEC" w:rsidRPr="00C23DD1" w:rsidRDefault="00331CEC" w:rsidP="00032521">
            <w:pPr>
              <w:tabs>
                <w:tab w:val="num" w:pos="0"/>
                <w:tab w:val="left" w:pos="9072"/>
              </w:tabs>
              <w:ind w:right="-1"/>
              <w:jc w:val="both"/>
            </w:pPr>
          </w:p>
        </w:tc>
      </w:tr>
      <w:tr w:rsidR="00331CEC" w:rsidRPr="00C23DD1" w:rsidTr="00BA1A80">
        <w:tc>
          <w:tcPr>
            <w:tcW w:w="4096" w:type="dxa"/>
          </w:tcPr>
          <w:p w:rsidR="00331CEC" w:rsidRPr="00C23DD1" w:rsidRDefault="00331CEC" w:rsidP="00032521">
            <w:pPr>
              <w:tabs>
                <w:tab w:val="num" w:pos="0"/>
                <w:tab w:val="left" w:pos="9072"/>
              </w:tabs>
              <w:rPr>
                <w:lang w:eastAsia="en-US"/>
              </w:rPr>
            </w:pPr>
          </w:p>
        </w:tc>
        <w:tc>
          <w:tcPr>
            <w:tcW w:w="6218" w:type="dxa"/>
          </w:tcPr>
          <w:p w:rsidR="00331CEC" w:rsidRPr="00C23DD1" w:rsidRDefault="00331CEC" w:rsidP="00032521">
            <w:pPr>
              <w:tabs>
                <w:tab w:val="num" w:pos="0"/>
                <w:tab w:val="left" w:pos="9072"/>
              </w:tabs>
              <w:ind w:right="-1"/>
              <w:jc w:val="both"/>
              <w:rPr>
                <w:lang w:eastAsia="en-US"/>
              </w:rPr>
            </w:pPr>
          </w:p>
        </w:tc>
      </w:tr>
      <w:tr w:rsidR="00E87E04" w:rsidRPr="00C23DD1" w:rsidTr="00BA1A80">
        <w:tc>
          <w:tcPr>
            <w:tcW w:w="4096" w:type="dxa"/>
          </w:tcPr>
          <w:p w:rsidR="00E87E04" w:rsidRPr="00C23DD1" w:rsidRDefault="00E87E04" w:rsidP="00E87E04">
            <w:pPr>
              <w:tabs>
                <w:tab w:val="num" w:pos="0"/>
                <w:tab w:val="left" w:pos="9072"/>
              </w:tabs>
              <w:spacing w:line="276" w:lineRule="auto"/>
              <w:ind w:right="-1"/>
              <w:rPr>
                <w:lang w:eastAsia="en-US"/>
              </w:rPr>
            </w:pPr>
            <w:r w:rsidRPr="00C23DD1">
              <w:rPr>
                <w:lang w:eastAsia="en-US"/>
              </w:rPr>
              <w:t>Крылов Иван Валерьевич</w:t>
            </w:r>
          </w:p>
        </w:tc>
        <w:tc>
          <w:tcPr>
            <w:tcW w:w="6218" w:type="dxa"/>
          </w:tcPr>
          <w:p w:rsidR="00E87E04" w:rsidRPr="00C23DD1" w:rsidRDefault="00E87E04" w:rsidP="00E87E04">
            <w:pPr>
              <w:tabs>
                <w:tab w:val="num" w:pos="0"/>
                <w:tab w:val="left" w:pos="9072"/>
              </w:tabs>
              <w:ind w:right="-1"/>
              <w:jc w:val="both"/>
            </w:pPr>
            <w:r w:rsidRPr="00C23DD1">
              <w:t xml:space="preserve">- начальник отдела организации и проведения торгов </w:t>
            </w:r>
            <w:r w:rsidRPr="00C23DD1">
              <w:rPr>
                <w:lang w:eastAsia="en-US"/>
              </w:rPr>
              <w:t>некоммерческой организации «Фонд - региональный оператор капитального ремонта общего имущества в многоквартирных домах»</w:t>
            </w:r>
          </w:p>
          <w:p w:rsidR="00E87E04" w:rsidRPr="00C23DD1" w:rsidRDefault="00E87E04" w:rsidP="00E87E04">
            <w:pPr>
              <w:tabs>
                <w:tab w:val="num" w:pos="0"/>
                <w:tab w:val="left" w:pos="9072"/>
              </w:tabs>
              <w:ind w:right="-1"/>
              <w:jc w:val="both"/>
            </w:pPr>
          </w:p>
        </w:tc>
      </w:tr>
      <w:tr w:rsidR="00E87E04" w:rsidRPr="00C23DD1" w:rsidTr="00BA1A80">
        <w:trPr>
          <w:trHeight w:val="393"/>
        </w:trPr>
        <w:tc>
          <w:tcPr>
            <w:tcW w:w="4096" w:type="dxa"/>
          </w:tcPr>
          <w:p w:rsidR="00E87E04" w:rsidRPr="00C23DD1" w:rsidRDefault="00E87E04" w:rsidP="00E87E04">
            <w:pPr>
              <w:tabs>
                <w:tab w:val="num" w:pos="0"/>
                <w:tab w:val="left" w:pos="9072"/>
              </w:tabs>
              <w:ind w:right="-1"/>
            </w:pPr>
            <w:r w:rsidRPr="00C23DD1">
              <w:t>Роженко Олеся Олеговна</w:t>
            </w:r>
          </w:p>
          <w:p w:rsidR="00D7597B" w:rsidRPr="00C23DD1" w:rsidRDefault="00D7597B" w:rsidP="00E87E04">
            <w:pPr>
              <w:tabs>
                <w:tab w:val="num" w:pos="0"/>
                <w:tab w:val="left" w:pos="9072"/>
              </w:tabs>
              <w:ind w:right="-1"/>
            </w:pPr>
            <w:r w:rsidRPr="00C23DD1">
              <w:t>отсутствовал</w:t>
            </w:r>
          </w:p>
        </w:tc>
        <w:tc>
          <w:tcPr>
            <w:tcW w:w="6218" w:type="dxa"/>
          </w:tcPr>
          <w:p w:rsidR="00E87E04" w:rsidRPr="00C23DD1" w:rsidRDefault="00E87E04" w:rsidP="00E87E04">
            <w:pPr>
              <w:tabs>
                <w:tab w:val="num" w:pos="0"/>
                <w:tab w:val="left" w:pos="9072"/>
              </w:tabs>
              <w:ind w:right="-1"/>
              <w:jc w:val="both"/>
              <w:rPr>
                <w:rStyle w:val="FontStyle34"/>
                <w:sz w:val="20"/>
                <w:szCs w:val="20"/>
              </w:rPr>
            </w:pPr>
            <w:r w:rsidRPr="00C23DD1">
              <w:t xml:space="preserve">- </w:t>
            </w:r>
            <w:r w:rsidR="00701922" w:rsidRPr="00C23DD1">
              <w:t>ведущий экономист отдела организации и проведения торгов некоммерческой организации «Фонд</w:t>
            </w:r>
            <w:r w:rsidR="001D7EF4" w:rsidRPr="00C23DD1">
              <w:t xml:space="preserve"> </w:t>
            </w:r>
            <w:r w:rsidR="00701922" w:rsidRPr="00C23DD1">
              <w:t>-</w:t>
            </w:r>
            <w:r w:rsidR="001D7EF4" w:rsidRPr="00C23DD1">
              <w:t xml:space="preserve"> </w:t>
            </w:r>
            <w:r w:rsidR="00701922" w:rsidRPr="00C23DD1">
              <w:t>региональный оператор капитального ремонта общего имущества в многоквартирных домах»</w:t>
            </w:r>
          </w:p>
          <w:p w:rsidR="00E87E04" w:rsidRPr="00C23DD1" w:rsidRDefault="00E87E04" w:rsidP="00E87E04">
            <w:pPr>
              <w:tabs>
                <w:tab w:val="num" w:pos="0"/>
                <w:tab w:val="left" w:pos="9072"/>
              </w:tabs>
              <w:ind w:right="-1"/>
              <w:jc w:val="both"/>
            </w:pPr>
          </w:p>
        </w:tc>
      </w:tr>
      <w:tr w:rsidR="00E87E04" w:rsidRPr="00C23DD1" w:rsidTr="00BA1A80">
        <w:tc>
          <w:tcPr>
            <w:tcW w:w="4096" w:type="dxa"/>
          </w:tcPr>
          <w:p w:rsidR="00E87E04" w:rsidRPr="00C23DD1" w:rsidRDefault="00E87E04" w:rsidP="00E87E04">
            <w:pPr>
              <w:tabs>
                <w:tab w:val="num" w:pos="0"/>
                <w:tab w:val="left" w:pos="9072"/>
              </w:tabs>
              <w:ind w:right="-1"/>
            </w:pPr>
            <w:r w:rsidRPr="00C23DD1">
              <w:t>Саханенко Юлия Николаевна</w:t>
            </w:r>
          </w:p>
          <w:p w:rsidR="0025676E" w:rsidRPr="00C23DD1" w:rsidRDefault="0025676E" w:rsidP="00D7597B">
            <w:pPr>
              <w:tabs>
                <w:tab w:val="num" w:pos="0"/>
                <w:tab w:val="left" w:pos="9072"/>
              </w:tabs>
              <w:ind w:right="-1"/>
            </w:pPr>
          </w:p>
        </w:tc>
        <w:tc>
          <w:tcPr>
            <w:tcW w:w="6218" w:type="dxa"/>
          </w:tcPr>
          <w:p w:rsidR="00E87E04" w:rsidRPr="00C23DD1" w:rsidRDefault="00E87E04" w:rsidP="00E87E04">
            <w:pPr>
              <w:tabs>
                <w:tab w:val="num" w:pos="0"/>
                <w:tab w:val="left" w:pos="9072"/>
              </w:tabs>
              <w:ind w:right="-1"/>
              <w:jc w:val="both"/>
              <w:rPr>
                <w:rStyle w:val="FontStyle34"/>
                <w:sz w:val="20"/>
                <w:szCs w:val="20"/>
              </w:rPr>
            </w:pPr>
            <w:r w:rsidRPr="00C23DD1">
              <w:t xml:space="preserve">- </w:t>
            </w:r>
            <w:r w:rsidR="00701922" w:rsidRPr="00C23DD1">
              <w:t xml:space="preserve">инженер 1 категории отдела формирования адресных программ по капитальному ремонту некоммерческой организации </w:t>
            </w:r>
            <w:r w:rsidRPr="00C23DD1">
              <w:rPr>
                <w:rStyle w:val="FontStyle34"/>
                <w:sz w:val="20"/>
                <w:szCs w:val="20"/>
              </w:rPr>
              <w:t>«Фонд - региональный оператор капитального ремонта общего имущества в многоквартирных домах»</w:t>
            </w:r>
          </w:p>
          <w:p w:rsidR="00E87E04" w:rsidRPr="00C23DD1" w:rsidRDefault="00E87E04" w:rsidP="00E87E04">
            <w:pPr>
              <w:tabs>
                <w:tab w:val="num" w:pos="0"/>
                <w:tab w:val="left" w:pos="9072"/>
              </w:tabs>
              <w:ind w:right="-1"/>
              <w:jc w:val="both"/>
            </w:pPr>
          </w:p>
        </w:tc>
      </w:tr>
      <w:tr w:rsidR="00E87E04" w:rsidRPr="00C23DD1" w:rsidTr="00BA1A80">
        <w:tc>
          <w:tcPr>
            <w:tcW w:w="4096" w:type="dxa"/>
          </w:tcPr>
          <w:p w:rsidR="00E87E04" w:rsidRPr="00C23DD1" w:rsidRDefault="00E87E04" w:rsidP="00E87E04">
            <w:pPr>
              <w:tabs>
                <w:tab w:val="num" w:pos="0"/>
                <w:tab w:val="left" w:pos="9072"/>
              </w:tabs>
              <w:ind w:right="-1"/>
            </w:pPr>
            <w:r w:rsidRPr="00C23DD1">
              <w:t>Шипулин Владимир Викторович</w:t>
            </w:r>
          </w:p>
          <w:p w:rsidR="00E87E04" w:rsidRPr="00C23DD1" w:rsidRDefault="00E87E04" w:rsidP="00E87E04">
            <w:pPr>
              <w:tabs>
                <w:tab w:val="num" w:pos="0"/>
                <w:tab w:val="left" w:pos="9072"/>
              </w:tabs>
              <w:ind w:right="-1"/>
            </w:pPr>
          </w:p>
        </w:tc>
        <w:tc>
          <w:tcPr>
            <w:tcW w:w="6218" w:type="dxa"/>
          </w:tcPr>
          <w:p w:rsidR="00E87E04" w:rsidRPr="00C23DD1" w:rsidRDefault="00E87E04" w:rsidP="00E87E04">
            <w:pPr>
              <w:tabs>
                <w:tab w:val="num" w:pos="0"/>
                <w:tab w:val="left" w:pos="9072"/>
              </w:tabs>
              <w:ind w:right="-1"/>
              <w:jc w:val="both"/>
              <w:rPr>
                <w:rStyle w:val="FontStyle34"/>
                <w:sz w:val="20"/>
                <w:szCs w:val="20"/>
              </w:rPr>
            </w:pPr>
            <w:r w:rsidRPr="00C23DD1">
              <w:t xml:space="preserve">- </w:t>
            </w:r>
            <w:r w:rsidR="00701922" w:rsidRPr="00C23DD1">
              <w:t xml:space="preserve">начальник технического сектора проектного отдела управления подготовки капитального ремонта некоммерческой организации           </w:t>
            </w:r>
            <w:r w:rsidRPr="00C23DD1">
              <w:t>«Фонд - региональный оператор капитального ремонта общего имущества</w:t>
            </w:r>
            <w:r w:rsidR="00BD02C9" w:rsidRPr="00C23DD1">
              <w:t xml:space="preserve"> </w:t>
            </w:r>
            <w:r w:rsidRPr="00C23DD1">
              <w:t>в многоквартирных домах»</w:t>
            </w:r>
          </w:p>
          <w:p w:rsidR="00E87E04" w:rsidRPr="00C23DD1" w:rsidRDefault="00E87E04" w:rsidP="00E87E04">
            <w:pPr>
              <w:tabs>
                <w:tab w:val="num" w:pos="0"/>
                <w:tab w:val="left" w:pos="9072"/>
              </w:tabs>
              <w:ind w:right="-1"/>
              <w:jc w:val="both"/>
            </w:pPr>
          </w:p>
        </w:tc>
      </w:tr>
      <w:tr w:rsidR="00E87E04" w:rsidRPr="00C23DD1" w:rsidTr="00BA1A80">
        <w:tc>
          <w:tcPr>
            <w:tcW w:w="4096" w:type="dxa"/>
          </w:tcPr>
          <w:p w:rsidR="00E87E04" w:rsidRPr="00C23DD1" w:rsidRDefault="00E87E04" w:rsidP="00E87E04">
            <w:pPr>
              <w:tabs>
                <w:tab w:val="num" w:pos="0"/>
                <w:tab w:val="left" w:pos="9072"/>
              </w:tabs>
              <w:ind w:right="-1"/>
            </w:pPr>
            <w:r w:rsidRPr="00C23DD1">
              <w:t>Смольняков Александр Петрович</w:t>
            </w:r>
          </w:p>
          <w:p w:rsidR="00E87E04" w:rsidRPr="00C23DD1" w:rsidRDefault="00E87E04" w:rsidP="00E87E04">
            <w:pPr>
              <w:tabs>
                <w:tab w:val="num" w:pos="0"/>
                <w:tab w:val="left" w:pos="9072"/>
              </w:tabs>
              <w:ind w:right="-1"/>
            </w:pPr>
          </w:p>
          <w:p w:rsidR="00FC10F1" w:rsidRPr="00C23DD1" w:rsidRDefault="00FC10F1" w:rsidP="00E87E04">
            <w:pPr>
              <w:tabs>
                <w:tab w:val="num" w:pos="0"/>
                <w:tab w:val="left" w:pos="9072"/>
              </w:tabs>
              <w:ind w:right="-1"/>
            </w:pPr>
          </w:p>
          <w:p w:rsidR="00FC10F1" w:rsidRPr="00C23DD1" w:rsidRDefault="00FC10F1" w:rsidP="00E87E04">
            <w:pPr>
              <w:tabs>
                <w:tab w:val="num" w:pos="0"/>
                <w:tab w:val="left" w:pos="9072"/>
              </w:tabs>
              <w:ind w:right="-1"/>
            </w:pPr>
          </w:p>
          <w:p w:rsidR="00E87E04" w:rsidRPr="00C23DD1" w:rsidRDefault="00E87E04" w:rsidP="00E87E04">
            <w:pPr>
              <w:tabs>
                <w:tab w:val="num" w:pos="0"/>
                <w:tab w:val="left" w:pos="9072"/>
              </w:tabs>
              <w:ind w:right="-1"/>
            </w:pPr>
            <w:r w:rsidRPr="00C23DD1">
              <w:t>Калинин Вадим Вячеславович</w:t>
            </w:r>
          </w:p>
          <w:p w:rsidR="00E87E04" w:rsidRPr="00C23DD1" w:rsidRDefault="00E87E04" w:rsidP="00E87E04">
            <w:pPr>
              <w:tabs>
                <w:tab w:val="num" w:pos="0"/>
                <w:tab w:val="left" w:pos="9072"/>
              </w:tabs>
              <w:ind w:right="-1"/>
            </w:pPr>
            <w:r w:rsidRPr="00C23DD1">
              <w:t>отсутствовал</w:t>
            </w:r>
          </w:p>
        </w:tc>
        <w:tc>
          <w:tcPr>
            <w:tcW w:w="6218" w:type="dxa"/>
          </w:tcPr>
          <w:p w:rsidR="00E87E04" w:rsidRPr="00C23DD1" w:rsidRDefault="00E87E04" w:rsidP="00E87E04">
            <w:pPr>
              <w:tabs>
                <w:tab w:val="num" w:pos="0"/>
                <w:tab w:val="left" w:pos="9072"/>
              </w:tabs>
              <w:ind w:right="-1"/>
              <w:jc w:val="both"/>
            </w:pPr>
            <w:r w:rsidRPr="00C23DD1">
              <w:lastRenderedPageBreak/>
              <w:t xml:space="preserve">- генеральный директор общества с ограниченной ответственностью «Жилкомсервис №2 Московского района», член Общественного </w:t>
            </w:r>
            <w:r w:rsidRPr="00C23DD1">
              <w:lastRenderedPageBreak/>
              <w:t>совета при Жилищном комитете</w:t>
            </w:r>
          </w:p>
          <w:p w:rsidR="00E87E04" w:rsidRPr="00C23DD1" w:rsidRDefault="00E87E04" w:rsidP="00E87E04">
            <w:pPr>
              <w:tabs>
                <w:tab w:val="num" w:pos="0"/>
                <w:tab w:val="left" w:pos="9072"/>
              </w:tabs>
              <w:ind w:right="-1"/>
              <w:jc w:val="both"/>
            </w:pPr>
          </w:p>
          <w:p w:rsidR="00E87E04" w:rsidRPr="00C23DD1" w:rsidRDefault="00E87E04" w:rsidP="00E87E04">
            <w:pPr>
              <w:tabs>
                <w:tab w:val="num" w:pos="0"/>
                <w:tab w:val="left" w:pos="9072"/>
              </w:tabs>
              <w:ind w:right="-1"/>
              <w:jc w:val="both"/>
            </w:pPr>
            <w:r w:rsidRPr="00C23DD1">
              <w:t>- заместитель председателя региональной общественной организации «Объединение Советов многоквартирных домов»</w:t>
            </w:r>
          </w:p>
        </w:tc>
      </w:tr>
      <w:tr w:rsidR="00E87E04" w:rsidRPr="00C23DD1" w:rsidTr="00BA1A80">
        <w:tc>
          <w:tcPr>
            <w:tcW w:w="4096" w:type="dxa"/>
          </w:tcPr>
          <w:p w:rsidR="00E87E04" w:rsidRPr="00C23DD1" w:rsidRDefault="00E87E04" w:rsidP="00E87E04">
            <w:pPr>
              <w:tabs>
                <w:tab w:val="num" w:pos="0"/>
                <w:tab w:val="left" w:pos="9072"/>
              </w:tabs>
              <w:ind w:right="-1"/>
            </w:pPr>
          </w:p>
        </w:tc>
        <w:tc>
          <w:tcPr>
            <w:tcW w:w="6218" w:type="dxa"/>
          </w:tcPr>
          <w:p w:rsidR="00E87E04" w:rsidRPr="00C23DD1" w:rsidRDefault="00E87E04" w:rsidP="00E87E04">
            <w:pPr>
              <w:tabs>
                <w:tab w:val="num" w:pos="0"/>
                <w:tab w:val="left" w:pos="9072"/>
              </w:tabs>
              <w:ind w:right="-1"/>
              <w:jc w:val="both"/>
            </w:pPr>
          </w:p>
        </w:tc>
      </w:tr>
      <w:tr w:rsidR="00E87E04" w:rsidRPr="00C23DD1" w:rsidTr="00BA1A80">
        <w:tc>
          <w:tcPr>
            <w:tcW w:w="4096" w:type="dxa"/>
          </w:tcPr>
          <w:p w:rsidR="00E87E04" w:rsidRPr="00C23DD1" w:rsidRDefault="00E87E04" w:rsidP="00E87E04">
            <w:pPr>
              <w:tabs>
                <w:tab w:val="num" w:pos="0"/>
                <w:tab w:val="left" w:pos="9072"/>
              </w:tabs>
              <w:ind w:right="-1"/>
              <w:rPr>
                <w:b/>
              </w:rPr>
            </w:pPr>
            <w:r w:rsidRPr="00C23DD1">
              <w:rPr>
                <w:b/>
              </w:rPr>
              <w:t xml:space="preserve">Секретари комиссии: </w:t>
            </w:r>
          </w:p>
        </w:tc>
        <w:tc>
          <w:tcPr>
            <w:tcW w:w="6218" w:type="dxa"/>
          </w:tcPr>
          <w:p w:rsidR="00E87E04" w:rsidRPr="00C23DD1" w:rsidRDefault="00E87E04" w:rsidP="00E87E04">
            <w:pPr>
              <w:tabs>
                <w:tab w:val="num" w:pos="0"/>
                <w:tab w:val="left" w:pos="9072"/>
              </w:tabs>
              <w:ind w:right="-1"/>
              <w:jc w:val="both"/>
            </w:pPr>
          </w:p>
        </w:tc>
      </w:tr>
      <w:tr w:rsidR="00E87E04" w:rsidRPr="00C23DD1" w:rsidTr="00BA1A80">
        <w:tc>
          <w:tcPr>
            <w:tcW w:w="4096" w:type="dxa"/>
          </w:tcPr>
          <w:p w:rsidR="00E87E04" w:rsidRPr="00C23DD1" w:rsidRDefault="00E87E04" w:rsidP="00E87E04">
            <w:pPr>
              <w:tabs>
                <w:tab w:val="num" w:pos="0"/>
                <w:tab w:val="left" w:pos="9072"/>
              </w:tabs>
              <w:ind w:right="-1"/>
            </w:pPr>
          </w:p>
        </w:tc>
        <w:tc>
          <w:tcPr>
            <w:tcW w:w="6218" w:type="dxa"/>
          </w:tcPr>
          <w:p w:rsidR="00E87E04" w:rsidRPr="00C23DD1" w:rsidRDefault="00E87E04" w:rsidP="00E87E04">
            <w:pPr>
              <w:tabs>
                <w:tab w:val="num" w:pos="0"/>
                <w:tab w:val="left" w:pos="9072"/>
              </w:tabs>
              <w:ind w:right="-1"/>
              <w:jc w:val="both"/>
            </w:pPr>
          </w:p>
        </w:tc>
      </w:tr>
      <w:tr w:rsidR="00E87E04" w:rsidRPr="00C23DD1" w:rsidTr="00BA1A80">
        <w:tc>
          <w:tcPr>
            <w:tcW w:w="4096" w:type="dxa"/>
          </w:tcPr>
          <w:p w:rsidR="00E87E04" w:rsidRPr="00C23DD1" w:rsidRDefault="00E87E04" w:rsidP="00E87E04">
            <w:pPr>
              <w:tabs>
                <w:tab w:val="num" w:pos="0"/>
                <w:tab w:val="left" w:pos="9072"/>
              </w:tabs>
              <w:ind w:right="-1"/>
            </w:pPr>
            <w:r w:rsidRPr="00C23DD1">
              <w:t>Андреева Марина Леонидовна</w:t>
            </w:r>
          </w:p>
          <w:p w:rsidR="00E87E04" w:rsidRPr="00C23DD1" w:rsidRDefault="00E87E04" w:rsidP="00E87E04">
            <w:pPr>
              <w:tabs>
                <w:tab w:val="num" w:pos="0"/>
                <w:tab w:val="left" w:pos="9072"/>
              </w:tabs>
              <w:ind w:right="-1"/>
            </w:pPr>
          </w:p>
        </w:tc>
        <w:tc>
          <w:tcPr>
            <w:tcW w:w="6218" w:type="dxa"/>
          </w:tcPr>
          <w:p w:rsidR="00E87E04" w:rsidRPr="00C23DD1" w:rsidRDefault="00E87E04" w:rsidP="00E87E04">
            <w:pPr>
              <w:tabs>
                <w:tab w:val="num" w:pos="0"/>
                <w:tab w:val="left" w:pos="9072"/>
              </w:tabs>
              <w:ind w:right="-1"/>
              <w:jc w:val="both"/>
            </w:pPr>
            <w:r w:rsidRPr="00C23DD1">
              <w:t>- главный специалист Отдела обеспечения закупок и учета имущества Жилищного комитета</w:t>
            </w:r>
          </w:p>
        </w:tc>
      </w:tr>
      <w:tr w:rsidR="00E87E04" w:rsidRPr="00C23DD1" w:rsidTr="00BA1A80">
        <w:tc>
          <w:tcPr>
            <w:tcW w:w="4096" w:type="dxa"/>
          </w:tcPr>
          <w:p w:rsidR="00E87E04" w:rsidRPr="00C23DD1" w:rsidRDefault="00E87E04" w:rsidP="00E87E04">
            <w:pPr>
              <w:tabs>
                <w:tab w:val="num" w:pos="0"/>
                <w:tab w:val="left" w:pos="9072"/>
              </w:tabs>
              <w:ind w:right="-1"/>
            </w:pPr>
          </w:p>
          <w:p w:rsidR="00E87E04" w:rsidRPr="00C23DD1" w:rsidRDefault="00E87E04" w:rsidP="00E87E04">
            <w:pPr>
              <w:tabs>
                <w:tab w:val="num" w:pos="0"/>
                <w:tab w:val="left" w:pos="9072"/>
              </w:tabs>
              <w:ind w:right="-1"/>
            </w:pPr>
            <w:r w:rsidRPr="00C23DD1">
              <w:t>Тушева Светлана Владимировна</w:t>
            </w:r>
          </w:p>
          <w:p w:rsidR="00F75FAD" w:rsidRPr="00C23DD1" w:rsidRDefault="00387C07" w:rsidP="00E87E04">
            <w:pPr>
              <w:tabs>
                <w:tab w:val="num" w:pos="0"/>
                <w:tab w:val="left" w:pos="9072"/>
              </w:tabs>
              <w:ind w:right="-1"/>
            </w:pPr>
            <w:r w:rsidRPr="00C23DD1">
              <w:t>отсутствовал</w:t>
            </w:r>
          </w:p>
        </w:tc>
        <w:tc>
          <w:tcPr>
            <w:tcW w:w="6218" w:type="dxa"/>
          </w:tcPr>
          <w:p w:rsidR="00E87E04" w:rsidRPr="00C23DD1" w:rsidRDefault="00E87E04" w:rsidP="00E87E04">
            <w:pPr>
              <w:tabs>
                <w:tab w:val="num" w:pos="0"/>
                <w:tab w:val="left" w:pos="9072"/>
              </w:tabs>
              <w:ind w:right="-1"/>
              <w:jc w:val="both"/>
            </w:pPr>
          </w:p>
          <w:p w:rsidR="00E87E04" w:rsidRPr="00C23DD1" w:rsidRDefault="00E87E04" w:rsidP="00E87E04">
            <w:pPr>
              <w:tabs>
                <w:tab w:val="num" w:pos="0"/>
                <w:tab w:val="left" w:pos="9072"/>
              </w:tabs>
              <w:ind w:right="-1"/>
              <w:jc w:val="both"/>
            </w:pPr>
            <w:r w:rsidRPr="00C23DD1">
              <w:t>- ведущий специалист Отдела обеспечения закупок и учета имущества Жилищного комитета</w:t>
            </w:r>
          </w:p>
        </w:tc>
      </w:tr>
      <w:tr w:rsidR="00E87E04" w:rsidRPr="00C23DD1" w:rsidTr="00BA1A80">
        <w:tc>
          <w:tcPr>
            <w:tcW w:w="4096" w:type="dxa"/>
          </w:tcPr>
          <w:p w:rsidR="00E87E04" w:rsidRPr="00C23DD1" w:rsidRDefault="00E87E04" w:rsidP="00BB4421">
            <w:pPr>
              <w:tabs>
                <w:tab w:val="num" w:pos="0"/>
                <w:tab w:val="left" w:pos="9072"/>
              </w:tabs>
              <w:ind w:right="-1"/>
              <w:rPr>
                <w:b/>
              </w:rPr>
            </w:pPr>
          </w:p>
        </w:tc>
        <w:tc>
          <w:tcPr>
            <w:tcW w:w="6218" w:type="dxa"/>
          </w:tcPr>
          <w:p w:rsidR="00E87E04" w:rsidRPr="00C23DD1" w:rsidRDefault="00E87E04" w:rsidP="00BB4421">
            <w:pPr>
              <w:tabs>
                <w:tab w:val="num" w:pos="0"/>
                <w:tab w:val="left" w:pos="9072"/>
              </w:tabs>
              <w:ind w:right="-1"/>
              <w:jc w:val="both"/>
            </w:pPr>
          </w:p>
        </w:tc>
      </w:tr>
      <w:tr w:rsidR="00E87E04" w:rsidRPr="00C23DD1" w:rsidTr="00BA1A80">
        <w:tc>
          <w:tcPr>
            <w:tcW w:w="4096" w:type="dxa"/>
          </w:tcPr>
          <w:p w:rsidR="00E87E04" w:rsidRPr="00C23DD1" w:rsidRDefault="00E87E04" w:rsidP="0092436C">
            <w:pPr>
              <w:tabs>
                <w:tab w:val="num" w:pos="0"/>
                <w:tab w:val="left" w:pos="9072"/>
              </w:tabs>
              <w:ind w:right="-1"/>
            </w:pPr>
          </w:p>
        </w:tc>
        <w:tc>
          <w:tcPr>
            <w:tcW w:w="6218" w:type="dxa"/>
          </w:tcPr>
          <w:p w:rsidR="00E87E04" w:rsidRPr="00C23DD1" w:rsidRDefault="00E87E04" w:rsidP="00BB4421">
            <w:pPr>
              <w:tabs>
                <w:tab w:val="num" w:pos="0"/>
                <w:tab w:val="left" w:pos="9072"/>
              </w:tabs>
              <w:ind w:right="-1"/>
              <w:jc w:val="both"/>
            </w:pPr>
          </w:p>
        </w:tc>
      </w:tr>
      <w:tr w:rsidR="00E87E04" w:rsidRPr="00C23DD1" w:rsidTr="00BA1A80">
        <w:tc>
          <w:tcPr>
            <w:tcW w:w="4096" w:type="dxa"/>
          </w:tcPr>
          <w:p w:rsidR="00E87E04" w:rsidRPr="00C23DD1" w:rsidRDefault="00E87E04" w:rsidP="00BB4421">
            <w:pPr>
              <w:tabs>
                <w:tab w:val="num" w:pos="0"/>
                <w:tab w:val="left" w:pos="9072"/>
              </w:tabs>
              <w:ind w:right="-1"/>
            </w:pPr>
          </w:p>
        </w:tc>
        <w:tc>
          <w:tcPr>
            <w:tcW w:w="6218" w:type="dxa"/>
          </w:tcPr>
          <w:p w:rsidR="00E87E04" w:rsidRPr="00C23DD1" w:rsidRDefault="00E87E04" w:rsidP="00BB4421">
            <w:pPr>
              <w:tabs>
                <w:tab w:val="num" w:pos="0"/>
                <w:tab w:val="left" w:pos="9072"/>
              </w:tabs>
              <w:ind w:right="-1"/>
              <w:jc w:val="both"/>
            </w:pPr>
          </w:p>
        </w:tc>
      </w:tr>
      <w:tr w:rsidR="00E87E04" w:rsidRPr="00C23DD1" w:rsidTr="00E87E04">
        <w:trPr>
          <w:trHeight w:val="70"/>
        </w:trPr>
        <w:tc>
          <w:tcPr>
            <w:tcW w:w="4096" w:type="dxa"/>
          </w:tcPr>
          <w:p w:rsidR="00E87E04" w:rsidRPr="00C23DD1" w:rsidRDefault="00E87E04" w:rsidP="00233C34">
            <w:pPr>
              <w:tabs>
                <w:tab w:val="num" w:pos="0"/>
                <w:tab w:val="left" w:pos="9072"/>
              </w:tabs>
              <w:ind w:right="-1" w:firstLine="708"/>
            </w:pPr>
          </w:p>
        </w:tc>
        <w:tc>
          <w:tcPr>
            <w:tcW w:w="6218" w:type="dxa"/>
          </w:tcPr>
          <w:p w:rsidR="00E87E04" w:rsidRPr="00C23DD1" w:rsidRDefault="00E87E04" w:rsidP="00BB5A43">
            <w:pPr>
              <w:tabs>
                <w:tab w:val="num" w:pos="0"/>
                <w:tab w:val="left" w:pos="9072"/>
              </w:tabs>
              <w:ind w:right="-1"/>
              <w:jc w:val="both"/>
            </w:pPr>
          </w:p>
        </w:tc>
      </w:tr>
    </w:tbl>
    <w:p w:rsidR="00E87E04" w:rsidRPr="00C23DD1" w:rsidRDefault="00E87E04" w:rsidP="00E87E04">
      <w:pPr>
        <w:tabs>
          <w:tab w:val="left" w:pos="1276"/>
        </w:tabs>
        <w:spacing w:after="200" w:line="276" w:lineRule="auto"/>
        <w:ind w:left="567"/>
        <w:jc w:val="both"/>
      </w:pPr>
      <w:r w:rsidRPr="00C23DD1">
        <w:t xml:space="preserve">Присутствовали: </w:t>
      </w:r>
      <w:r w:rsidR="00FC10F1" w:rsidRPr="00C23DD1">
        <w:t>6</w:t>
      </w:r>
      <w:r w:rsidR="00EA6F9A" w:rsidRPr="00C23DD1">
        <w:t xml:space="preserve"> </w:t>
      </w:r>
      <w:r w:rsidRPr="00C23DD1">
        <w:t>(</w:t>
      </w:r>
      <w:r w:rsidR="00FC10F1" w:rsidRPr="00C23DD1">
        <w:t>шест</w:t>
      </w:r>
      <w:r w:rsidR="00C1215C" w:rsidRPr="00C23DD1">
        <w:t>ь</w:t>
      </w:r>
      <w:r w:rsidRPr="00C23DD1">
        <w:t>) из 9 (девяти).</w:t>
      </w:r>
    </w:p>
    <w:p w:rsidR="00D4553D" w:rsidRPr="00C23DD1" w:rsidRDefault="00D4553D" w:rsidP="00522220">
      <w:pPr>
        <w:ind w:firstLine="567"/>
        <w:jc w:val="both"/>
      </w:pPr>
      <w:r w:rsidRPr="00C23DD1">
        <w:t xml:space="preserve">Комиссия правомочна осуществлять свои функции в соответствии с </w:t>
      </w:r>
      <w:r w:rsidR="00782B1F" w:rsidRPr="00C23DD1">
        <w:t>Положением</w:t>
      </w:r>
      <w:r w:rsidR="0013403B" w:rsidRPr="00C23DD1">
        <w:t xml:space="preserve"> </w:t>
      </w:r>
      <w:r w:rsidR="00782B1F" w:rsidRPr="00C23DD1">
        <w:t>о комиссии Жилищного комитета по проведению предварительного отбора подрядных организаций</w:t>
      </w:r>
      <w:r w:rsidR="005D6C61" w:rsidRPr="00C23DD1">
        <w:t xml:space="preserve"> </w:t>
      </w:r>
      <w:r w:rsidR="00782B1F" w:rsidRPr="00C23DD1">
        <w:t>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w:t>
      </w:r>
      <w:r w:rsidR="0013403B" w:rsidRPr="00C23DD1">
        <w:t xml:space="preserve"> </w:t>
      </w:r>
      <w:r w:rsidR="00782B1F" w:rsidRPr="00C23DD1">
        <w:t>Санкт-Петербурга, утвержденным распоряжением Жилищного комитета</w:t>
      </w:r>
      <w:r w:rsidR="00841B30" w:rsidRPr="00C23DD1">
        <w:t xml:space="preserve"> </w:t>
      </w:r>
      <w:r w:rsidR="00782B1F" w:rsidRPr="00C23DD1">
        <w:t>от</w:t>
      </w:r>
      <w:r w:rsidR="00706667" w:rsidRPr="00C23DD1">
        <w:t xml:space="preserve"> 08.09.2016 </w:t>
      </w:r>
      <w:r w:rsidR="00782B1F" w:rsidRPr="00C23DD1">
        <w:t xml:space="preserve">№ </w:t>
      </w:r>
      <w:r w:rsidR="00706667" w:rsidRPr="00C23DD1">
        <w:t>1394-р</w:t>
      </w:r>
      <w:r w:rsidRPr="00C23DD1">
        <w:t>.</w:t>
      </w:r>
    </w:p>
    <w:p w:rsidR="00522220" w:rsidRPr="00C23DD1" w:rsidRDefault="00522220" w:rsidP="00522220">
      <w:pPr>
        <w:pStyle w:val="ConsPlusNormal"/>
        <w:ind w:firstLine="567"/>
        <w:jc w:val="both"/>
        <w:rPr>
          <w:rFonts w:ascii="Times New Roman" w:hAnsi="Times New Roman" w:cs="Times New Roman"/>
        </w:rPr>
      </w:pPr>
    </w:p>
    <w:p w:rsidR="005D6C61" w:rsidRPr="00C23DD1" w:rsidRDefault="00522220" w:rsidP="00522220">
      <w:pPr>
        <w:pStyle w:val="ConsPlusNormal"/>
        <w:ind w:firstLine="567"/>
        <w:jc w:val="both"/>
        <w:rPr>
          <w:rFonts w:ascii="Times New Roman" w:hAnsi="Times New Roman" w:cs="Times New Roman"/>
        </w:rPr>
      </w:pPr>
      <w:r w:rsidRPr="00C23DD1">
        <w:rPr>
          <w:rFonts w:ascii="Times New Roman" w:hAnsi="Times New Roman" w:cs="Times New Roman"/>
        </w:rPr>
        <w:t xml:space="preserve">В заседании комиссии участники предварительного отбора и (или) их представители </w:t>
      </w:r>
      <w:r w:rsidR="00FC10F1" w:rsidRPr="00C23DD1">
        <w:rPr>
          <w:rFonts w:ascii="Times New Roman" w:hAnsi="Times New Roman" w:cs="Times New Roman"/>
        </w:rPr>
        <w:t>участие не приняли.</w:t>
      </w:r>
    </w:p>
    <w:p w:rsidR="00522220" w:rsidRPr="00C23DD1" w:rsidRDefault="00522220" w:rsidP="00D8249F">
      <w:pPr>
        <w:pStyle w:val="ConsPlusNormal"/>
        <w:ind w:firstLine="567"/>
        <w:jc w:val="both"/>
        <w:rPr>
          <w:rFonts w:ascii="Times New Roman" w:hAnsi="Times New Roman" w:cs="Times New Roman"/>
          <w:b/>
        </w:rPr>
      </w:pPr>
    </w:p>
    <w:p w:rsidR="00012A87" w:rsidRPr="00C23DD1" w:rsidRDefault="00012A87" w:rsidP="00D8249F">
      <w:pPr>
        <w:pStyle w:val="ConsPlusNormal"/>
        <w:ind w:firstLine="567"/>
        <w:jc w:val="both"/>
        <w:rPr>
          <w:rFonts w:ascii="Times New Roman" w:hAnsi="Times New Roman" w:cs="Times New Roman"/>
          <w:b/>
        </w:rPr>
      </w:pPr>
      <w:r w:rsidRPr="00C23DD1">
        <w:rPr>
          <w:rFonts w:ascii="Times New Roman" w:hAnsi="Times New Roman" w:cs="Times New Roman"/>
          <w:b/>
        </w:rPr>
        <w:t>Повестка заседания:</w:t>
      </w:r>
    </w:p>
    <w:p w:rsidR="00FD5D89" w:rsidRPr="00C23DD1" w:rsidRDefault="00FD5D89" w:rsidP="00D8249F">
      <w:pPr>
        <w:pStyle w:val="ConsPlusNormal"/>
        <w:ind w:firstLine="567"/>
        <w:jc w:val="both"/>
        <w:rPr>
          <w:rFonts w:ascii="Times New Roman" w:hAnsi="Times New Roman" w:cs="Times New Roman"/>
        </w:rPr>
      </w:pPr>
    </w:p>
    <w:p w:rsidR="00484731" w:rsidRPr="00C23DD1" w:rsidRDefault="00782B1F" w:rsidP="00D8249F">
      <w:pPr>
        <w:pStyle w:val="ConsPlusNormal"/>
        <w:numPr>
          <w:ilvl w:val="0"/>
          <w:numId w:val="1"/>
        </w:numPr>
        <w:tabs>
          <w:tab w:val="left" w:pos="851"/>
        </w:tabs>
        <w:ind w:left="0" w:firstLine="567"/>
        <w:jc w:val="both"/>
        <w:rPr>
          <w:rFonts w:ascii="Times New Roman" w:hAnsi="Times New Roman" w:cs="Times New Roman"/>
        </w:rPr>
      </w:pPr>
      <w:r w:rsidRPr="00C23DD1">
        <w:rPr>
          <w:rFonts w:ascii="Times New Roman" w:hAnsi="Times New Roman" w:cs="Times New Roman"/>
        </w:rPr>
        <w:t>Рассмотрение заявок на участие в предварительном отборе</w:t>
      </w:r>
      <w:r w:rsidR="00484731" w:rsidRPr="00C23DD1">
        <w:rPr>
          <w:rFonts w:ascii="Times New Roman" w:hAnsi="Times New Roman" w:cs="Times New Roman"/>
        </w:rPr>
        <w:t>.</w:t>
      </w:r>
    </w:p>
    <w:p w:rsidR="00794C02" w:rsidRPr="00C23DD1" w:rsidRDefault="00794C02" w:rsidP="00794C02">
      <w:pPr>
        <w:pStyle w:val="ConsPlusNormal"/>
        <w:tabs>
          <w:tab w:val="left" w:pos="851"/>
        </w:tabs>
        <w:ind w:left="567"/>
        <w:jc w:val="both"/>
        <w:rPr>
          <w:rFonts w:ascii="Times New Roman" w:hAnsi="Times New Roman" w:cs="Times New Roman"/>
        </w:rPr>
      </w:pPr>
    </w:p>
    <w:p w:rsidR="00FD5D89" w:rsidRPr="00C23DD1" w:rsidRDefault="00782B1F" w:rsidP="00D8249F">
      <w:pPr>
        <w:pStyle w:val="ConsPlusNormal"/>
        <w:numPr>
          <w:ilvl w:val="0"/>
          <w:numId w:val="1"/>
        </w:numPr>
        <w:tabs>
          <w:tab w:val="left" w:pos="851"/>
        </w:tabs>
        <w:ind w:left="0" w:firstLine="567"/>
        <w:jc w:val="both"/>
        <w:rPr>
          <w:rFonts w:ascii="Times New Roman" w:hAnsi="Times New Roman" w:cs="Times New Roman"/>
        </w:rPr>
      </w:pPr>
      <w:r w:rsidRPr="00C23DD1">
        <w:rPr>
          <w:rFonts w:ascii="Times New Roman" w:hAnsi="Times New Roman" w:cs="Times New Roman"/>
        </w:rPr>
        <w:t>Принятие решения</w:t>
      </w:r>
      <w:r w:rsidR="00484731" w:rsidRPr="00C23DD1">
        <w:rPr>
          <w:rFonts w:ascii="Times New Roman" w:hAnsi="Times New Roman" w:cs="Times New Roman"/>
        </w:rPr>
        <w:t xml:space="preserve"> </w:t>
      </w:r>
      <w:r w:rsidRPr="00C23DD1">
        <w:rPr>
          <w:rFonts w:ascii="Times New Roman" w:hAnsi="Times New Roman" w:cs="Times New Roman"/>
        </w:rPr>
        <w:t xml:space="preserve">о </w:t>
      </w:r>
      <w:r w:rsidR="00484731" w:rsidRPr="00C23DD1">
        <w:rPr>
          <w:rFonts w:ascii="Times New Roman" w:hAnsi="Times New Roman" w:cs="Times New Roman"/>
        </w:rPr>
        <w:t>в</w:t>
      </w:r>
      <w:r w:rsidR="00FD5D89" w:rsidRPr="00C23DD1">
        <w:rPr>
          <w:rFonts w:ascii="Times New Roman" w:hAnsi="Times New Roman" w:cs="Times New Roman"/>
        </w:rPr>
        <w:t xml:space="preserve">ключении (об отказе во включении) </w:t>
      </w:r>
      <w:r w:rsidR="00DB72F9" w:rsidRPr="00C23DD1">
        <w:rPr>
          <w:rFonts w:ascii="Times New Roman" w:hAnsi="Times New Roman" w:cs="Times New Roman"/>
        </w:rPr>
        <w:t>участника предварительного отбора</w:t>
      </w:r>
      <w:r w:rsidR="00BD02C9" w:rsidRPr="00C23DD1">
        <w:rPr>
          <w:rFonts w:ascii="Times New Roman" w:hAnsi="Times New Roman" w:cs="Times New Roman"/>
        </w:rPr>
        <w:t xml:space="preserve"> </w:t>
      </w:r>
      <w:r w:rsidR="00FD5D89" w:rsidRPr="00C23DD1">
        <w:rPr>
          <w:rFonts w:ascii="Times New Roman" w:hAnsi="Times New Roman" w:cs="Times New Roman"/>
        </w:rPr>
        <w:t>в реестр квалифицированных подрядных организаций</w:t>
      </w:r>
      <w:r w:rsidRPr="00C23DD1">
        <w:rPr>
          <w:rFonts w:ascii="Times New Roman" w:hAnsi="Times New Roman" w:cs="Times New Roman"/>
        </w:rPr>
        <w:t>.</w:t>
      </w:r>
    </w:p>
    <w:p w:rsidR="00D8249F" w:rsidRPr="00C23DD1" w:rsidRDefault="00D8249F" w:rsidP="00D8249F">
      <w:pPr>
        <w:pStyle w:val="ConsPlusNormal"/>
        <w:ind w:firstLine="567"/>
        <w:jc w:val="both"/>
        <w:rPr>
          <w:rFonts w:ascii="Times New Roman" w:hAnsi="Times New Roman" w:cs="Times New Roman"/>
        </w:rPr>
      </w:pPr>
    </w:p>
    <w:p w:rsidR="00D4553D" w:rsidRPr="00C23DD1" w:rsidRDefault="00D4553D" w:rsidP="00782B1F">
      <w:pPr>
        <w:pStyle w:val="ConsPlusNormal"/>
        <w:ind w:firstLine="567"/>
        <w:jc w:val="both"/>
        <w:rPr>
          <w:rFonts w:ascii="Times New Roman" w:hAnsi="Times New Roman" w:cs="Times New Roman"/>
        </w:rPr>
      </w:pPr>
      <w:r w:rsidRPr="00C23DD1">
        <w:rPr>
          <w:rFonts w:ascii="Times New Roman" w:hAnsi="Times New Roman" w:cs="Times New Roman"/>
        </w:rPr>
        <w:t>Члены комиссии подтвердили соответствие</w:t>
      </w:r>
      <w:r w:rsidR="008B12CE" w:rsidRPr="00C23DD1">
        <w:rPr>
          <w:rFonts w:ascii="Times New Roman" w:hAnsi="Times New Roman" w:cs="Times New Roman"/>
          <w:i/>
        </w:rPr>
        <w:t xml:space="preserve"> </w:t>
      </w:r>
      <w:r w:rsidRPr="00C23DD1">
        <w:rPr>
          <w:rFonts w:ascii="Times New Roman" w:hAnsi="Times New Roman" w:cs="Times New Roman"/>
        </w:rPr>
        <w:t>требованиям</w:t>
      </w:r>
      <w:r w:rsidR="00E52A4E" w:rsidRPr="00C23DD1">
        <w:rPr>
          <w:rFonts w:ascii="Times New Roman" w:hAnsi="Times New Roman" w:cs="Times New Roman"/>
        </w:rPr>
        <w:t xml:space="preserve"> </w:t>
      </w:r>
      <w:r w:rsidRPr="00C23DD1">
        <w:rPr>
          <w:rFonts w:ascii="Times New Roman" w:hAnsi="Times New Roman" w:cs="Times New Roman"/>
        </w:rPr>
        <w:t>об отсутствии конфликта интересов,</w:t>
      </w:r>
      <w:r w:rsidR="00BD02C9" w:rsidRPr="00C23DD1">
        <w:rPr>
          <w:rFonts w:ascii="Times New Roman" w:hAnsi="Times New Roman" w:cs="Times New Roman"/>
        </w:rPr>
        <w:t xml:space="preserve"> </w:t>
      </w:r>
      <w:r w:rsidRPr="00C23DD1">
        <w:rPr>
          <w:rFonts w:ascii="Times New Roman" w:hAnsi="Times New Roman" w:cs="Times New Roman"/>
        </w:rPr>
        <w:t>об отсутствии заинтересованности</w:t>
      </w:r>
      <w:r w:rsidR="00DE1D5C" w:rsidRPr="00C23DD1">
        <w:rPr>
          <w:rFonts w:ascii="Times New Roman" w:hAnsi="Times New Roman" w:cs="Times New Roman"/>
        </w:rPr>
        <w:t>, установленным</w:t>
      </w:r>
      <w:r w:rsidRPr="00C23DD1">
        <w:rPr>
          <w:rFonts w:ascii="Times New Roman" w:hAnsi="Times New Roman" w:cs="Times New Roman"/>
        </w:rPr>
        <w:t xml:space="preserve">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w:t>
      </w:r>
      <w:r w:rsidR="00BD02C9" w:rsidRPr="00C23DD1">
        <w:rPr>
          <w:rFonts w:ascii="Times New Roman" w:hAnsi="Times New Roman" w:cs="Times New Roman"/>
        </w:rPr>
        <w:t xml:space="preserve"> </w:t>
      </w:r>
      <w:r w:rsidR="008B12CE" w:rsidRPr="00C23DD1">
        <w:rPr>
          <w:rFonts w:ascii="Times New Roman" w:hAnsi="Times New Roman" w:cs="Times New Roman"/>
        </w:rPr>
        <w:t xml:space="preserve"> </w:t>
      </w:r>
      <w:r w:rsidRPr="00C23DD1">
        <w:rPr>
          <w:rFonts w:ascii="Times New Roman" w:hAnsi="Times New Roman" w:cs="Times New Roman"/>
        </w:rPr>
        <w:t>в многоквартирных домах, подрядных организаций для оказания услуг</w:t>
      </w:r>
      <w:r w:rsidR="00D8249F" w:rsidRPr="00C23DD1">
        <w:rPr>
          <w:rFonts w:ascii="Times New Roman" w:hAnsi="Times New Roman" w:cs="Times New Roman"/>
        </w:rPr>
        <w:t xml:space="preserve"> </w:t>
      </w:r>
      <w:r w:rsidRPr="00C23DD1">
        <w:rPr>
          <w:rFonts w:ascii="Times New Roman" w:hAnsi="Times New Roman" w:cs="Times New Roman"/>
        </w:rPr>
        <w:t>и (или) выполнения работ по капитальному ремонту общего имущества в многоквартирном доме</w:t>
      </w:r>
      <w:r w:rsidR="00841B30" w:rsidRPr="00C23DD1">
        <w:rPr>
          <w:rFonts w:ascii="Times New Roman" w:hAnsi="Times New Roman" w:cs="Times New Roman"/>
        </w:rPr>
        <w:t xml:space="preserve"> </w:t>
      </w:r>
      <w:r w:rsidRPr="00C23DD1">
        <w:rPr>
          <w:rFonts w:ascii="Times New Roman" w:hAnsi="Times New Roman" w:cs="Times New Roman"/>
        </w:rPr>
        <w:t xml:space="preserve">(далее </w:t>
      </w:r>
      <w:r w:rsidR="00841B30" w:rsidRPr="00C23DD1">
        <w:rPr>
          <w:rFonts w:ascii="Times New Roman" w:hAnsi="Times New Roman" w:cs="Times New Roman"/>
        </w:rPr>
        <w:t>–</w:t>
      </w:r>
      <w:r w:rsidRPr="00C23DD1">
        <w:rPr>
          <w:rFonts w:ascii="Times New Roman" w:hAnsi="Times New Roman" w:cs="Times New Roman"/>
        </w:rPr>
        <w:t xml:space="preserve"> Положение</w:t>
      </w:r>
      <w:r w:rsidR="00841B30" w:rsidRPr="00C23DD1">
        <w:rPr>
          <w:rFonts w:ascii="Times New Roman" w:hAnsi="Times New Roman" w:cs="Times New Roman"/>
        </w:rPr>
        <w:t xml:space="preserve"> 615</w:t>
      </w:r>
      <w:r w:rsidRPr="00C23DD1">
        <w:rPr>
          <w:rFonts w:ascii="Times New Roman" w:hAnsi="Times New Roman" w:cs="Times New Roman"/>
        </w:rPr>
        <w:t>), утвержденным постановлением Правительства Российской Федерации</w:t>
      </w:r>
      <w:r w:rsidR="00BD02C9" w:rsidRPr="00C23DD1">
        <w:rPr>
          <w:rFonts w:ascii="Times New Roman" w:hAnsi="Times New Roman" w:cs="Times New Roman"/>
        </w:rPr>
        <w:t xml:space="preserve"> </w:t>
      </w:r>
      <w:r w:rsidRPr="00C23DD1">
        <w:rPr>
          <w:rFonts w:ascii="Times New Roman" w:hAnsi="Times New Roman" w:cs="Times New Roman"/>
        </w:rPr>
        <w:t>от 01.07.2016 № 615</w:t>
      </w:r>
      <w:r w:rsidR="00DE1D5C" w:rsidRPr="00C23DD1">
        <w:rPr>
          <w:rFonts w:ascii="Times New Roman" w:hAnsi="Times New Roman" w:cs="Times New Roman"/>
        </w:rPr>
        <w:t>.</w:t>
      </w:r>
    </w:p>
    <w:p w:rsidR="00E87DA8" w:rsidRPr="00C23DD1" w:rsidRDefault="00E87DA8" w:rsidP="00782B1F">
      <w:pPr>
        <w:pStyle w:val="ConsPlusNormal"/>
        <w:ind w:firstLine="567"/>
        <w:jc w:val="both"/>
        <w:rPr>
          <w:rFonts w:ascii="Times New Roman" w:hAnsi="Times New Roman" w:cs="Times New Roman"/>
        </w:rPr>
      </w:pPr>
    </w:p>
    <w:p w:rsidR="00484731" w:rsidRPr="00C23DD1" w:rsidRDefault="00484731" w:rsidP="00782B1F">
      <w:pPr>
        <w:pStyle w:val="ConsPlusNormal"/>
        <w:numPr>
          <w:ilvl w:val="0"/>
          <w:numId w:val="2"/>
        </w:numPr>
        <w:tabs>
          <w:tab w:val="left" w:pos="851"/>
        </w:tabs>
        <w:ind w:left="0" w:firstLine="567"/>
        <w:jc w:val="both"/>
        <w:rPr>
          <w:rFonts w:ascii="Times New Roman" w:hAnsi="Times New Roman" w:cs="Times New Roman"/>
          <w:b/>
        </w:rPr>
      </w:pPr>
      <w:r w:rsidRPr="00C23DD1">
        <w:rPr>
          <w:rFonts w:ascii="Times New Roman" w:hAnsi="Times New Roman" w:cs="Times New Roman"/>
          <w:b/>
        </w:rPr>
        <w:t>Рассмотрение заявок на участие в предварительном отборе:</w:t>
      </w:r>
    </w:p>
    <w:p w:rsidR="00BB4421" w:rsidRPr="00C23DD1" w:rsidRDefault="00BB4421" w:rsidP="00782B1F">
      <w:pPr>
        <w:pStyle w:val="ConsPlusNormal"/>
        <w:ind w:firstLine="567"/>
        <w:jc w:val="both"/>
        <w:rPr>
          <w:rFonts w:ascii="Times New Roman" w:hAnsi="Times New Roman" w:cs="Times New Roman"/>
        </w:rPr>
      </w:pPr>
    </w:p>
    <w:p w:rsidR="00D4553D" w:rsidRPr="00C23DD1" w:rsidRDefault="00D4553D" w:rsidP="00782B1F">
      <w:pPr>
        <w:pStyle w:val="ConsPlusNormal"/>
        <w:ind w:firstLine="567"/>
        <w:jc w:val="both"/>
        <w:rPr>
          <w:rFonts w:ascii="Times New Roman" w:hAnsi="Times New Roman" w:cs="Times New Roman"/>
        </w:rPr>
      </w:pPr>
      <w:r w:rsidRPr="00C23DD1">
        <w:rPr>
          <w:rFonts w:ascii="Times New Roman" w:hAnsi="Times New Roman" w:cs="Times New Roman"/>
        </w:rPr>
        <w:t>В соответствии с извещением о проведении предварительного отбора</w:t>
      </w:r>
      <w:r w:rsidR="00DE6BD5" w:rsidRPr="00C23DD1">
        <w:rPr>
          <w:rFonts w:ascii="Times New Roman" w:hAnsi="Times New Roman" w:cs="Times New Roman"/>
        </w:rPr>
        <w:t xml:space="preserve"> установлен срок окончания подачи заявок </w:t>
      </w:r>
      <w:r w:rsidR="00300325" w:rsidRPr="00C23DD1">
        <w:rPr>
          <w:rFonts w:ascii="Times New Roman" w:hAnsi="Times New Roman" w:cs="Times New Roman"/>
        </w:rPr>
        <w:t>09</w:t>
      </w:r>
      <w:r w:rsidR="00DE6BD5" w:rsidRPr="00C23DD1">
        <w:rPr>
          <w:rFonts w:ascii="Times New Roman" w:hAnsi="Times New Roman" w:cs="Times New Roman"/>
        </w:rPr>
        <w:t>:</w:t>
      </w:r>
      <w:r w:rsidR="00300325" w:rsidRPr="00C23DD1">
        <w:rPr>
          <w:rFonts w:ascii="Times New Roman" w:hAnsi="Times New Roman" w:cs="Times New Roman"/>
        </w:rPr>
        <w:t>00</w:t>
      </w:r>
      <w:r w:rsidR="00DE6BD5" w:rsidRPr="00C23DD1">
        <w:rPr>
          <w:rFonts w:ascii="Times New Roman" w:hAnsi="Times New Roman" w:cs="Times New Roman"/>
        </w:rPr>
        <w:t xml:space="preserve">, </w:t>
      </w:r>
      <w:r w:rsidR="004D51FF" w:rsidRPr="00C23DD1">
        <w:rPr>
          <w:rFonts w:ascii="Times New Roman" w:hAnsi="Times New Roman" w:cs="Times New Roman"/>
        </w:rPr>
        <w:t>16</w:t>
      </w:r>
      <w:r w:rsidR="00E87E04" w:rsidRPr="00C23DD1">
        <w:rPr>
          <w:rFonts w:ascii="Times New Roman" w:hAnsi="Times New Roman" w:cs="Times New Roman"/>
        </w:rPr>
        <w:t>.</w:t>
      </w:r>
      <w:r w:rsidR="004D51FF" w:rsidRPr="00C23DD1">
        <w:rPr>
          <w:rFonts w:ascii="Times New Roman" w:hAnsi="Times New Roman" w:cs="Times New Roman"/>
        </w:rPr>
        <w:t>02</w:t>
      </w:r>
      <w:r w:rsidR="00FD7D85" w:rsidRPr="00C23DD1">
        <w:rPr>
          <w:rFonts w:ascii="Times New Roman" w:hAnsi="Times New Roman" w:cs="Times New Roman"/>
        </w:rPr>
        <w:t>.</w:t>
      </w:r>
      <w:r w:rsidR="00300325" w:rsidRPr="00C23DD1">
        <w:rPr>
          <w:rFonts w:ascii="Times New Roman" w:hAnsi="Times New Roman" w:cs="Times New Roman"/>
        </w:rPr>
        <w:t>20</w:t>
      </w:r>
      <w:r w:rsidR="00BC7E80" w:rsidRPr="00C23DD1">
        <w:rPr>
          <w:rFonts w:ascii="Times New Roman" w:hAnsi="Times New Roman" w:cs="Times New Roman"/>
        </w:rPr>
        <w:t>2</w:t>
      </w:r>
      <w:r w:rsidR="004D51FF" w:rsidRPr="00C23DD1">
        <w:rPr>
          <w:rFonts w:ascii="Times New Roman" w:hAnsi="Times New Roman" w:cs="Times New Roman"/>
        </w:rPr>
        <w:t>1</w:t>
      </w:r>
      <w:r w:rsidR="00DE6BD5" w:rsidRPr="00C23DD1">
        <w:rPr>
          <w:rFonts w:ascii="Times New Roman" w:hAnsi="Times New Roman" w:cs="Times New Roman"/>
        </w:rPr>
        <w:t xml:space="preserve">. </w:t>
      </w:r>
      <w:r w:rsidRPr="00C23DD1">
        <w:rPr>
          <w:rFonts w:ascii="Times New Roman" w:hAnsi="Times New Roman" w:cs="Times New Roman"/>
        </w:rPr>
        <w:t xml:space="preserve"> </w:t>
      </w:r>
    </w:p>
    <w:p w:rsidR="006270BF" w:rsidRPr="00C23DD1" w:rsidRDefault="006270BF" w:rsidP="00782B1F">
      <w:pPr>
        <w:widowControl w:val="0"/>
        <w:ind w:firstLine="567"/>
        <w:jc w:val="both"/>
        <w:rPr>
          <w:snapToGrid w:val="0"/>
        </w:rPr>
      </w:pPr>
    </w:p>
    <w:p w:rsidR="00DE6BD5" w:rsidRPr="00C23DD1" w:rsidRDefault="00DE6BD5" w:rsidP="00D06C73">
      <w:pPr>
        <w:pStyle w:val="ConsPlusNormal"/>
        <w:ind w:firstLine="567"/>
        <w:jc w:val="both"/>
        <w:rPr>
          <w:rFonts w:ascii="Times New Roman" w:hAnsi="Times New Roman" w:cs="Times New Roman"/>
        </w:rPr>
      </w:pPr>
      <w:r w:rsidRPr="00C23DD1">
        <w:rPr>
          <w:rFonts w:ascii="Times New Roman" w:hAnsi="Times New Roman" w:cs="Times New Roman"/>
        </w:rPr>
        <w:t xml:space="preserve">От оператора электронной площадки </w:t>
      </w:r>
      <w:r w:rsidR="002267EF" w:rsidRPr="00C23DD1">
        <w:rPr>
          <w:rFonts w:ascii="Times New Roman" w:hAnsi="Times New Roman" w:cs="Times New Roman"/>
        </w:rPr>
        <w:t xml:space="preserve">Акционерное общество «Единая электронная торговая площадка» </w:t>
      </w:r>
      <w:r w:rsidRPr="00C23DD1">
        <w:rPr>
          <w:rFonts w:ascii="Times New Roman" w:hAnsi="Times New Roman" w:cs="Times New Roman"/>
        </w:rPr>
        <w:t>поступил</w:t>
      </w:r>
      <w:r w:rsidR="00BD02C9" w:rsidRPr="00C23DD1">
        <w:rPr>
          <w:rFonts w:ascii="Times New Roman" w:hAnsi="Times New Roman" w:cs="Times New Roman"/>
        </w:rPr>
        <w:t>а</w:t>
      </w:r>
      <w:r w:rsidRPr="00C23DD1">
        <w:rPr>
          <w:rFonts w:ascii="Times New Roman" w:hAnsi="Times New Roman" w:cs="Times New Roman"/>
        </w:rPr>
        <w:t xml:space="preserve"> </w:t>
      </w:r>
      <w:r w:rsidR="00657302" w:rsidRPr="00C23DD1">
        <w:rPr>
          <w:rFonts w:ascii="Times New Roman" w:hAnsi="Times New Roman" w:cs="Times New Roman"/>
        </w:rPr>
        <w:t>17</w:t>
      </w:r>
      <w:r w:rsidRPr="00C23DD1">
        <w:rPr>
          <w:rFonts w:ascii="Times New Roman" w:hAnsi="Times New Roman" w:cs="Times New Roman"/>
        </w:rPr>
        <w:t xml:space="preserve"> заяв</w:t>
      </w:r>
      <w:r w:rsidR="00657302" w:rsidRPr="00C23DD1">
        <w:rPr>
          <w:rFonts w:ascii="Times New Roman" w:hAnsi="Times New Roman" w:cs="Times New Roman"/>
        </w:rPr>
        <w:t>ок</w:t>
      </w:r>
      <w:r w:rsidRPr="00C23DD1">
        <w:rPr>
          <w:rFonts w:ascii="Times New Roman" w:hAnsi="Times New Roman" w:cs="Times New Roman"/>
        </w:rPr>
        <w:t>:</w:t>
      </w:r>
    </w:p>
    <w:p w:rsidR="00A955FA" w:rsidRPr="00C23DD1" w:rsidRDefault="00A955FA" w:rsidP="00D06C73">
      <w:pPr>
        <w:pStyle w:val="ConsPlusNormal"/>
        <w:ind w:firstLine="567"/>
        <w:jc w:val="both"/>
        <w:rPr>
          <w:rFonts w:ascii="Times New Roman" w:hAnsi="Times New Roman" w:cs="Times New Roman"/>
        </w:rPr>
      </w:pP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567"/>
        <w:gridCol w:w="2835"/>
        <w:gridCol w:w="2410"/>
        <w:gridCol w:w="1985"/>
        <w:gridCol w:w="1417"/>
        <w:gridCol w:w="1134"/>
      </w:tblGrid>
      <w:tr w:rsidR="000F47D7" w:rsidRPr="00C23DD1" w:rsidTr="006351C4">
        <w:trPr>
          <w:gridBefore w:val="1"/>
          <w:wBefore w:w="13" w:type="dxa"/>
        </w:trPr>
        <w:tc>
          <w:tcPr>
            <w:tcW w:w="567" w:type="dxa"/>
          </w:tcPr>
          <w:p w:rsidR="000F47D7" w:rsidRPr="00C23DD1" w:rsidRDefault="000F47D7" w:rsidP="00D06C73">
            <w:pPr>
              <w:pStyle w:val="ConsPlusNormal"/>
              <w:jc w:val="center"/>
              <w:rPr>
                <w:rFonts w:ascii="Times New Roman" w:hAnsi="Times New Roman" w:cs="Times New Roman"/>
              </w:rPr>
            </w:pPr>
            <w:r w:rsidRPr="00C23DD1">
              <w:rPr>
                <w:rFonts w:ascii="Times New Roman" w:hAnsi="Times New Roman" w:cs="Times New Roman"/>
              </w:rPr>
              <w:t>№ заявки</w:t>
            </w:r>
          </w:p>
        </w:tc>
        <w:tc>
          <w:tcPr>
            <w:tcW w:w="2835" w:type="dxa"/>
          </w:tcPr>
          <w:p w:rsidR="000F47D7" w:rsidRPr="00C23DD1" w:rsidRDefault="000F47D7" w:rsidP="00D06C73">
            <w:pPr>
              <w:pStyle w:val="ConsPlusNormal"/>
              <w:jc w:val="center"/>
              <w:rPr>
                <w:rFonts w:ascii="Times New Roman" w:hAnsi="Times New Roman" w:cs="Times New Roman"/>
              </w:rPr>
            </w:pPr>
            <w:r w:rsidRPr="00C23DD1">
              <w:rPr>
                <w:rFonts w:ascii="Times New Roman" w:hAnsi="Times New Roman" w:cs="Times New Roman"/>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410" w:type="dxa"/>
          </w:tcPr>
          <w:p w:rsidR="000F47D7" w:rsidRPr="00C23DD1" w:rsidRDefault="000F47D7" w:rsidP="00D06C73">
            <w:pPr>
              <w:pStyle w:val="ConsPlusNormal"/>
              <w:jc w:val="center"/>
              <w:rPr>
                <w:rFonts w:ascii="Times New Roman" w:hAnsi="Times New Roman" w:cs="Times New Roman"/>
              </w:rPr>
            </w:pPr>
            <w:r w:rsidRPr="00C23DD1">
              <w:rPr>
                <w:rFonts w:ascii="Times New Roman" w:hAnsi="Times New Roman" w:cs="Times New Roman"/>
              </w:rPr>
              <w:t>адрес юридического лица</w:t>
            </w:r>
          </w:p>
        </w:tc>
        <w:tc>
          <w:tcPr>
            <w:tcW w:w="1985" w:type="dxa"/>
          </w:tcPr>
          <w:p w:rsidR="000F47D7" w:rsidRPr="00C23DD1" w:rsidRDefault="000F47D7" w:rsidP="00D06C73">
            <w:pPr>
              <w:pStyle w:val="ConsPlusNormal"/>
              <w:jc w:val="center"/>
              <w:rPr>
                <w:rFonts w:ascii="Times New Roman" w:hAnsi="Times New Roman" w:cs="Times New Roman"/>
              </w:rPr>
            </w:pPr>
            <w:r w:rsidRPr="00C23DD1">
              <w:rPr>
                <w:rFonts w:ascii="Times New Roman" w:hAnsi="Times New Roman" w:cs="Times New Roman"/>
              </w:rPr>
              <w:t>электронный адрес</w:t>
            </w:r>
          </w:p>
        </w:tc>
        <w:tc>
          <w:tcPr>
            <w:tcW w:w="1417" w:type="dxa"/>
          </w:tcPr>
          <w:p w:rsidR="000F47D7" w:rsidRPr="00C23DD1" w:rsidRDefault="000F47D7" w:rsidP="00DA174C">
            <w:pPr>
              <w:pStyle w:val="ConsPlusNormal"/>
              <w:jc w:val="center"/>
              <w:rPr>
                <w:rFonts w:ascii="Times New Roman" w:hAnsi="Times New Roman" w:cs="Times New Roman"/>
              </w:rPr>
            </w:pPr>
            <w:r w:rsidRPr="00C23DD1">
              <w:rPr>
                <w:rFonts w:ascii="Times New Roman" w:hAnsi="Times New Roman" w:cs="Times New Roman"/>
              </w:rPr>
              <w:t>идентификационный номер налогоплательщика участника предварительного отбора</w:t>
            </w:r>
          </w:p>
        </w:tc>
        <w:tc>
          <w:tcPr>
            <w:tcW w:w="1134" w:type="dxa"/>
            <w:shd w:val="clear" w:color="auto" w:fill="auto"/>
          </w:tcPr>
          <w:p w:rsidR="000F47D7" w:rsidRPr="00C23DD1" w:rsidRDefault="000F47D7" w:rsidP="00D06C73">
            <w:pPr>
              <w:pStyle w:val="ConsPlusNormal"/>
              <w:jc w:val="center"/>
              <w:rPr>
                <w:rFonts w:ascii="Times New Roman" w:hAnsi="Times New Roman" w:cs="Times New Roman"/>
              </w:rPr>
            </w:pPr>
            <w:r w:rsidRPr="00C23DD1">
              <w:rPr>
                <w:rFonts w:ascii="Times New Roman" w:hAnsi="Times New Roman" w:cs="Times New Roman"/>
              </w:rPr>
              <w:t>наличие информации и документов, предусмотренных документацией о проведении предварительного отбора</w:t>
            </w:r>
          </w:p>
        </w:tc>
      </w:tr>
      <w:tr w:rsidR="004D51FF" w:rsidRPr="00C23DD1" w:rsidTr="00BD02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3"/>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4D51FF" w:rsidRPr="00C23DD1" w:rsidRDefault="004D51FF" w:rsidP="00A23BFF">
            <w:r w:rsidRPr="00C23DD1">
              <w:lastRenderedPageBreak/>
              <w:t>1</w:t>
            </w:r>
          </w:p>
        </w:tc>
        <w:tc>
          <w:tcPr>
            <w:tcW w:w="2835" w:type="dxa"/>
            <w:tcBorders>
              <w:top w:val="single" w:sz="4" w:space="0" w:color="auto"/>
              <w:left w:val="nil"/>
              <w:bottom w:val="single" w:sz="4" w:space="0" w:color="auto"/>
              <w:right w:val="single" w:sz="4" w:space="0" w:color="auto"/>
            </w:tcBorders>
            <w:shd w:val="clear" w:color="auto" w:fill="auto"/>
          </w:tcPr>
          <w:p w:rsidR="004D51FF" w:rsidRPr="00C23DD1" w:rsidRDefault="004D51FF" w:rsidP="00A23BFF">
            <w:r w:rsidRPr="00C23DD1">
              <w:t>ОБЩЕСТВО С ОГРАНИЧЕННОЙ ОТВЕТСТВЕННОСТЬЮ "УК ЖИЛКОМФОРТ"</w:t>
            </w:r>
          </w:p>
        </w:tc>
        <w:tc>
          <w:tcPr>
            <w:tcW w:w="2410" w:type="dxa"/>
            <w:tcBorders>
              <w:top w:val="single" w:sz="4" w:space="0" w:color="auto"/>
              <w:left w:val="nil"/>
              <w:bottom w:val="single" w:sz="4" w:space="0" w:color="auto"/>
              <w:right w:val="single" w:sz="4" w:space="0" w:color="auto"/>
            </w:tcBorders>
            <w:shd w:val="clear" w:color="auto" w:fill="auto"/>
          </w:tcPr>
          <w:p w:rsidR="004D51FF" w:rsidRPr="00C23DD1" w:rsidRDefault="004D51FF" w:rsidP="00A23BFF">
            <w:r w:rsidRPr="00C23DD1">
              <w:t>142412, ОБЛ МОСКОВСКАЯ, Г НОГИНСК, УЛ КЛИМОВА, ДОМ 50Б, ПОМЕЩЕНИЕ 2 ЭТ.2 ПОМ.№108</w:t>
            </w:r>
          </w:p>
        </w:tc>
        <w:tc>
          <w:tcPr>
            <w:tcW w:w="1985" w:type="dxa"/>
            <w:tcBorders>
              <w:top w:val="single" w:sz="4" w:space="0" w:color="auto"/>
              <w:left w:val="nil"/>
              <w:bottom w:val="single" w:sz="4" w:space="0" w:color="auto"/>
              <w:right w:val="single" w:sz="4" w:space="0" w:color="auto"/>
            </w:tcBorders>
            <w:shd w:val="clear" w:color="auto" w:fill="auto"/>
          </w:tcPr>
          <w:p w:rsidR="004D51FF" w:rsidRPr="00C23DD1" w:rsidRDefault="004D51FF" w:rsidP="00A23BFF">
            <w:r w:rsidRPr="00C23DD1">
              <w:t>info@zhkf.ru</w:t>
            </w:r>
          </w:p>
        </w:tc>
        <w:tc>
          <w:tcPr>
            <w:tcW w:w="1417" w:type="dxa"/>
            <w:tcBorders>
              <w:top w:val="single" w:sz="4" w:space="0" w:color="auto"/>
              <w:left w:val="nil"/>
              <w:bottom w:val="single" w:sz="4" w:space="0" w:color="auto"/>
              <w:right w:val="single" w:sz="4" w:space="0" w:color="auto"/>
            </w:tcBorders>
            <w:shd w:val="clear" w:color="auto" w:fill="auto"/>
          </w:tcPr>
          <w:p w:rsidR="004D51FF" w:rsidRPr="00C23DD1" w:rsidRDefault="004D51FF" w:rsidP="00A23BFF">
            <w:r w:rsidRPr="00C23DD1">
              <w:t>7726397510</w:t>
            </w:r>
          </w:p>
        </w:tc>
        <w:tc>
          <w:tcPr>
            <w:tcW w:w="1134" w:type="dxa"/>
            <w:tcBorders>
              <w:top w:val="single" w:sz="4" w:space="0" w:color="auto"/>
              <w:left w:val="nil"/>
              <w:bottom w:val="single" w:sz="4" w:space="0" w:color="auto"/>
              <w:right w:val="single" w:sz="4" w:space="0" w:color="auto"/>
            </w:tcBorders>
            <w:vAlign w:val="center"/>
          </w:tcPr>
          <w:p w:rsidR="004D51FF" w:rsidRPr="00C23DD1" w:rsidRDefault="00925F64" w:rsidP="0013074E">
            <w:pPr>
              <w:jc w:val="center"/>
              <w:rPr>
                <w:color w:val="000000"/>
              </w:rPr>
            </w:pPr>
            <w:r w:rsidRPr="00C23DD1">
              <w:rPr>
                <w:color w:val="000000"/>
              </w:rPr>
              <w:t>+</w:t>
            </w:r>
          </w:p>
        </w:tc>
      </w:tr>
      <w:tr w:rsidR="004D51FF" w:rsidRPr="00C23DD1" w:rsidTr="00747F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4D51FF" w:rsidRPr="00C23DD1" w:rsidRDefault="004D51FF" w:rsidP="00A23BFF">
            <w:r w:rsidRPr="00C23DD1">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D51FF" w:rsidRPr="00C23DD1" w:rsidRDefault="004D51FF" w:rsidP="00A23BFF">
            <w:r w:rsidRPr="00C23DD1">
              <w:t>ОБЩЕСТВО С ОГРАНИЧЕННОЙ ОТВЕТСТВЕННОСТЬЮ "КАСКАД"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D51FF" w:rsidRPr="00C23DD1" w:rsidRDefault="004D51FF" w:rsidP="00A23BFF">
            <w:r w:rsidRPr="00C23DD1">
              <w:t>196143, Г САНКТ-ПЕТЕРБУРГ, УЛ ОРДЖОНИКИДЗЕ, ДОМ 23, ЛИТЕР А, ПОМЕЩЕНИЕ 4-Н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D51FF" w:rsidRPr="00C23DD1" w:rsidRDefault="004D51FF" w:rsidP="00A23BFF">
            <w:r w:rsidRPr="00C23DD1">
              <w:t>bob-vitu@mail.ru</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D51FF" w:rsidRPr="00C23DD1" w:rsidRDefault="004D51FF" w:rsidP="00A23BFF">
            <w:r w:rsidRPr="00C23DD1">
              <w:t>7810794996</w:t>
            </w:r>
          </w:p>
        </w:tc>
        <w:tc>
          <w:tcPr>
            <w:tcW w:w="1134" w:type="dxa"/>
            <w:tcBorders>
              <w:top w:val="single" w:sz="4" w:space="0" w:color="auto"/>
              <w:left w:val="single" w:sz="4" w:space="0" w:color="auto"/>
              <w:bottom w:val="single" w:sz="4" w:space="0" w:color="auto"/>
              <w:right w:val="single" w:sz="4" w:space="0" w:color="auto"/>
            </w:tcBorders>
            <w:vAlign w:val="center"/>
          </w:tcPr>
          <w:p w:rsidR="004D51FF" w:rsidRPr="00C23DD1" w:rsidRDefault="00B8057B" w:rsidP="00F536EF">
            <w:pPr>
              <w:jc w:val="center"/>
              <w:rPr>
                <w:color w:val="000000"/>
              </w:rPr>
            </w:pPr>
            <w:r w:rsidRPr="00C23DD1">
              <w:rPr>
                <w:color w:val="000000"/>
              </w:rPr>
              <w:t>+</w:t>
            </w:r>
          </w:p>
        </w:tc>
      </w:tr>
      <w:tr w:rsidR="004D51FF" w:rsidRPr="00C23DD1" w:rsidTr="00747F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4D51FF" w:rsidRPr="00C23DD1" w:rsidRDefault="004D51FF" w:rsidP="00A23BFF">
            <w:r w:rsidRPr="00C23DD1">
              <w:t>3</w:t>
            </w:r>
          </w:p>
        </w:tc>
        <w:tc>
          <w:tcPr>
            <w:tcW w:w="2835" w:type="dxa"/>
            <w:tcBorders>
              <w:top w:val="single" w:sz="4" w:space="0" w:color="auto"/>
              <w:left w:val="nil"/>
              <w:bottom w:val="single" w:sz="4" w:space="0" w:color="auto"/>
              <w:right w:val="single" w:sz="4" w:space="0" w:color="auto"/>
            </w:tcBorders>
            <w:shd w:val="clear" w:color="auto" w:fill="auto"/>
          </w:tcPr>
          <w:p w:rsidR="004D51FF" w:rsidRPr="00C23DD1" w:rsidRDefault="004D51FF" w:rsidP="00A23BFF">
            <w:r w:rsidRPr="00C23DD1">
              <w:t>ОБЩЕСТВО С ОГРАНИЧЕННОЙ ОТВЕТСТВЕННОСТЬЮ "БАЛТИЙСКИЙПРОЕКТНЫЙДОМ"</w:t>
            </w:r>
          </w:p>
        </w:tc>
        <w:tc>
          <w:tcPr>
            <w:tcW w:w="2410" w:type="dxa"/>
            <w:tcBorders>
              <w:top w:val="single" w:sz="4" w:space="0" w:color="auto"/>
              <w:left w:val="nil"/>
              <w:bottom w:val="single" w:sz="4" w:space="0" w:color="auto"/>
              <w:right w:val="single" w:sz="4" w:space="0" w:color="auto"/>
            </w:tcBorders>
            <w:shd w:val="clear" w:color="auto" w:fill="auto"/>
          </w:tcPr>
          <w:p w:rsidR="004D51FF" w:rsidRPr="00C23DD1" w:rsidRDefault="004D51FF" w:rsidP="00A23BFF">
            <w:r w:rsidRPr="00C23DD1">
              <w:t>195220, Г САНКТ-ПЕТЕРБУРГ, УЛ ГЖАТСКАЯ, ДОМ 22, КОРПУС 1, ПОМЕЩЕНИЕ 27-Н</w:t>
            </w:r>
          </w:p>
        </w:tc>
        <w:tc>
          <w:tcPr>
            <w:tcW w:w="1985" w:type="dxa"/>
            <w:tcBorders>
              <w:top w:val="single" w:sz="4" w:space="0" w:color="auto"/>
              <w:left w:val="nil"/>
              <w:bottom w:val="single" w:sz="4" w:space="0" w:color="auto"/>
              <w:right w:val="single" w:sz="4" w:space="0" w:color="auto"/>
            </w:tcBorders>
            <w:shd w:val="clear" w:color="auto" w:fill="auto"/>
          </w:tcPr>
          <w:p w:rsidR="004D51FF" w:rsidRPr="00C23DD1" w:rsidRDefault="004D51FF" w:rsidP="00A23BFF">
            <w:r w:rsidRPr="00C23DD1">
              <w:t>sam1882@mail.ru</w:t>
            </w:r>
          </w:p>
        </w:tc>
        <w:tc>
          <w:tcPr>
            <w:tcW w:w="1417" w:type="dxa"/>
            <w:tcBorders>
              <w:top w:val="single" w:sz="4" w:space="0" w:color="auto"/>
              <w:left w:val="nil"/>
              <w:bottom w:val="single" w:sz="4" w:space="0" w:color="auto"/>
              <w:right w:val="single" w:sz="4" w:space="0" w:color="auto"/>
            </w:tcBorders>
            <w:shd w:val="clear" w:color="auto" w:fill="auto"/>
          </w:tcPr>
          <w:p w:rsidR="004D51FF" w:rsidRPr="00C23DD1" w:rsidRDefault="004D51FF" w:rsidP="00A23BFF">
            <w:r w:rsidRPr="00C23DD1">
              <w:t>7804606436</w:t>
            </w:r>
          </w:p>
        </w:tc>
        <w:tc>
          <w:tcPr>
            <w:tcW w:w="1134" w:type="dxa"/>
            <w:tcBorders>
              <w:top w:val="single" w:sz="4" w:space="0" w:color="auto"/>
              <w:left w:val="nil"/>
              <w:bottom w:val="single" w:sz="4" w:space="0" w:color="auto"/>
              <w:right w:val="single" w:sz="4" w:space="0" w:color="auto"/>
            </w:tcBorders>
            <w:vAlign w:val="center"/>
          </w:tcPr>
          <w:p w:rsidR="004D51FF" w:rsidRPr="00C23DD1" w:rsidRDefault="00925F64" w:rsidP="0013074E">
            <w:pPr>
              <w:jc w:val="center"/>
              <w:rPr>
                <w:color w:val="000000"/>
              </w:rPr>
            </w:pPr>
            <w:r w:rsidRPr="00C23DD1">
              <w:rPr>
                <w:color w:val="000000"/>
              </w:rPr>
              <w:t>+</w:t>
            </w:r>
          </w:p>
        </w:tc>
      </w:tr>
      <w:tr w:rsidR="004D51FF" w:rsidRPr="00C23DD1" w:rsidTr="00E97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0"/>
        </w:trPr>
        <w:tc>
          <w:tcPr>
            <w:tcW w:w="580" w:type="dxa"/>
            <w:gridSpan w:val="2"/>
            <w:tcBorders>
              <w:top w:val="nil"/>
              <w:left w:val="single" w:sz="4" w:space="0" w:color="auto"/>
              <w:bottom w:val="single" w:sz="4" w:space="0" w:color="auto"/>
              <w:right w:val="single" w:sz="4" w:space="0" w:color="auto"/>
            </w:tcBorders>
            <w:shd w:val="clear" w:color="auto" w:fill="auto"/>
          </w:tcPr>
          <w:p w:rsidR="004D51FF" w:rsidRPr="00C23DD1" w:rsidRDefault="004D51FF" w:rsidP="00A23BFF">
            <w:r w:rsidRPr="00C23DD1">
              <w:t>4</w:t>
            </w:r>
          </w:p>
        </w:tc>
        <w:tc>
          <w:tcPr>
            <w:tcW w:w="2835" w:type="dxa"/>
            <w:tcBorders>
              <w:top w:val="nil"/>
              <w:left w:val="nil"/>
              <w:bottom w:val="single" w:sz="4" w:space="0" w:color="auto"/>
              <w:right w:val="single" w:sz="4" w:space="0" w:color="auto"/>
            </w:tcBorders>
            <w:shd w:val="clear" w:color="auto" w:fill="auto"/>
          </w:tcPr>
          <w:p w:rsidR="004D51FF" w:rsidRPr="00C23DD1" w:rsidRDefault="004D51FF" w:rsidP="00A23BFF">
            <w:r w:rsidRPr="00C23DD1">
              <w:t>ОБЩЕСТВО С ОГРАНИЧЕННОЙ ОТВЕТСТВЕННОСТЬЮ "КАПИТАЛ РАЗВИТИЕ"</w:t>
            </w:r>
          </w:p>
        </w:tc>
        <w:tc>
          <w:tcPr>
            <w:tcW w:w="2410" w:type="dxa"/>
            <w:tcBorders>
              <w:top w:val="nil"/>
              <w:left w:val="nil"/>
              <w:bottom w:val="single" w:sz="4" w:space="0" w:color="auto"/>
              <w:right w:val="single" w:sz="4" w:space="0" w:color="auto"/>
            </w:tcBorders>
            <w:shd w:val="clear" w:color="auto" w:fill="auto"/>
          </w:tcPr>
          <w:p w:rsidR="004D51FF" w:rsidRPr="00C23DD1" w:rsidRDefault="004D51FF" w:rsidP="00A23BFF">
            <w:r w:rsidRPr="00C23DD1">
              <w:t>117218, Г МОСКВА, УЛ БОЛЬШАЯ ЧЕРЁМУШКИНСКАЯ, ДОМ 34, ЭТАЖ 3 КОМ 327</w:t>
            </w:r>
          </w:p>
        </w:tc>
        <w:tc>
          <w:tcPr>
            <w:tcW w:w="1985" w:type="dxa"/>
            <w:tcBorders>
              <w:top w:val="nil"/>
              <w:left w:val="nil"/>
              <w:bottom w:val="single" w:sz="4" w:space="0" w:color="auto"/>
              <w:right w:val="single" w:sz="4" w:space="0" w:color="auto"/>
            </w:tcBorders>
            <w:shd w:val="clear" w:color="auto" w:fill="auto"/>
          </w:tcPr>
          <w:p w:rsidR="004D51FF" w:rsidRPr="00C23DD1" w:rsidRDefault="004D51FF" w:rsidP="00A23BFF">
            <w:r w:rsidRPr="00C23DD1">
              <w:t>info@finstroyinvest.com</w:t>
            </w:r>
          </w:p>
        </w:tc>
        <w:tc>
          <w:tcPr>
            <w:tcW w:w="1417" w:type="dxa"/>
            <w:tcBorders>
              <w:top w:val="nil"/>
              <w:left w:val="nil"/>
              <w:bottom w:val="single" w:sz="4" w:space="0" w:color="auto"/>
              <w:right w:val="single" w:sz="4" w:space="0" w:color="auto"/>
            </w:tcBorders>
            <w:shd w:val="clear" w:color="auto" w:fill="auto"/>
          </w:tcPr>
          <w:p w:rsidR="004D51FF" w:rsidRPr="00C23DD1" w:rsidRDefault="004D51FF" w:rsidP="00A23BFF">
            <w:r w:rsidRPr="00C23DD1">
              <w:t>7724329138</w:t>
            </w:r>
          </w:p>
        </w:tc>
        <w:tc>
          <w:tcPr>
            <w:tcW w:w="1134" w:type="dxa"/>
            <w:tcBorders>
              <w:top w:val="nil"/>
              <w:left w:val="nil"/>
              <w:bottom w:val="single" w:sz="4" w:space="0" w:color="auto"/>
              <w:right w:val="single" w:sz="4" w:space="0" w:color="auto"/>
            </w:tcBorders>
            <w:vAlign w:val="center"/>
          </w:tcPr>
          <w:p w:rsidR="004D51FF" w:rsidRPr="00C23DD1" w:rsidRDefault="00925F64" w:rsidP="00475069">
            <w:pPr>
              <w:jc w:val="center"/>
              <w:rPr>
                <w:color w:val="000000"/>
              </w:rPr>
            </w:pPr>
            <w:r w:rsidRPr="00C23DD1">
              <w:rPr>
                <w:color w:val="000000"/>
              </w:rPr>
              <w:t>+/-</w:t>
            </w:r>
          </w:p>
        </w:tc>
      </w:tr>
      <w:tr w:rsidR="004D51FF" w:rsidRPr="00C23DD1" w:rsidTr="00C57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580" w:type="dxa"/>
            <w:gridSpan w:val="2"/>
            <w:tcBorders>
              <w:top w:val="nil"/>
              <w:left w:val="single" w:sz="4" w:space="0" w:color="auto"/>
              <w:bottom w:val="single" w:sz="4" w:space="0" w:color="auto"/>
              <w:right w:val="single" w:sz="4" w:space="0" w:color="auto"/>
            </w:tcBorders>
            <w:shd w:val="clear" w:color="auto" w:fill="auto"/>
          </w:tcPr>
          <w:p w:rsidR="004D51FF" w:rsidRPr="00C23DD1" w:rsidRDefault="004D51FF" w:rsidP="00A23BFF">
            <w:r w:rsidRPr="00C23DD1">
              <w:t>5</w:t>
            </w:r>
          </w:p>
        </w:tc>
        <w:tc>
          <w:tcPr>
            <w:tcW w:w="2835" w:type="dxa"/>
            <w:tcBorders>
              <w:top w:val="nil"/>
              <w:left w:val="nil"/>
              <w:bottom w:val="single" w:sz="4" w:space="0" w:color="auto"/>
              <w:right w:val="single" w:sz="4" w:space="0" w:color="auto"/>
            </w:tcBorders>
            <w:shd w:val="clear" w:color="auto" w:fill="auto"/>
          </w:tcPr>
          <w:p w:rsidR="004D51FF" w:rsidRPr="00C23DD1" w:rsidRDefault="004D51FF" w:rsidP="00A23BFF">
            <w:r w:rsidRPr="00C23DD1">
              <w:t>ОБЩЕСТВО С ОГРАНИЧЕННОЙ ОТВЕТСТВЕННОСТЬЮ "УРАЛСВЯЗЬЭЛЕКТРОМОНТАЖ"</w:t>
            </w:r>
          </w:p>
        </w:tc>
        <w:tc>
          <w:tcPr>
            <w:tcW w:w="2410" w:type="dxa"/>
            <w:tcBorders>
              <w:top w:val="nil"/>
              <w:left w:val="nil"/>
              <w:bottom w:val="single" w:sz="4" w:space="0" w:color="auto"/>
              <w:right w:val="single" w:sz="4" w:space="0" w:color="auto"/>
            </w:tcBorders>
            <w:shd w:val="clear" w:color="auto" w:fill="auto"/>
          </w:tcPr>
          <w:p w:rsidR="004D51FF" w:rsidRPr="00C23DD1" w:rsidRDefault="004D51FF" w:rsidP="00A23BFF">
            <w:r w:rsidRPr="00C23DD1">
              <w:t>460048, ОБЛ ОРЕНБУРГСКАЯ, Г ОРЕНБУРГ, ПР-КТ ПОБЕДЫ, ДОМ 160, КВАРТИРА 77</w:t>
            </w:r>
          </w:p>
        </w:tc>
        <w:tc>
          <w:tcPr>
            <w:tcW w:w="1985" w:type="dxa"/>
            <w:tcBorders>
              <w:top w:val="nil"/>
              <w:left w:val="nil"/>
              <w:bottom w:val="single" w:sz="4" w:space="0" w:color="auto"/>
              <w:right w:val="single" w:sz="4" w:space="0" w:color="auto"/>
            </w:tcBorders>
            <w:shd w:val="clear" w:color="auto" w:fill="auto"/>
          </w:tcPr>
          <w:p w:rsidR="004D51FF" w:rsidRPr="00C23DD1" w:rsidRDefault="004D51FF" w:rsidP="00A23BFF">
            <w:r w:rsidRPr="00C23DD1">
              <w:t>zaharov4568@yandex.ru</w:t>
            </w:r>
          </w:p>
        </w:tc>
        <w:tc>
          <w:tcPr>
            <w:tcW w:w="1417" w:type="dxa"/>
            <w:tcBorders>
              <w:top w:val="nil"/>
              <w:left w:val="nil"/>
              <w:bottom w:val="single" w:sz="4" w:space="0" w:color="auto"/>
              <w:right w:val="single" w:sz="4" w:space="0" w:color="auto"/>
            </w:tcBorders>
            <w:shd w:val="clear" w:color="auto" w:fill="auto"/>
          </w:tcPr>
          <w:p w:rsidR="004D51FF" w:rsidRPr="00C23DD1" w:rsidRDefault="004D51FF" w:rsidP="00A23BFF">
            <w:r w:rsidRPr="00C23DD1">
              <w:t>5609176747</w:t>
            </w:r>
          </w:p>
        </w:tc>
        <w:tc>
          <w:tcPr>
            <w:tcW w:w="1134" w:type="dxa"/>
            <w:tcBorders>
              <w:top w:val="nil"/>
              <w:left w:val="nil"/>
              <w:bottom w:val="single" w:sz="4" w:space="0" w:color="auto"/>
              <w:right w:val="single" w:sz="4" w:space="0" w:color="auto"/>
            </w:tcBorders>
            <w:vAlign w:val="center"/>
          </w:tcPr>
          <w:p w:rsidR="004D51FF" w:rsidRPr="00C23DD1" w:rsidRDefault="00925F64" w:rsidP="0013074E">
            <w:pPr>
              <w:jc w:val="center"/>
              <w:rPr>
                <w:color w:val="000000"/>
              </w:rPr>
            </w:pPr>
            <w:r w:rsidRPr="00C23DD1">
              <w:rPr>
                <w:color w:val="000000"/>
              </w:rPr>
              <w:t>+</w:t>
            </w:r>
          </w:p>
        </w:tc>
      </w:tr>
      <w:tr w:rsidR="004D51FF" w:rsidRPr="00C23DD1" w:rsidTr="00C57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580" w:type="dxa"/>
            <w:gridSpan w:val="2"/>
            <w:tcBorders>
              <w:top w:val="nil"/>
              <w:left w:val="single" w:sz="4" w:space="0" w:color="auto"/>
              <w:bottom w:val="single" w:sz="4" w:space="0" w:color="auto"/>
              <w:right w:val="single" w:sz="4" w:space="0" w:color="auto"/>
            </w:tcBorders>
            <w:shd w:val="clear" w:color="auto" w:fill="auto"/>
          </w:tcPr>
          <w:p w:rsidR="004D51FF" w:rsidRPr="00C23DD1" w:rsidRDefault="004D51FF" w:rsidP="00A23BFF">
            <w:r w:rsidRPr="00C23DD1">
              <w:t>6</w:t>
            </w:r>
          </w:p>
        </w:tc>
        <w:tc>
          <w:tcPr>
            <w:tcW w:w="2835" w:type="dxa"/>
            <w:tcBorders>
              <w:top w:val="nil"/>
              <w:left w:val="nil"/>
              <w:bottom w:val="single" w:sz="4" w:space="0" w:color="auto"/>
              <w:right w:val="single" w:sz="4" w:space="0" w:color="auto"/>
            </w:tcBorders>
            <w:shd w:val="clear" w:color="auto" w:fill="auto"/>
          </w:tcPr>
          <w:p w:rsidR="004D51FF" w:rsidRPr="00C23DD1" w:rsidRDefault="004D51FF" w:rsidP="00A23BFF">
            <w:r w:rsidRPr="00C23DD1">
              <w:t>ОБЩЕСТВО С ОГРАНИЧЕННОЙ ОТВЕТСТВЕННОСТЬЮ "МЛМ НЕВСКИЙ ЛИФТ"</w:t>
            </w:r>
          </w:p>
        </w:tc>
        <w:tc>
          <w:tcPr>
            <w:tcW w:w="2410" w:type="dxa"/>
            <w:tcBorders>
              <w:top w:val="nil"/>
              <w:left w:val="nil"/>
              <w:bottom w:val="single" w:sz="4" w:space="0" w:color="auto"/>
              <w:right w:val="single" w:sz="4" w:space="0" w:color="auto"/>
            </w:tcBorders>
            <w:shd w:val="clear" w:color="auto" w:fill="auto"/>
          </w:tcPr>
          <w:p w:rsidR="004D51FF" w:rsidRPr="00C23DD1" w:rsidRDefault="004D51FF" w:rsidP="00A23BFF">
            <w:r w:rsidRPr="00C23DD1">
              <w:t>197227, Г САНКТ-ПЕТЕРБУРГ, УЛ ГАККЕЛЕВСКАЯ, ДОМ 21, ЛИТЕР А, ПОМЕЩЕНИЕ Ч.ПОМ.53-Н,Ч.КОМ.30</w:t>
            </w:r>
          </w:p>
        </w:tc>
        <w:tc>
          <w:tcPr>
            <w:tcW w:w="1985" w:type="dxa"/>
            <w:tcBorders>
              <w:top w:val="nil"/>
              <w:left w:val="nil"/>
              <w:bottom w:val="single" w:sz="4" w:space="0" w:color="auto"/>
              <w:right w:val="single" w:sz="4" w:space="0" w:color="auto"/>
            </w:tcBorders>
            <w:shd w:val="clear" w:color="auto" w:fill="auto"/>
          </w:tcPr>
          <w:p w:rsidR="004D51FF" w:rsidRPr="00C23DD1" w:rsidRDefault="004D51FF" w:rsidP="00A23BFF">
            <w:r w:rsidRPr="00C23DD1">
              <w:t>info@nevskylift.ru</w:t>
            </w:r>
          </w:p>
        </w:tc>
        <w:tc>
          <w:tcPr>
            <w:tcW w:w="1417" w:type="dxa"/>
            <w:tcBorders>
              <w:top w:val="nil"/>
              <w:left w:val="nil"/>
              <w:bottom w:val="single" w:sz="4" w:space="0" w:color="auto"/>
              <w:right w:val="single" w:sz="4" w:space="0" w:color="auto"/>
            </w:tcBorders>
            <w:shd w:val="clear" w:color="auto" w:fill="auto"/>
          </w:tcPr>
          <w:p w:rsidR="004D51FF" w:rsidRPr="00C23DD1" w:rsidRDefault="004D51FF" w:rsidP="00A23BFF">
            <w:r w:rsidRPr="00C23DD1">
              <w:t>7807064630</w:t>
            </w:r>
          </w:p>
        </w:tc>
        <w:tc>
          <w:tcPr>
            <w:tcW w:w="1134" w:type="dxa"/>
            <w:tcBorders>
              <w:top w:val="nil"/>
              <w:left w:val="nil"/>
              <w:bottom w:val="single" w:sz="4" w:space="0" w:color="auto"/>
              <w:right w:val="single" w:sz="4" w:space="0" w:color="auto"/>
            </w:tcBorders>
            <w:vAlign w:val="center"/>
          </w:tcPr>
          <w:p w:rsidR="004D51FF" w:rsidRPr="00C23DD1" w:rsidRDefault="00925F64" w:rsidP="00FC69FA">
            <w:pPr>
              <w:jc w:val="center"/>
              <w:rPr>
                <w:color w:val="000000"/>
              </w:rPr>
            </w:pPr>
            <w:r w:rsidRPr="00C23DD1">
              <w:rPr>
                <w:color w:val="000000"/>
              </w:rPr>
              <w:t>+/-</w:t>
            </w:r>
          </w:p>
        </w:tc>
      </w:tr>
      <w:tr w:rsidR="004D51FF" w:rsidRPr="00C23DD1" w:rsidTr="00C57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580" w:type="dxa"/>
            <w:gridSpan w:val="2"/>
            <w:tcBorders>
              <w:top w:val="nil"/>
              <w:left w:val="single" w:sz="4" w:space="0" w:color="auto"/>
              <w:bottom w:val="single" w:sz="4" w:space="0" w:color="auto"/>
              <w:right w:val="single" w:sz="4" w:space="0" w:color="auto"/>
            </w:tcBorders>
            <w:shd w:val="clear" w:color="auto" w:fill="auto"/>
          </w:tcPr>
          <w:p w:rsidR="004D51FF" w:rsidRPr="00C23DD1" w:rsidRDefault="004D51FF" w:rsidP="00A23BFF">
            <w:r w:rsidRPr="00C23DD1">
              <w:t>7</w:t>
            </w:r>
          </w:p>
        </w:tc>
        <w:tc>
          <w:tcPr>
            <w:tcW w:w="2835" w:type="dxa"/>
            <w:tcBorders>
              <w:top w:val="nil"/>
              <w:left w:val="nil"/>
              <w:bottom w:val="single" w:sz="4" w:space="0" w:color="auto"/>
              <w:right w:val="single" w:sz="4" w:space="0" w:color="auto"/>
            </w:tcBorders>
            <w:shd w:val="clear" w:color="auto" w:fill="auto"/>
          </w:tcPr>
          <w:p w:rsidR="004D51FF" w:rsidRPr="00C23DD1" w:rsidRDefault="004D51FF" w:rsidP="00A23BFF">
            <w:r w:rsidRPr="00C23DD1">
              <w:t>ОБЩЕСТВО С ОГРАНИЧЕННОЙ ОТВЕТСТВЕННОСТЬЮ СТРОИТЕЛЬНАЯ КОМПАНИЯ "ИНВЕСТ"</w:t>
            </w:r>
          </w:p>
        </w:tc>
        <w:tc>
          <w:tcPr>
            <w:tcW w:w="2410" w:type="dxa"/>
            <w:tcBorders>
              <w:top w:val="nil"/>
              <w:left w:val="nil"/>
              <w:bottom w:val="single" w:sz="4" w:space="0" w:color="auto"/>
              <w:right w:val="single" w:sz="4" w:space="0" w:color="auto"/>
            </w:tcBorders>
            <w:shd w:val="clear" w:color="auto" w:fill="auto"/>
          </w:tcPr>
          <w:p w:rsidR="004D51FF" w:rsidRPr="00C23DD1" w:rsidRDefault="004D51FF" w:rsidP="00A23BFF">
            <w:r w:rsidRPr="00C23DD1">
              <w:t>390000, ОБЛ РЯЗАНСКАЯ, Г РЯЗАНЬ, УЛ ПАВЛОВА, ДОМ 5, ОФИС 2.1</w:t>
            </w:r>
          </w:p>
        </w:tc>
        <w:tc>
          <w:tcPr>
            <w:tcW w:w="1985" w:type="dxa"/>
            <w:tcBorders>
              <w:top w:val="nil"/>
              <w:left w:val="nil"/>
              <w:bottom w:val="single" w:sz="4" w:space="0" w:color="auto"/>
              <w:right w:val="single" w:sz="4" w:space="0" w:color="auto"/>
            </w:tcBorders>
            <w:shd w:val="clear" w:color="auto" w:fill="auto"/>
          </w:tcPr>
          <w:p w:rsidR="004D51FF" w:rsidRPr="00C23DD1" w:rsidRDefault="004D51FF" w:rsidP="00A23BFF">
            <w:r w:rsidRPr="00C23DD1">
              <w:t>Partner62.rzn@yandex.ru</w:t>
            </w:r>
          </w:p>
        </w:tc>
        <w:tc>
          <w:tcPr>
            <w:tcW w:w="1417" w:type="dxa"/>
            <w:tcBorders>
              <w:top w:val="nil"/>
              <w:left w:val="nil"/>
              <w:bottom w:val="single" w:sz="4" w:space="0" w:color="auto"/>
              <w:right w:val="single" w:sz="4" w:space="0" w:color="auto"/>
            </w:tcBorders>
            <w:shd w:val="clear" w:color="auto" w:fill="auto"/>
          </w:tcPr>
          <w:p w:rsidR="004D51FF" w:rsidRPr="00C23DD1" w:rsidRDefault="004D51FF" w:rsidP="00A23BFF">
            <w:r w:rsidRPr="00C23DD1">
              <w:t>6234181900</w:t>
            </w:r>
          </w:p>
        </w:tc>
        <w:tc>
          <w:tcPr>
            <w:tcW w:w="1134" w:type="dxa"/>
            <w:tcBorders>
              <w:top w:val="nil"/>
              <w:left w:val="nil"/>
              <w:bottom w:val="single" w:sz="4" w:space="0" w:color="auto"/>
              <w:right w:val="single" w:sz="4" w:space="0" w:color="auto"/>
            </w:tcBorders>
            <w:vAlign w:val="center"/>
          </w:tcPr>
          <w:p w:rsidR="004D51FF" w:rsidRPr="00C23DD1" w:rsidRDefault="00361E12" w:rsidP="00DC320C">
            <w:pPr>
              <w:jc w:val="center"/>
              <w:rPr>
                <w:color w:val="000000"/>
              </w:rPr>
            </w:pPr>
            <w:r w:rsidRPr="00C23DD1">
              <w:rPr>
                <w:color w:val="000000"/>
              </w:rPr>
              <w:t>+/-</w:t>
            </w:r>
          </w:p>
        </w:tc>
      </w:tr>
      <w:tr w:rsidR="004D51FF" w:rsidRPr="00C23DD1" w:rsidTr="00C57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5"/>
        </w:trPr>
        <w:tc>
          <w:tcPr>
            <w:tcW w:w="580" w:type="dxa"/>
            <w:gridSpan w:val="2"/>
            <w:tcBorders>
              <w:top w:val="nil"/>
              <w:left w:val="single" w:sz="4" w:space="0" w:color="auto"/>
              <w:bottom w:val="single" w:sz="4" w:space="0" w:color="auto"/>
              <w:right w:val="single" w:sz="4" w:space="0" w:color="auto"/>
            </w:tcBorders>
            <w:shd w:val="clear" w:color="auto" w:fill="auto"/>
          </w:tcPr>
          <w:p w:rsidR="004D51FF" w:rsidRPr="00C23DD1" w:rsidRDefault="004D51FF" w:rsidP="00A23BFF">
            <w:r w:rsidRPr="00C23DD1">
              <w:t>8</w:t>
            </w:r>
          </w:p>
        </w:tc>
        <w:tc>
          <w:tcPr>
            <w:tcW w:w="2835" w:type="dxa"/>
            <w:tcBorders>
              <w:top w:val="nil"/>
              <w:left w:val="nil"/>
              <w:bottom w:val="single" w:sz="4" w:space="0" w:color="auto"/>
              <w:right w:val="single" w:sz="4" w:space="0" w:color="auto"/>
            </w:tcBorders>
            <w:shd w:val="clear" w:color="auto" w:fill="auto"/>
          </w:tcPr>
          <w:p w:rsidR="004D51FF" w:rsidRPr="00C23DD1" w:rsidRDefault="004D51FF" w:rsidP="00A23BFF">
            <w:r w:rsidRPr="00C23DD1">
              <w:t>ОБЩЕСТВО С ОГРАНИЧЕННОЙ ОТВЕТСТВЕННОСТЬЮ "ПРОЕКТНАЯ ЭНЕРГЕТИЧЕСКАЯ КОМПАНИЯ"</w:t>
            </w:r>
          </w:p>
        </w:tc>
        <w:tc>
          <w:tcPr>
            <w:tcW w:w="2410" w:type="dxa"/>
            <w:tcBorders>
              <w:top w:val="nil"/>
              <w:left w:val="nil"/>
              <w:bottom w:val="single" w:sz="4" w:space="0" w:color="auto"/>
              <w:right w:val="single" w:sz="4" w:space="0" w:color="auto"/>
            </w:tcBorders>
            <w:shd w:val="clear" w:color="auto" w:fill="auto"/>
          </w:tcPr>
          <w:p w:rsidR="004D51FF" w:rsidRPr="00C23DD1" w:rsidRDefault="004D51FF" w:rsidP="00A23BFF">
            <w:r w:rsidRPr="00C23DD1">
              <w:t>214013, ОБЛ СМОЛЕНСКАЯ, Г СМОЛЕНСК, УЛ МАТРОСОВА, ДОМ 16, ПОМЕЩЕНИЕ 8</w:t>
            </w:r>
          </w:p>
        </w:tc>
        <w:tc>
          <w:tcPr>
            <w:tcW w:w="1985" w:type="dxa"/>
            <w:tcBorders>
              <w:top w:val="nil"/>
              <w:left w:val="nil"/>
              <w:bottom w:val="single" w:sz="4" w:space="0" w:color="auto"/>
              <w:right w:val="single" w:sz="4" w:space="0" w:color="auto"/>
            </w:tcBorders>
            <w:shd w:val="clear" w:color="auto" w:fill="auto"/>
          </w:tcPr>
          <w:p w:rsidR="004D51FF" w:rsidRPr="00C23DD1" w:rsidRDefault="004D51FF" w:rsidP="00A23BFF">
            <w:r w:rsidRPr="00C23DD1">
              <w:t>info@pek67.ru</w:t>
            </w:r>
          </w:p>
        </w:tc>
        <w:tc>
          <w:tcPr>
            <w:tcW w:w="1417" w:type="dxa"/>
            <w:tcBorders>
              <w:top w:val="nil"/>
              <w:left w:val="nil"/>
              <w:bottom w:val="single" w:sz="4" w:space="0" w:color="auto"/>
              <w:right w:val="single" w:sz="4" w:space="0" w:color="auto"/>
            </w:tcBorders>
            <w:shd w:val="clear" w:color="auto" w:fill="auto"/>
          </w:tcPr>
          <w:p w:rsidR="004D51FF" w:rsidRPr="00C23DD1" w:rsidRDefault="004D51FF" w:rsidP="00A23BFF">
            <w:r w:rsidRPr="00C23DD1">
              <w:t>6732010907</w:t>
            </w:r>
          </w:p>
        </w:tc>
        <w:tc>
          <w:tcPr>
            <w:tcW w:w="1134" w:type="dxa"/>
            <w:tcBorders>
              <w:top w:val="nil"/>
              <w:left w:val="nil"/>
              <w:bottom w:val="single" w:sz="4" w:space="0" w:color="auto"/>
              <w:right w:val="single" w:sz="4" w:space="0" w:color="auto"/>
            </w:tcBorders>
            <w:vAlign w:val="center"/>
          </w:tcPr>
          <w:p w:rsidR="004D51FF" w:rsidRPr="00C23DD1" w:rsidRDefault="00925F64" w:rsidP="00490CAE">
            <w:pPr>
              <w:jc w:val="center"/>
              <w:rPr>
                <w:color w:val="000000"/>
              </w:rPr>
            </w:pPr>
            <w:r w:rsidRPr="00C23DD1">
              <w:rPr>
                <w:color w:val="000000"/>
              </w:rPr>
              <w:t>+/-</w:t>
            </w:r>
          </w:p>
        </w:tc>
      </w:tr>
      <w:tr w:rsidR="004D51FF" w:rsidRPr="00C23DD1" w:rsidTr="00C12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4"/>
        </w:trPr>
        <w:tc>
          <w:tcPr>
            <w:tcW w:w="580" w:type="dxa"/>
            <w:gridSpan w:val="2"/>
            <w:tcBorders>
              <w:top w:val="nil"/>
              <w:left w:val="single" w:sz="4" w:space="0" w:color="auto"/>
              <w:bottom w:val="single" w:sz="4" w:space="0" w:color="auto"/>
              <w:right w:val="single" w:sz="4" w:space="0" w:color="auto"/>
            </w:tcBorders>
            <w:shd w:val="clear" w:color="auto" w:fill="auto"/>
          </w:tcPr>
          <w:p w:rsidR="004D51FF" w:rsidRPr="00C23DD1" w:rsidRDefault="004D51FF" w:rsidP="00A23BFF">
            <w:r w:rsidRPr="00C23DD1">
              <w:t>9</w:t>
            </w:r>
          </w:p>
        </w:tc>
        <w:tc>
          <w:tcPr>
            <w:tcW w:w="2835" w:type="dxa"/>
            <w:tcBorders>
              <w:top w:val="nil"/>
              <w:left w:val="nil"/>
              <w:bottom w:val="single" w:sz="4" w:space="0" w:color="auto"/>
              <w:right w:val="single" w:sz="4" w:space="0" w:color="auto"/>
            </w:tcBorders>
            <w:shd w:val="clear" w:color="auto" w:fill="auto"/>
          </w:tcPr>
          <w:p w:rsidR="004D51FF" w:rsidRPr="00C23DD1" w:rsidRDefault="004D51FF" w:rsidP="00A23BFF">
            <w:r w:rsidRPr="00C23DD1">
              <w:t>АКЦИОНЕРНОЕ ОБЩЕСТВО "КЕМЕРОВОЛИФТСЕРВИС"</w:t>
            </w:r>
          </w:p>
        </w:tc>
        <w:tc>
          <w:tcPr>
            <w:tcW w:w="2410" w:type="dxa"/>
            <w:tcBorders>
              <w:top w:val="nil"/>
              <w:left w:val="nil"/>
              <w:bottom w:val="single" w:sz="4" w:space="0" w:color="auto"/>
              <w:right w:val="single" w:sz="4" w:space="0" w:color="auto"/>
            </w:tcBorders>
            <w:shd w:val="clear" w:color="auto" w:fill="auto"/>
          </w:tcPr>
          <w:p w:rsidR="004D51FF" w:rsidRPr="00C23DD1" w:rsidRDefault="004D51FF" w:rsidP="00A23BFF">
            <w:r w:rsidRPr="00C23DD1">
              <w:t>650056, ОБЛ КЕМЕРОВСКАЯ42, Г КЕМЕРОВО, УЛ ВОЛГОГРАДСКАЯ, 47,  А,</w:t>
            </w:r>
          </w:p>
        </w:tc>
        <w:tc>
          <w:tcPr>
            <w:tcW w:w="1985" w:type="dxa"/>
            <w:tcBorders>
              <w:top w:val="nil"/>
              <w:left w:val="nil"/>
              <w:bottom w:val="single" w:sz="4" w:space="0" w:color="auto"/>
              <w:right w:val="single" w:sz="4" w:space="0" w:color="auto"/>
            </w:tcBorders>
            <w:shd w:val="clear" w:color="auto" w:fill="auto"/>
          </w:tcPr>
          <w:p w:rsidR="004D51FF" w:rsidRPr="00C23DD1" w:rsidRDefault="004D51FF" w:rsidP="00A23BFF">
            <w:r w:rsidRPr="00C23DD1">
              <w:t>zaokls@mail.ru</w:t>
            </w:r>
          </w:p>
        </w:tc>
        <w:tc>
          <w:tcPr>
            <w:tcW w:w="1417" w:type="dxa"/>
            <w:tcBorders>
              <w:top w:val="nil"/>
              <w:left w:val="nil"/>
              <w:bottom w:val="single" w:sz="4" w:space="0" w:color="auto"/>
              <w:right w:val="single" w:sz="4" w:space="0" w:color="auto"/>
            </w:tcBorders>
            <w:shd w:val="clear" w:color="auto" w:fill="auto"/>
          </w:tcPr>
          <w:p w:rsidR="004D51FF" w:rsidRPr="00C23DD1" w:rsidRDefault="004D51FF" w:rsidP="00A23BFF">
            <w:r w:rsidRPr="00C23DD1">
              <w:t>4205169510</w:t>
            </w:r>
          </w:p>
        </w:tc>
        <w:tc>
          <w:tcPr>
            <w:tcW w:w="1134" w:type="dxa"/>
            <w:tcBorders>
              <w:top w:val="nil"/>
              <w:left w:val="nil"/>
              <w:bottom w:val="single" w:sz="4" w:space="0" w:color="auto"/>
              <w:right w:val="single" w:sz="4" w:space="0" w:color="auto"/>
            </w:tcBorders>
            <w:vAlign w:val="center"/>
          </w:tcPr>
          <w:p w:rsidR="004D51FF" w:rsidRPr="00C23DD1" w:rsidRDefault="00131DB2" w:rsidP="00216776">
            <w:pPr>
              <w:jc w:val="center"/>
            </w:pPr>
            <w:r w:rsidRPr="00C23DD1">
              <w:t>+/-</w:t>
            </w:r>
          </w:p>
        </w:tc>
      </w:tr>
      <w:tr w:rsidR="004D51FF" w:rsidRPr="00C23DD1" w:rsidTr="00C12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4"/>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4D51FF" w:rsidRPr="00C23DD1" w:rsidRDefault="004D51FF" w:rsidP="00A23BFF">
            <w:r w:rsidRPr="00C23DD1">
              <w:t>10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D51FF" w:rsidRPr="00C23DD1" w:rsidRDefault="004D51FF" w:rsidP="00A23BFF">
            <w:r w:rsidRPr="00C23DD1">
              <w:t>ОБЩЕСТВО С ОГРАНИЧЕННОЙ ОТВЕТСТВЕННОСТЬЮ "ИНЖТЕХПРОМ"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D51FF" w:rsidRPr="00C23DD1" w:rsidRDefault="004D51FF" w:rsidP="00A23BFF">
            <w:r w:rsidRPr="00C23DD1">
              <w:t>196084, Г САНКТ-ПЕТЕРБУРГ, УЛ КОЛИ ТОМЧАКА, ДОМ 10, КОРПУС 3, ПОМЕЩЕНИЕ 470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D51FF" w:rsidRPr="00C23DD1" w:rsidRDefault="004D51FF" w:rsidP="00A23BFF">
            <w:r w:rsidRPr="00C23DD1">
              <w:t>info@etp-group.ru</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D51FF" w:rsidRPr="00C23DD1" w:rsidRDefault="004D51FF" w:rsidP="00A23BFF">
            <w:r w:rsidRPr="00C23DD1">
              <w:t>7814583315</w:t>
            </w:r>
          </w:p>
        </w:tc>
        <w:tc>
          <w:tcPr>
            <w:tcW w:w="1134" w:type="dxa"/>
            <w:tcBorders>
              <w:top w:val="single" w:sz="4" w:space="0" w:color="auto"/>
              <w:left w:val="single" w:sz="4" w:space="0" w:color="auto"/>
              <w:bottom w:val="single" w:sz="4" w:space="0" w:color="auto"/>
              <w:right w:val="single" w:sz="4" w:space="0" w:color="auto"/>
            </w:tcBorders>
            <w:vAlign w:val="center"/>
          </w:tcPr>
          <w:p w:rsidR="004D51FF" w:rsidRPr="00C23DD1" w:rsidRDefault="00B8057B" w:rsidP="00F97B61">
            <w:pPr>
              <w:jc w:val="center"/>
            </w:pPr>
            <w:r w:rsidRPr="00C23DD1">
              <w:t>+</w:t>
            </w:r>
          </w:p>
        </w:tc>
      </w:tr>
      <w:tr w:rsidR="004D51FF" w:rsidRPr="00C23DD1" w:rsidTr="00C12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4"/>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4D51FF" w:rsidRPr="00C23DD1" w:rsidRDefault="004D51FF" w:rsidP="00A23BFF">
            <w:r w:rsidRPr="00C23DD1">
              <w:t>11</w:t>
            </w:r>
          </w:p>
        </w:tc>
        <w:tc>
          <w:tcPr>
            <w:tcW w:w="2835" w:type="dxa"/>
            <w:tcBorders>
              <w:top w:val="single" w:sz="4" w:space="0" w:color="auto"/>
              <w:left w:val="nil"/>
              <w:bottom w:val="single" w:sz="4" w:space="0" w:color="auto"/>
              <w:right w:val="single" w:sz="4" w:space="0" w:color="auto"/>
            </w:tcBorders>
            <w:shd w:val="clear" w:color="auto" w:fill="auto"/>
          </w:tcPr>
          <w:p w:rsidR="004D51FF" w:rsidRPr="00C23DD1" w:rsidRDefault="004D51FF" w:rsidP="00A23BFF">
            <w:r w:rsidRPr="00C23DD1">
              <w:t>ОБЩЕСТВО С ОГРАНИЧЕННОЙ ОТВЕТСТВЕННОСТЬЮ "ЭКСПОЛ-ГАЗ"</w:t>
            </w:r>
          </w:p>
        </w:tc>
        <w:tc>
          <w:tcPr>
            <w:tcW w:w="2410" w:type="dxa"/>
            <w:tcBorders>
              <w:top w:val="single" w:sz="4" w:space="0" w:color="auto"/>
              <w:left w:val="nil"/>
              <w:bottom w:val="single" w:sz="4" w:space="0" w:color="auto"/>
              <w:right w:val="single" w:sz="4" w:space="0" w:color="auto"/>
            </w:tcBorders>
            <w:shd w:val="clear" w:color="auto" w:fill="auto"/>
          </w:tcPr>
          <w:p w:rsidR="004D51FF" w:rsidRPr="00C23DD1" w:rsidRDefault="004D51FF" w:rsidP="00A23BFF">
            <w:r w:rsidRPr="00C23DD1">
              <w:t>196084, Г САНКТ-ПЕТЕРБУРГ, УЛ ЗАСТАВСКАЯ, ДОМ 14А, ЛИТЕР М, ОФИС 7-8</w:t>
            </w:r>
          </w:p>
        </w:tc>
        <w:tc>
          <w:tcPr>
            <w:tcW w:w="1985" w:type="dxa"/>
            <w:tcBorders>
              <w:top w:val="single" w:sz="4" w:space="0" w:color="auto"/>
              <w:left w:val="nil"/>
              <w:bottom w:val="single" w:sz="4" w:space="0" w:color="auto"/>
              <w:right w:val="single" w:sz="4" w:space="0" w:color="auto"/>
            </w:tcBorders>
            <w:shd w:val="clear" w:color="auto" w:fill="auto"/>
          </w:tcPr>
          <w:p w:rsidR="004D51FF" w:rsidRPr="00C23DD1" w:rsidRDefault="004D51FF" w:rsidP="00A23BFF">
            <w:r w:rsidRPr="00C23DD1">
              <w:t>expol-gaz@bk.ru</w:t>
            </w:r>
          </w:p>
        </w:tc>
        <w:tc>
          <w:tcPr>
            <w:tcW w:w="1417" w:type="dxa"/>
            <w:tcBorders>
              <w:top w:val="single" w:sz="4" w:space="0" w:color="auto"/>
              <w:left w:val="nil"/>
              <w:bottom w:val="single" w:sz="4" w:space="0" w:color="auto"/>
              <w:right w:val="single" w:sz="4" w:space="0" w:color="auto"/>
            </w:tcBorders>
            <w:shd w:val="clear" w:color="auto" w:fill="auto"/>
          </w:tcPr>
          <w:p w:rsidR="004D51FF" w:rsidRPr="00C23DD1" w:rsidRDefault="004D51FF" w:rsidP="00A23BFF">
            <w:r w:rsidRPr="00C23DD1">
              <w:t>7802837614</w:t>
            </w:r>
          </w:p>
        </w:tc>
        <w:tc>
          <w:tcPr>
            <w:tcW w:w="1134" w:type="dxa"/>
            <w:tcBorders>
              <w:top w:val="single" w:sz="4" w:space="0" w:color="auto"/>
              <w:left w:val="nil"/>
              <w:bottom w:val="single" w:sz="4" w:space="0" w:color="auto"/>
              <w:right w:val="single" w:sz="4" w:space="0" w:color="auto"/>
            </w:tcBorders>
            <w:vAlign w:val="center"/>
          </w:tcPr>
          <w:p w:rsidR="004D51FF" w:rsidRPr="00C23DD1" w:rsidRDefault="00925F64" w:rsidP="00D63AAD">
            <w:pPr>
              <w:jc w:val="center"/>
            </w:pPr>
            <w:r w:rsidRPr="00C23DD1">
              <w:t>+/-</w:t>
            </w:r>
          </w:p>
        </w:tc>
      </w:tr>
      <w:tr w:rsidR="004D51FF" w:rsidRPr="00C23DD1" w:rsidTr="008B4A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6"/>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4D51FF" w:rsidRPr="00C23DD1" w:rsidRDefault="004D51FF" w:rsidP="00A23BFF">
            <w:r w:rsidRPr="00C23DD1">
              <w:t>12</w:t>
            </w:r>
          </w:p>
        </w:tc>
        <w:tc>
          <w:tcPr>
            <w:tcW w:w="2835" w:type="dxa"/>
            <w:tcBorders>
              <w:top w:val="single" w:sz="4" w:space="0" w:color="auto"/>
              <w:left w:val="nil"/>
              <w:bottom w:val="single" w:sz="4" w:space="0" w:color="auto"/>
              <w:right w:val="single" w:sz="4" w:space="0" w:color="auto"/>
            </w:tcBorders>
            <w:shd w:val="clear" w:color="auto" w:fill="auto"/>
          </w:tcPr>
          <w:p w:rsidR="004D51FF" w:rsidRPr="00C23DD1" w:rsidRDefault="004D51FF" w:rsidP="00A23BFF">
            <w:r w:rsidRPr="00C23DD1">
              <w:t xml:space="preserve">ОБЩЕСТВО С ОГРАНИЧЕННОЙ ОТВЕТСТВЕННОСТЬЮ "ФИНАНСОВО-СТРОИТЕЛЬНАЯ </w:t>
            </w:r>
            <w:r w:rsidRPr="00C23DD1">
              <w:lastRenderedPageBreak/>
              <w:t>КОМПАНИЯ МОНОЛИТ"</w:t>
            </w:r>
          </w:p>
        </w:tc>
        <w:tc>
          <w:tcPr>
            <w:tcW w:w="2410" w:type="dxa"/>
            <w:tcBorders>
              <w:top w:val="single" w:sz="4" w:space="0" w:color="auto"/>
              <w:left w:val="nil"/>
              <w:bottom w:val="single" w:sz="4" w:space="0" w:color="auto"/>
              <w:right w:val="single" w:sz="4" w:space="0" w:color="auto"/>
            </w:tcBorders>
            <w:shd w:val="clear" w:color="auto" w:fill="auto"/>
          </w:tcPr>
          <w:p w:rsidR="004D51FF" w:rsidRPr="00C23DD1" w:rsidRDefault="004D51FF" w:rsidP="00A23BFF">
            <w:r w:rsidRPr="00C23DD1">
              <w:lastRenderedPageBreak/>
              <w:t xml:space="preserve">143911, ОБЛ МОСКОВСКАЯ50, Г БАЛАШИХА, МКР 1 МАЯ, ДОМ 25, ПОМЕЩЕНИЕ 453, </w:t>
            </w:r>
            <w:r w:rsidRPr="00C23DD1">
              <w:lastRenderedPageBreak/>
              <w:t>ПОМЕЩЕНИЕ 11</w:t>
            </w:r>
          </w:p>
        </w:tc>
        <w:tc>
          <w:tcPr>
            <w:tcW w:w="1985" w:type="dxa"/>
            <w:tcBorders>
              <w:top w:val="single" w:sz="4" w:space="0" w:color="auto"/>
              <w:left w:val="nil"/>
              <w:bottom w:val="single" w:sz="4" w:space="0" w:color="auto"/>
              <w:right w:val="single" w:sz="4" w:space="0" w:color="auto"/>
            </w:tcBorders>
            <w:shd w:val="clear" w:color="auto" w:fill="auto"/>
          </w:tcPr>
          <w:p w:rsidR="004D51FF" w:rsidRPr="00C23DD1" w:rsidRDefault="004D51FF" w:rsidP="00A23BFF">
            <w:r w:rsidRPr="00C23DD1">
              <w:lastRenderedPageBreak/>
              <w:t>kochetov@fskmonolit.ru</w:t>
            </w:r>
          </w:p>
        </w:tc>
        <w:tc>
          <w:tcPr>
            <w:tcW w:w="1417" w:type="dxa"/>
            <w:tcBorders>
              <w:top w:val="single" w:sz="4" w:space="0" w:color="auto"/>
              <w:left w:val="nil"/>
              <w:bottom w:val="single" w:sz="4" w:space="0" w:color="auto"/>
              <w:right w:val="single" w:sz="4" w:space="0" w:color="auto"/>
            </w:tcBorders>
            <w:shd w:val="clear" w:color="auto" w:fill="auto"/>
          </w:tcPr>
          <w:p w:rsidR="004D51FF" w:rsidRPr="00C23DD1" w:rsidRDefault="004D51FF" w:rsidP="00A23BFF">
            <w:r w:rsidRPr="00C23DD1">
              <w:t>5001092500</w:t>
            </w:r>
          </w:p>
        </w:tc>
        <w:tc>
          <w:tcPr>
            <w:tcW w:w="1134" w:type="dxa"/>
            <w:tcBorders>
              <w:top w:val="single" w:sz="4" w:space="0" w:color="auto"/>
              <w:left w:val="nil"/>
              <w:bottom w:val="single" w:sz="4" w:space="0" w:color="auto"/>
              <w:right w:val="single" w:sz="4" w:space="0" w:color="auto"/>
            </w:tcBorders>
            <w:vAlign w:val="center"/>
          </w:tcPr>
          <w:p w:rsidR="004D51FF" w:rsidRPr="00C23DD1" w:rsidRDefault="00925F64" w:rsidP="00475069">
            <w:pPr>
              <w:jc w:val="center"/>
              <w:rPr>
                <w:color w:val="000000"/>
              </w:rPr>
            </w:pPr>
            <w:r w:rsidRPr="00C23DD1">
              <w:rPr>
                <w:color w:val="000000"/>
              </w:rPr>
              <w:t>+/-</w:t>
            </w:r>
          </w:p>
        </w:tc>
      </w:tr>
      <w:tr w:rsidR="004D51FF" w:rsidRPr="00C23DD1" w:rsidTr="00DD5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5"/>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4D51FF" w:rsidRPr="00C23DD1" w:rsidRDefault="004D51FF" w:rsidP="00A23BFF">
            <w:r w:rsidRPr="00C23DD1">
              <w:lastRenderedPageBreak/>
              <w:t>13</w:t>
            </w:r>
          </w:p>
        </w:tc>
        <w:tc>
          <w:tcPr>
            <w:tcW w:w="2835" w:type="dxa"/>
            <w:tcBorders>
              <w:top w:val="single" w:sz="4" w:space="0" w:color="auto"/>
              <w:left w:val="nil"/>
              <w:bottom w:val="single" w:sz="4" w:space="0" w:color="auto"/>
              <w:right w:val="single" w:sz="4" w:space="0" w:color="auto"/>
            </w:tcBorders>
            <w:shd w:val="clear" w:color="auto" w:fill="auto"/>
          </w:tcPr>
          <w:p w:rsidR="004D51FF" w:rsidRPr="00C23DD1" w:rsidRDefault="004D51FF" w:rsidP="00A23BFF">
            <w:r w:rsidRPr="00C23DD1">
              <w:t>ОБЩЕСТВО С ОГРАНИЧЕННОЙ ОТВЕТСТВЕННОСТЬЮ "СПБ-ЛИФТ"</w:t>
            </w:r>
          </w:p>
        </w:tc>
        <w:tc>
          <w:tcPr>
            <w:tcW w:w="2410" w:type="dxa"/>
            <w:tcBorders>
              <w:top w:val="single" w:sz="4" w:space="0" w:color="auto"/>
              <w:left w:val="nil"/>
              <w:bottom w:val="single" w:sz="4" w:space="0" w:color="auto"/>
              <w:right w:val="single" w:sz="4" w:space="0" w:color="auto"/>
            </w:tcBorders>
            <w:shd w:val="clear" w:color="auto" w:fill="auto"/>
          </w:tcPr>
          <w:p w:rsidR="004D51FF" w:rsidRPr="00C23DD1" w:rsidRDefault="004D51FF" w:rsidP="00A23BFF">
            <w:r w:rsidRPr="00C23DD1">
              <w:t>197082, Г САНКТ-ПЕТЕРБУРГ, УЛ ОПТИКОВ, ДОМ 52, КОРПУС 2, ЛИТЕР Д, ПОМЕЩЕНИЕ 48-Н</w:t>
            </w:r>
          </w:p>
        </w:tc>
        <w:tc>
          <w:tcPr>
            <w:tcW w:w="1985" w:type="dxa"/>
            <w:tcBorders>
              <w:top w:val="single" w:sz="4" w:space="0" w:color="auto"/>
              <w:left w:val="nil"/>
              <w:bottom w:val="single" w:sz="4" w:space="0" w:color="auto"/>
              <w:right w:val="single" w:sz="4" w:space="0" w:color="auto"/>
            </w:tcBorders>
            <w:shd w:val="clear" w:color="auto" w:fill="auto"/>
          </w:tcPr>
          <w:p w:rsidR="004D51FF" w:rsidRPr="00C23DD1" w:rsidRDefault="004D51FF" w:rsidP="00A23BFF">
            <w:r w:rsidRPr="00C23DD1">
              <w:t>spb-lift@bk.ru</w:t>
            </w:r>
          </w:p>
        </w:tc>
        <w:tc>
          <w:tcPr>
            <w:tcW w:w="1417" w:type="dxa"/>
            <w:tcBorders>
              <w:top w:val="single" w:sz="4" w:space="0" w:color="auto"/>
              <w:left w:val="nil"/>
              <w:bottom w:val="single" w:sz="4" w:space="0" w:color="auto"/>
              <w:right w:val="single" w:sz="4" w:space="0" w:color="auto"/>
            </w:tcBorders>
            <w:shd w:val="clear" w:color="auto" w:fill="auto"/>
          </w:tcPr>
          <w:p w:rsidR="004D51FF" w:rsidRPr="00C23DD1" w:rsidRDefault="004D51FF" w:rsidP="00A23BFF">
            <w:r w:rsidRPr="00C23DD1">
              <w:t>7814594275</w:t>
            </w:r>
          </w:p>
        </w:tc>
        <w:tc>
          <w:tcPr>
            <w:tcW w:w="1134" w:type="dxa"/>
            <w:tcBorders>
              <w:top w:val="single" w:sz="4" w:space="0" w:color="auto"/>
              <w:left w:val="nil"/>
              <w:bottom w:val="single" w:sz="4" w:space="0" w:color="auto"/>
              <w:right w:val="single" w:sz="4" w:space="0" w:color="auto"/>
            </w:tcBorders>
            <w:vAlign w:val="center"/>
          </w:tcPr>
          <w:p w:rsidR="004D51FF" w:rsidRPr="00C23DD1" w:rsidRDefault="00D64987" w:rsidP="006D093D">
            <w:pPr>
              <w:jc w:val="center"/>
              <w:rPr>
                <w:color w:val="000000"/>
              </w:rPr>
            </w:pPr>
            <w:r w:rsidRPr="00C23DD1">
              <w:rPr>
                <w:color w:val="000000"/>
              </w:rPr>
              <w:t>+/-</w:t>
            </w:r>
          </w:p>
        </w:tc>
      </w:tr>
      <w:tr w:rsidR="004D51FF" w:rsidRPr="00C23DD1" w:rsidTr="00E97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0"/>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4D51FF" w:rsidRPr="00C23DD1" w:rsidRDefault="004D51FF" w:rsidP="00A23BFF">
            <w:r w:rsidRPr="00C23DD1">
              <w:t>14</w:t>
            </w:r>
          </w:p>
        </w:tc>
        <w:tc>
          <w:tcPr>
            <w:tcW w:w="2835" w:type="dxa"/>
            <w:tcBorders>
              <w:top w:val="single" w:sz="4" w:space="0" w:color="auto"/>
              <w:left w:val="nil"/>
              <w:bottom w:val="single" w:sz="4" w:space="0" w:color="auto"/>
              <w:right w:val="single" w:sz="4" w:space="0" w:color="auto"/>
            </w:tcBorders>
            <w:shd w:val="clear" w:color="auto" w:fill="auto"/>
          </w:tcPr>
          <w:p w:rsidR="004D51FF" w:rsidRPr="00C23DD1" w:rsidRDefault="004D51FF" w:rsidP="00A23BFF">
            <w:r w:rsidRPr="00C23DD1">
              <w:t>ОБЩЕСТВО С ОГРАНИЧЕННОЙ ОТВЕТСТВЕННОСТЬЮ "ИНВАР"</w:t>
            </w:r>
          </w:p>
        </w:tc>
        <w:tc>
          <w:tcPr>
            <w:tcW w:w="2410" w:type="dxa"/>
            <w:tcBorders>
              <w:top w:val="single" w:sz="4" w:space="0" w:color="auto"/>
              <w:left w:val="nil"/>
              <w:bottom w:val="single" w:sz="4" w:space="0" w:color="auto"/>
              <w:right w:val="single" w:sz="4" w:space="0" w:color="auto"/>
            </w:tcBorders>
            <w:shd w:val="clear" w:color="auto" w:fill="auto"/>
          </w:tcPr>
          <w:p w:rsidR="004D51FF" w:rsidRPr="00C23DD1" w:rsidRDefault="004D51FF" w:rsidP="00A23BFF">
            <w:r w:rsidRPr="00C23DD1">
              <w:t>400007, ОБЛ ВОЛГОГРАДСКАЯ, Г ВОЛГОГРАД, УЛ ИМ ВЕРШИНИНА, 24,</w:t>
            </w:r>
          </w:p>
        </w:tc>
        <w:tc>
          <w:tcPr>
            <w:tcW w:w="1985" w:type="dxa"/>
            <w:tcBorders>
              <w:top w:val="single" w:sz="4" w:space="0" w:color="auto"/>
              <w:left w:val="nil"/>
              <w:bottom w:val="single" w:sz="4" w:space="0" w:color="auto"/>
              <w:right w:val="single" w:sz="4" w:space="0" w:color="auto"/>
            </w:tcBorders>
            <w:shd w:val="clear" w:color="auto" w:fill="auto"/>
          </w:tcPr>
          <w:p w:rsidR="004D51FF" w:rsidRPr="00C23DD1" w:rsidRDefault="004D51FF" w:rsidP="00A23BFF">
            <w:r w:rsidRPr="00C23DD1">
              <w:t>mmg_volg@icloud.com</w:t>
            </w:r>
          </w:p>
        </w:tc>
        <w:tc>
          <w:tcPr>
            <w:tcW w:w="1417" w:type="dxa"/>
            <w:tcBorders>
              <w:top w:val="single" w:sz="4" w:space="0" w:color="auto"/>
              <w:left w:val="nil"/>
              <w:bottom w:val="single" w:sz="4" w:space="0" w:color="auto"/>
              <w:right w:val="single" w:sz="4" w:space="0" w:color="auto"/>
            </w:tcBorders>
            <w:shd w:val="clear" w:color="auto" w:fill="auto"/>
          </w:tcPr>
          <w:p w:rsidR="004D51FF" w:rsidRPr="00C23DD1" w:rsidRDefault="004D51FF" w:rsidP="00A23BFF">
            <w:r w:rsidRPr="00C23DD1">
              <w:t>3442087596</w:t>
            </w:r>
          </w:p>
        </w:tc>
        <w:tc>
          <w:tcPr>
            <w:tcW w:w="1134" w:type="dxa"/>
            <w:tcBorders>
              <w:top w:val="single" w:sz="4" w:space="0" w:color="auto"/>
              <w:left w:val="nil"/>
              <w:bottom w:val="single" w:sz="4" w:space="0" w:color="auto"/>
              <w:right w:val="single" w:sz="4" w:space="0" w:color="auto"/>
            </w:tcBorders>
            <w:vAlign w:val="center"/>
          </w:tcPr>
          <w:p w:rsidR="004D51FF" w:rsidRPr="00C23DD1" w:rsidRDefault="000C0ED4" w:rsidP="00D06C73">
            <w:pPr>
              <w:jc w:val="center"/>
              <w:rPr>
                <w:color w:val="000000"/>
              </w:rPr>
            </w:pPr>
            <w:r w:rsidRPr="00C23DD1">
              <w:rPr>
                <w:color w:val="000000"/>
              </w:rPr>
              <w:t>+/-</w:t>
            </w:r>
          </w:p>
        </w:tc>
      </w:tr>
      <w:tr w:rsidR="004D51FF" w:rsidRPr="00C23DD1" w:rsidTr="00E97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4D51FF" w:rsidRPr="00C23DD1" w:rsidRDefault="004D51FF" w:rsidP="00A23BFF">
            <w:r w:rsidRPr="00C23DD1">
              <w:t>15</w:t>
            </w:r>
          </w:p>
        </w:tc>
        <w:tc>
          <w:tcPr>
            <w:tcW w:w="2835" w:type="dxa"/>
            <w:tcBorders>
              <w:top w:val="single" w:sz="4" w:space="0" w:color="auto"/>
              <w:left w:val="nil"/>
              <w:bottom w:val="single" w:sz="4" w:space="0" w:color="auto"/>
              <w:right w:val="single" w:sz="4" w:space="0" w:color="auto"/>
            </w:tcBorders>
            <w:shd w:val="clear" w:color="auto" w:fill="auto"/>
          </w:tcPr>
          <w:p w:rsidR="004D51FF" w:rsidRPr="00C23DD1" w:rsidRDefault="004D51FF" w:rsidP="00A23BFF">
            <w:r w:rsidRPr="00C23DD1">
              <w:t>ОБЩЕСТВО С ОГРАНИЧЕННОЙ ОТВЕТСТВЕННОСТЬЮ "ЭКО-ГОРОД"</w:t>
            </w:r>
          </w:p>
        </w:tc>
        <w:tc>
          <w:tcPr>
            <w:tcW w:w="2410" w:type="dxa"/>
            <w:tcBorders>
              <w:top w:val="single" w:sz="4" w:space="0" w:color="auto"/>
              <w:left w:val="nil"/>
              <w:bottom w:val="single" w:sz="4" w:space="0" w:color="auto"/>
              <w:right w:val="single" w:sz="4" w:space="0" w:color="auto"/>
            </w:tcBorders>
            <w:shd w:val="clear" w:color="auto" w:fill="auto"/>
          </w:tcPr>
          <w:p w:rsidR="004D51FF" w:rsidRPr="00C23DD1" w:rsidRDefault="004D51FF" w:rsidP="00A23BFF">
            <w:r w:rsidRPr="00C23DD1">
              <w:t>109651, Г МОСКВА, УЛ ИЛОВАЙСКАЯ, ДОМ 10, СТРОЕНИЕ 1, ЭТАЖ 2, ОФИС 24-2</w:t>
            </w:r>
          </w:p>
        </w:tc>
        <w:tc>
          <w:tcPr>
            <w:tcW w:w="1985" w:type="dxa"/>
            <w:tcBorders>
              <w:top w:val="single" w:sz="4" w:space="0" w:color="auto"/>
              <w:left w:val="nil"/>
              <w:bottom w:val="single" w:sz="4" w:space="0" w:color="auto"/>
              <w:right w:val="single" w:sz="4" w:space="0" w:color="auto"/>
            </w:tcBorders>
            <w:shd w:val="clear" w:color="auto" w:fill="auto"/>
          </w:tcPr>
          <w:p w:rsidR="004D51FF" w:rsidRPr="00C23DD1" w:rsidRDefault="004D51FF" w:rsidP="00A23BFF">
            <w:r w:rsidRPr="00C23DD1">
              <w:t>pon-al@mail.ru</w:t>
            </w:r>
          </w:p>
        </w:tc>
        <w:tc>
          <w:tcPr>
            <w:tcW w:w="1417" w:type="dxa"/>
            <w:tcBorders>
              <w:top w:val="single" w:sz="4" w:space="0" w:color="auto"/>
              <w:left w:val="nil"/>
              <w:bottom w:val="single" w:sz="4" w:space="0" w:color="auto"/>
              <w:right w:val="single" w:sz="4" w:space="0" w:color="auto"/>
            </w:tcBorders>
            <w:shd w:val="clear" w:color="auto" w:fill="auto"/>
          </w:tcPr>
          <w:p w:rsidR="004D51FF" w:rsidRPr="00C23DD1" w:rsidRDefault="004D51FF" w:rsidP="00A23BFF">
            <w:r w:rsidRPr="00C23DD1">
              <w:t>5001020930</w:t>
            </w:r>
          </w:p>
        </w:tc>
        <w:tc>
          <w:tcPr>
            <w:tcW w:w="1134" w:type="dxa"/>
            <w:tcBorders>
              <w:top w:val="single" w:sz="4" w:space="0" w:color="auto"/>
              <w:left w:val="nil"/>
              <w:bottom w:val="single" w:sz="4" w:space="0" w:color="auto"/>
              <w:right w:val="single" w:sz="4" w:space="0" w:color="auto"/>
            </w:tcBorders>
            <w:vAlign w:val="center"/>
          </w:tcPr>
          <w:p w:rsidR="004D51FF" w:rsidRPr="00C23DD1" w:rsidRDefault="00361E12" w:rsidP="00D06C73">
            <w:pPr>
              <w:jc w:val="center"/>
              <w:rPr>
                <w:color w:val="000000"/>
              </w:rPr>
            </w:pPr>
            <w:r w:rsidRPr="00C23DD1">
              <w:rPr>
                <w:color w:val="000000"/>
              </w:rPr>
              <w:t>+/-</w:t>
            </w:r>
          </w:p>
        </w:tc>
      </w:tr>
      <w:tr w:rsidR="004D51FF" w:rsidRPr="00C23DD1" w:rsidTr="00E97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0"/>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4D51FF" w:rsidRPr="00C23DD1" w:rsidRDefault="004D51FF" w:rsidP="00A23BFF">
            <w:r w:rsidRPr="00C23DD1">
              <w:t>16</w:t>
            </w:r>
          </w:p>
        </w:tc>
        <w:tc>
          <w:tcPr>
            <w:tcW w:w="2835" w:type="dxa"/>
            <w:tcBorders>
              <w:top w:val="single" w:sz="4" w:space="0" w:color="auto"/>
              <w:left w:val="nil"/>
              <w:bottom w:val="single" w:sz="4" w:space="0" w:color="auto"/>
              <w:right w:val="single" w:sz="4" w:space="0" w:color="auto"/>
            </w:tcBorders>
            <w:shd w:val="clear" w:color="auto" w:fill="auto"/>
          </w:tcPr>
          <w:p w:rsidR="004D51FF" w:rsidRPr="00C23DD1" w:rsidRDefault="004D51FF" w:rsidP="00A23BFF">
            <w:r w:rsidRPr="00C23DD1">
              <w:t>ОБЩЕСТВО С ОГРАНИЧЕННОЙ ОТВЕТСТВЕННОСТЬЮ "ТРАНСЭНЕРГО"</w:t>
            </w:r>
          </w:p>
        </w:tc>
        <w:tc>
          <w:tcPr>
            <w:tcW w:w="2410" w:type="dxa"/>
            <w:tcBorders>
              <w:top w:val="single" w:sz="4" w:space="0" w:color="auto"/>
              <w:left w:val="nil"/>
              <w:bottom w:val="single" w:sz="4" w:space="0" w:color="auto"/>
              <w:right w:val="single" w:sz="4" w:space="0" w:color="auto"/>
            </w:tcBorders>
            <w:shd w:val="clear" w:color="auto" w:fill="auto"/>
          </w:tcPr>
          <w:p w:rsidR="004D51FF" w:rsidRPr="00C23DD1" w:rsidRDefault="004D51FF" w:rsidP="00A23BFF">
            <w:r w:rsidRPr="00C23DD1">
              <w:t>603134, ОБЛ НИЖЕГОРОДСКАЯ, Г НИЖНИЙ НОВГОРОД, УЛ КОСТИНА, 2, 18</w:t>
            </w:r>
          </w:p>
        </w:tc>
        <w:tc>
          <w:tcPr>
            <w:tcW w:w="1985" w:type="dxa"/>
            <w:tcBorders>
              <w:top w:val="single" w:sz="4" w:space="0" w:color="auto"/>
              <w:left w:val="nil"/>
              <w:bottom w:val="single" w:sz="4" w:space="0" w:color="auto"/>
              <w:right w:val="single" w:sz="4" w:space="0" w:color="auto"/>
            </w:tcBorders>
            <w:shd w:val="clear" w:color="auto" w:fill="auto"/>
          </w:tcPr>
          <w:p w:rsidR="004D51FF" w:rsidRPr="00C23DD1" w:rsidRDefault="004D51FF" w:rsidP="00A23BFF">
            <w:r w:rsidRPr="00C23DD1">
              <w:t>info@transenergo.org</w:t>
            </w:r>
          </w:p>
        </w:tc>
        <w:tc>
          <w:tcPr>
            <w:tcW w:w="1417" w:type="dxa"/>
            <w:tcBorders>
              <w:top w:val="single" w:sz="4" w:space="0" w:color="auto"/>
              <w:left w:val="nil"/>
              <w:bottom w:val="single" w:sz="4" w:space="0" w:color="auto"/>
              <w:right w:val="single" w:sz="4" w:space="0" w:color="auto"/>
            </w:tcBorders>
            <w:shd w:val="clear" w:color="auto" w:fill="auto"/>
          </w:tcPr>
          <w:p w:rsidR="004D51FF" w:rsidRPr="00C23DD1" w:rsidRDefault="004D51FF" w:rsidP="00A23BFF">
            <w:r w:rsidRPr="00C23DD1">
              <w:t>5031033615</w:t>
            </w:r>
          </w:p>
        </w:tc>
        <w:tc>
          <w:tcPr>
            <w:tcW w:w="1134" w:type="dxa"/>
            <w:tcBorders>
              <w:top w:val="single" w:sz="4" w:space="0" w:color="auto"/>
              <w:left w:val="nil"/>
              <w:bottom w:val="single" w:sz="4" w:space="0" w:color="auto"/>
              <w:right w:val="single" w:sz="4" w:space="0" w:color="auto"/>
            </w:tcBorders>
            <w:vAlign w:val="center"/>
          </w:tcPr>
          <w:p w:rsidR="004D51FF" w:rsidRPr="00C23DD1" w:rsidRDefault="00EF1A95" w:rsidP="008E35B0">
            <w:pPr>
              <w:jc w:val="center"/>
              <w:rPr>
                <w:color w:val="000000"/>
              </w:rPr>
            </w:pPr>
            <w:r w:rsidRPr="00C23DD1">
              <w:rPr>
                <w:color w:val="000000"/>
              </w:rPr>
              <w:t>+</w:t>
            </w:r>
          </w:p>
        </w:tc>
      </w:tr>
      <w:tr w:rsidR="004D51FF" w:rsidRPr="00C23DD1" w:rsidTr="00C57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4"/>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4D51FF" w:rsidRPr="00C23DD1" w:rsidRDefault="004D51FF" w:rsidP="00A23BFF">
            <w:r w:rsidRPr="00C23DD1">
              <w:t>17</w:t>
            </w:r>
          </w:p>
        </w:tc>
        <w:tc>
          <w:tcPr>
            <w:tcW w:w="2835" w:type="dxa"/>
            <w:tcBorders>
              <w:top w:val="single" w:sz="4" w:space="0" w:color="auto"/>
              <w:left w:val="nil"/>
              <w:bottom w:val="single" w:sz="4" w:space="0" w:color="auto"/>
              <w:right w:val="single" w:sz="4" w:space="0" w:color="auto"/>
            </w:tcBorders>
            <w:shd w:val="clear" w:color="auto" w:fill="auto"/>
          </w:tcPr>
          <w:p w:rsidR="004D51FF" w:rsidRPr="00C23DD1" w:rsidRDefault="004D51FF" w:rsidP="00A23BFF">
            <w:r w:rsidRPr="00C23DD1">
              <w:t>ОБЩЕСТВО С ОГРАНИЧЕННОЙ ОТВЕТСТВЕННОСТЬЮ "МАКСИ-СТРОЙ"</w:t>
            </w:r>
          </w:p>
        </w:tc>
        <w:tc>
          <w:tcPr>
            <w:tcW w:w="2410" w:type="dxa"/>
            <w:tcBorders>
              <w:top w:val="single" w:sz="4" w:space="0" w:color="auto"/>
              <w:left w:val="nil"/>
              <w:bottom w:val="single" w:sz="4" w:space="0" w:color="auto"/>
              <w:right w:val="single" w:sz="4" w:space="0" w:color="auto"/>
            </w:tcBorders>
            <w:shd w:val="clear" w:color="auto" w:fill="auto"/>
          </w:tcPr>
          <w:p w:rsidR="004D51FF" w:rsidRPr="00C23DD1" w:rsidRDefault="004D51FF" w:rsidP="00A23BFF">
            <w:r w:rsidRPr="00C23DD1">
              <w:t>188800, ОБЛ ЛЕНИНГРАДСКАЯ, Г ВЫБОРГ, УЛ ДАНИЛОВА, ДОМ 15, КОРПУС 11, ОФИС 318</w:t>
            </w:r>
          </w:p>
        </w:tc>
        <w:tc>
          <w:tcPr>
            <w:tcW w:w="1985" w:type="dxa"/>
            <w:tcBorders>
              <w:top w:val="single" w:sz="4" w:space="0" w:color="auto"/>
              <w:left w:val="nil"/>
              <w:bottom w:val="single" w:sz="4" w:space="0" w:color="auto"/>
              <w:right w:val="single" w:sz="4" w:space="0" w:color="auto"/>
            </w:tcBorders>
            <w:shd w:val="clear" w:color="auto" w:fill="auto"/>
          </w:tcPr>
          <w:p w:rsidR="004D51FF" w:rsidRPr="00C23DD1" w:rsidRDefault="004D51FF" w:rsidP="00A23BFF">
            <w:r w:rsidRPr="00C23DD1">
              <w:t>maksi-stroi@mail.ru</w:t>
            </w:r>
          </w:p>
        </w:tc>
        <w:tc>
          <w:tcPr>
            <w:tcW w:w="1417" w:type="dxa"/>
            <w:tcBorders>
              <w:top w:val="single" w:sz="4" w:space="0" w:color="auto"/>
              <w:left w:val="nil"/>
              <w:bottom w:val="single" w:sz="4" w:space="0" w:color="auto"/>
              <w:right w:val="single" w:sz="4" w:space="0" w:color="auto"/>
            </w:tcBorders>
            <w:shd w:val="clear" w:color="auto" w:fill="auto"/>
          </w:tcPr>
          <w:p w:rsidR="004D51FF" w:rsidRPr="00C23DD1" w:rsidRDefault="004D51FF" w:rsidP="00A23BFF">
            <w:r w:rsidRPr="00C23DD1">
              <w:t>4704075514</w:t>
            </w:r>
          </w:p>
        </w:tc>
        <w:tc>
          <w:tcPr>
            <w:tcW w:w="1134" w:type="dxa"/>
            <w:tcBorders>
              <w:top w:val="single" w:sz="4" w:space="0" w:color="auto"/>
              <w:left w:val="nil"/>
              <w:bottom w:val="single" w:sz="4" w:space="0" w:color="auto"/>
              <w:right w:val="single" w:sz="4" w:space="0" w:color="auto"/>
            </w:tcBorders>
            <w:vAlign w:val="center"/>
          </w:tcPr>
          <w:p w:rsidR="004D51FF" w:rsidRPr="00C23DD1" w:rsidRDefault="000C0ED4" w:rsidP="00D06C73">
            <w:pPr>
              <w:jc w:val="center"/>
              <w:rPr>
                <w:color w:val="000000"/>
              </w:rPr>
            </w:pPr>
            <w:r w:rsidRPr="00C23DD1">
              <w:rPr>
                <w:color w:val="000000"/>
              </w:rPr>
              <w:t>+</w:t>
            </w:r>
          </w:p>
        </w:tc>
      </w:tr>
    </w:tbl>
    <w:p w:rsidR="00150880" w:rsidRPr="00C23DD1" w:rsidRDefault="00150880" w:rsidP="00782B1F">
      <w:pPr>
        <w:pStyle w:val="ConsPlusNormal"/>
        <w:ind w:firstLine="567"/>
        <w:jc w:val="both"/>
        <w:rPr>
          <w:rFonts w:ascii="Times New Roman" w:hAnsi="Times New Roman" w:cs="Times New Roman"/>
        </w:rPr>
      </w:pPr>
    </w:p>
    <w:p w:rsidR="006270BF" w:rsidRPr="00C23DD1" w:rsidRDefault="006270BF" w:rsidP="00F605DF">
      <w:pPr>
        <w:widowControl w:val="0"/>
        <w:ind w:firstLine="709"/>
        <w:jc w:val="both"/>
        <w:rPr>
          <w:snapToGrid w:val="0"/>
        </w:rPr>
      </w:pPr>
      <w:r w:rsidRPr="00C23DD1">
        <w:rPr>
          <w:snapToGrid w:val="0"/>
        </w:rPr>
        <w:t>Документацией по проведению предварительного отбора установлены следующие требования</w:t>
      </w:r>
      <w:r w:rsidR="00F56E70" w:rsidRPr="00C23DD1">
        <w:rPr>
          <w:snapToGrid w:val="0"/>
        </w:rPr>
        <w:t xml:space="preserve"> </w:t>
      </w:r>
      <w:r w:rsidR="00F605DF" w:rsidRPr="00C23DD1">
        <w:rPr>
          <w:snapToGrid w:val="0"/>
        </w:rPr>
        <w:t xml:space="preserve"> </w:t>
      </w:r>
      <w:r w:rsidRPr="00C23DD1">
        <w:rPr>
          <w:snapToGrid w:val="0"/>
        </w:rPr>
        <w:t>к участникам:</w:t>
      </w:r>
    </w:p>
    <w:p w:rsidR="00671F19" w:rsidRPr="00C23DD1" w:rsidRDefault="00671F19" w:rsidP="00671F19">
      <w:pPr>
        <w:ind w:firstLine="709"/>
        <w:jc w:val="both"/>
        <w:rPr>
          <w:bCs/>
        </w:rPr>
      </w:pPr>
      <w:r w:rsidRPr="00C23DD1">
        <w:t>При проведении предварительного отбора по предмету последующего электронного аукциона:</w:t>
      </w:r>
      <w:r w:rsidR="00F56E70" w:rsidRPr="00C23DD1">
        <w:t xml:space="preserve"> </w:t>
      </w:r>
      <w:r w:rsidRPr="00C23DD1">
        <w:t xml:space="preserve"> </w:t>
      </w:r>
      <w:r w:rsidRPr="00C23DD1">
        <w:rPr>
          <w:b/>
          <w:i/>
        </w:rPr>
        <w:t>на</w:t>
      </w:r>
      <w:r w:rsidRPr="00C23DD1">
        <w:t xml:space="preserve"> </w:t>
      </w:r>
      <w:r w:rsidRPr="00C23DD1">
        <w:rPr>
          <w:b/>
          <w:bCs/>
          <w:i/>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w:t>
      </w:r>
      <w:r w:rsidR="00F56E70" w:rsidRPr="00C23DD1">
        <w:rPr>
          <w:b/>
          <w:bCs/>
          <w:i/>
        </w:rPr>
        <w:t xml:space="preserve">              </w:t>
      </w:r>
      <w:r w:rsidRPr="00C23DD1">
        <w:rPr>
          <w:b/>
          <w:bCs/>
          <w:i/>
        </w:rPr>
        <w:t xml:space="preserve">в том числе на ремонт (замену) лифтового оборудования, </w:t>
      </w:r>
      <w:r w:rsidRPr="00C23DD1">
        <w:t>устанавливаются следующие требования к участникам предварительного отбора (далее – Участник)</w:t>
      </w:r>
      <w:r w:rsidRPr="00C23DD1">
        <w:rPr>
          <w:i/>
        </w:rPr>
        <w:t>:</w:t>
      </w:r>
    </w:p>
    <w:p w:rsidR="004C0C70" w:rsidRPr="00C23DD1" w:rsidRDefault="004C0C70" w:rsidP="004C0C70">
      <w:pPr>
        <w:ind w:firstLine="709"/>
        <w:jc w:val="both"/>
      </w:pPr>
      <w:r w:rsidRPr="00C23DD1">
        <w:t xml:space="preserve">1) членство в саморегулируемых организациях в области архитектурно-строительного проектирования; </w:t>
      </w:r>
    </w:p>
    <w:p w:rsidR="004C0C70" w:rsidRPr="00C23DD1" w:rsidRDefault="004C0C70" w:rsidP="004C0C70">
      <w:pPr>
        <w:ind w:firstLine="709"/>
        <w:jc w:val="both"/>
      </w:pPr>
      <w:r w:rsidRPr="00C23DD1">
        <w:t xml:space="preserve">2) отсутствие у Участника задолженности по уплате налогов, сборов и иных обязательных платежей </w:t>
      </w:r>
      <w:r w:rsidR="00F56E70" w:rsidRPr="00C23DD1">
        <w:t xml:space="preserve">                   </w:t>
      </w:r>
      <w:r w:rsidRPr="00C23DD1">
        <w:t>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w:t>
      </w:r>
      <w:r w:rsidR="00F56E70" w:rsidRPr="00C23DD1">
        <w:t xml:space="preserve"> </w:t>
      </w:r>
      <w:r w:rsidRPr="00C23DD1">
        <w:t>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4C0C70" w:rsidRPr="00C23DD1" w:rsidRDefault="004C0C70" w:rsidP="004C0C70">
      <w:pPr>
        <w:ind w:firstLine="709"/>
        <w:jc w:val="both"/>
      </w:pPr>
      <w:r w:rsidRPr="00C23DD1">
        <w:t xml:space="preserve">3) отсутствие у Участника за 3 (три) года, предшествующие дате окончания срока подачи заявок </w:t>
      </w:r>
      <w:r w:rsidR="00F56E70" w:rsidRPr="00C23DD1">
        <w:t xml:space="preserve"> </w:t>
      </w:r>
      <w:r w:rsidRPr="00C23DD1">
        <w:t xml:space="preserve">на участие </w:t>
      </w:r>
      <w:r w:rsidR="00F56E70" w:rsidRPr="00C23DD1">
        <w:t xml:space="preserve">             </w:t>
      </w:r>
      <w:r w:rsidRPr="00C23DD1">
        <w:t>в предварительном отборе, контракта или договора, в том числе заключенного в соответствии</w:t>
      </w:r>
      <w:r w:rsidR="00F56E70" w:rsidRPr="00C23DD1">
        <w:t xml:space="preserve"> </w:t>
      </w:r>
      <w:r w:rsidRPr="00C23DD1">
        <w:t xml:space="preserve">с Положением, </w:t>
      </w:r>
      <w:r w:rsidR="00F56E70" w:rsidRPr="00C23DD1">
        <w:t xml:space="preserve">                     </w:t>
      </w:r>
      <w:r w:rsidRPr="00C23DD1">
        <w:t xml:space="preserve">по строительству, реконструкции и (или) капитальному ремонту объектов капитального строительства, относящихся </w:t>
      </w:r>
      <w:r w:rsidR="00F56E70" w:rsidRPr="00C23DD1">
        <w:t xml:space="preserve">               </w:t>
      </w:r>
      <w:r w:rsidRPr="00C23DD1">
        <w:t xml:space="preserve">к той же группе работ, что и предмет предварительного отбора, расторгнутого по решению суда или расторгнутого </w:t>
      </w:r>
      <w:r w:rsidR="00F56E70" w:rsidRPr="00C23DD1">
        <w:t xml:space="preserve">             </w:t>
      </w:r>
      <w:r w:rsidRPr="00C23DD1">
        <w:t>по требованию одной из сторон такого контракта или договора</w:t>
      </w:r>
      <w:r w:rsidR="00F56E70" w:rsidRPr="00C23DD1">
        <w:t xml:space="preserve"> </w:t>
      </w:r>
      <w:r w:rsidRPr="00C23DD1">
        <w:t xml:space="preserve">в случае существенных нарушений участником предварительного отбора условий контракта или договора; </w:t>
      </w:r>
    </w:p>
    <w:p w:rsidR="004C0C70" w:rsidRPr="00C23DD1" w:rsidRDefault="004C0C70" w:rsidP="004C0C70">
      <w:pPr>
        <w:ind w:firstLine="709"/>
        <w:jc w:val="both"/>
      </w:pPr>
      <w:r w:rsidRPr="00C23DD1">
        <w:t>4)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4C0C70" w:rsidRPr="00C23DD1" w:rsidRDefault="004C0C70" w:rsidP="004C0C70">
      <w:pPr>
        <w:ind w:firstLine="709"/>
        <w:jc w:val="both"/>
      </w:pPr>
      <w:r w:rsidRPr="00C23DD1">
        <w:t>5)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4C0C70" w:rsidRPr="00C23DD1" w:rsidRDefault="004C0C70" w:rsidP="004C0C70">
      <w:pPr>
        <w:ind w:firstLine="709"/>
        <w:jc w:val="both"/>
      </w:pPr>
      <w:r w:rsidRPr="00C23DD1">
        <w:t xml:space="preserve">6)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w:t>
      </w:r>
      <w:r w:rsidR="00F56E70" w:rsidRPr="00C23DD1">
        <w:t xml:space="preserve">                     </w:t>
      </w:r>
      <w:r w:rsidRPr="00C23DD1">
        <w:t>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4C0C70" w:rsidRPr="00C23DD1" w:rsidRDefault="004C0C70" w:rsidP="004C0C70">
      <w:pPr>
        <w:ind w:firstLine="709"/>
        <w:jc w:val="both"/>
      </w:pPr>
      <w:r w:rsidRPr="00C23DD1">
        <w:t xml:space="preserve">7)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w:t>
      </w:r>
      <w:r w:rsidRPr="00C23DD1">
        <w:lastRenderedPageBreak/>
        <w:t>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4C0C70" w:rsidRPr="00C23DD1" w:rsidRDefault="004C0C70" w:rsidP="004C0C70">
      <w:pPr>
        <w:ind w:firstLine="709"/>
        <w:jc w:val="both"/>
      </w:pPr>
      <w:r w:rsidRPr="00C23DD1">
        <w:t xml:space="preserve">8)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w:t>
      </w:r>
      <w:r w:rsidR="00F56E70" w:rsidRPr="00C23DD1">
        <w:t xml:space="preserve">              </w:t>
      </w:r>
      <w:r w:rsidRPr="00C23DD1">
        <w:t>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C0C70" w:rsidRPr="00C23DD1" w:rsidRDefault="004C0C70" w:rsidP="004C0C70">
      <w:pPr>
        <w:ind w:firstLine="709"/>
        <w:jc w:val="both"/>
      </w:pPr>
      <w:r w:rsidRPr="00C23DD1">
        <w:t>9)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Положением;</w:t>
      </w:r>
    </w:p>
    <w:p w:rsidR="004C0C70" w:rsidRPr="00C23DD1" w:rsidRDefault="004C0C70" w:rsidP="004C0C70">
      <w:pPr>
        <w:ind w:firstLine="709"/>
        <w:jc w:val="both"/>
      </w:pPr>
      <w:r w:rsidRPr="00C23DD1">
        <w:t>10)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4C0C70" w:rsidRPr="00C23DD1" w:rsidRDefault="004C0C70" w:rsidP="004C0C70">
      <w:pPr>
        <w:ind w:firstLine="709"/>
        <w:jc w:val="both"/>
      </w:pPr>
      <w:r w:rsidRPr="00C23DD1">
        <w:t>11) наличие в штате Участника минимального количества квалифицированного персонала:</w:t>
      </w:r>
    </w:p>
    <w:p w:rsidR="004C0C70" w:rsidRPr="00C23DD1" w:rsidRDefault="004C0C70" w:rsidP="004C0C70">
      <w:pPr>
        <w:ind w:firstLine="709"/>
        <w:jc w:val="both"/>
      </w:pPr>
      <w:r w:rsidRPr="00C23DD1">
        <w:t>Участнику на момент подачи заявки на участие в предварительном отборе необходимо иметь</w:t>
      </w:r>
      <w:r w:rsidR="00F56E70" w:rsidRPr="00C23DD1">
        <w:t xml:space="preserve"> </w:t>
      </w:r>
      <w:r w:rsidRPr="00C23DD1">
        <w:t>в своем штате по месту основной работы не менее трех специалистов по организации архитектурно-строительного проектирования, трудовая функция которых включает организацию выполнения работ</w:t>
      </w:r>
      <w:r w:rsidR="00F56E70" w:rsidRPr="00C23DD1">
        <w:t xml:space="preserve"> </w:t>
      </w:r>
      <w:r w:rsidRPr="00C23DD1">
        <w:t xml:space="preserve">по подготовке проектной документации </w:t>
      </w:r>
      <w:r w:rsidR="00F56E70" w:rsidRPr="00C23DD1">
        <w:t xml:space="preserve">                     </w:t>
      </w:r>
      <w:r w:rsidRPr="00C23DD1">
        <w:t>в области строительства, реконструкции, капитального ремонта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w:t>
      </w:r>
      <w:r w:rsidR="00F56E70" w:rsidRPr="00C23DD1">
        <w:t xml:space="preserve"> </w:t>
      </w:r>
      <w:r w:rsidRPr="00C23DD1">
        <w:t xml:space="preserve"> в области строительства, получение высшего образования по которым необходимо для специалистов</w:t>
      </w:r>
      <w:r w:rsidR="00F56E70" w:rsidRPr="00C23DD1">
        <w:t xml:space="preserve"> </w:t>
      </w:r>
      <w:r w:rsidRPr="00C23DD1">
        <w:t xml:space="preserve">по организации архитектурно-строительного проектирования определяется </w:t>
      </w:r>
      <w:r w:rsidR="00F56E70" w:rsidRPr="00C23DD1">
        <w:t xml:space="preserve">                          </w:t>
      </w:r>
      <w:r w:rsidRPr="00C23DD1">
        <w:t>в соответствии с приложением к  приказу Минстроя России от 06.</w:t>
      </w:r>
      <w:r w:rsidR="008D65EE" w:rsidRPr="00C23DD1">
        <w:t>11</w:t>
      </w:r>
      <w:r w:rsidRPr="00C23DD1">
        <w:t>.20</w:t>
      </w:r>
      <w:r w:rsidR="008D65EE" w:rsidRPr="00C23DD1">
        <w:t>20</w:t>
      </w:r>
      <w:r w:rsidRPr="00C23DD1">
        <w:t xml:space="preserve">  № 6</w:t>
      </w:r>
      <w:r w:rsidR="008D65EE" w:rsidRPr="00C23DD1">
        <w:t>72/пр (далее – Перечень 672</w:t>
      </w:r>
      <w:r w:rsidRPr="00C23DD1">
        <w:t>); стаж работы</w:t>
      </w:r>
      <w:r w:rsidR="00F56E70" w:rsidRPr="00C23DD1">
        <w:t xml:space="preserve"> </w:t>
      </w:r>
      <w:r w:rsidRPr="00C23DD1">
        <w:t>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и (или) сведений о трудовой деятельности, предусмотренных статьей 66.1 Трудового кодекса Российской Федерации, после получения диплома о высшем образовании).</w:t>
      </w:r>
    </w:p>
    <w:p w:rsidR="004C0C70" w:rsidRPr="00C23DD1" w:rsidRDefault="004C0C70" w:rsidP="004C0C70">
      <w:pPr>
        <w:ind w:firstLine="709"/>
        <w:jc w:val="both"/>
      </w:pPr>
      <w:r w:rsidRPr="00C23DD1">
        <w:t xml:space="preserve">12) наличие у Участника за 3 года, предшествующие дате окончания срока подачи заявок на участие </w:t>
      </w:r>
      <w:r w:rsidR="00F56E70" w:rsidRPr="00C23DD1">
        <w:t xml:space="preserve">                        </w:t>
      </w:r>
      <w:r w:rsidRPr="00C23DD1">
        <w:t xml:space="preserve">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Положением. </w:t>
      </w:r>
    </w:p>
    <w:p w:rsidR="004C0C70" w:rsidRPr="00C23DD1" w:rsidRDefault="004C0C70" w:rsidP="004C0C70">
      <w:pPr>
        <w:ind w:firstLine="709"/>
        <w:jc w:val="both"/>
      </w:pPr>
      <w:r w:rsidRPr="00C23DD1">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разработка проектной документации на строительство, реконструкцию, капитальный ремонт зданий, являющихся объектами капитального строительства.</w:t>
      </w:r>
    </w:p>
    <w:p w:rsidR="00671F19" w:rsidRPr="00C23DD1" w:rsidRDefault="004C0C70" w:rsidP="004C0C70">
      <w:pPr>
        <w:ind w:firstLine="709"/>
        <w:jc w:val="both"/>
        <w:rPr>
          <w:lang w:val="en-US"/>
        </w:rPr>
      </w:pPr>
      <w:r w:rsidRPr="00C23DD1">
        <w:t>При этом минимальный размер стоимости оказанных услуг (или) выполненных работ по указанным исполненным контрактам и (или) договорам должен составлять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а именно: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3"/>
      </w:tblGrid>
      <w:tr w:rsidR="00671F19" w:rsidRPr="00C23DD1" w:rsidTr="002C6CE6">
        <w:tc>
          <w:tcPr>
            <w:tcW w:w="5211" w:type="dxa"/>
            <w:shd w:val="clear" w:color="auto" w:fill="auto"/>
          </w:tcPr>
          <w:p w:rsidR="00671F19" w:rsidRPr="00C23DD1" w:rsidRDefault="00671F19" w:rsidP="00B30FD9">
            <w:pPr>
              <w:autoSpaceDE w:val="0"/>
              <w:autoSpaceDN w:val="0"/>
              <w:adjustRightInd w:val="0"/>
              <w:rPr>
                <w:color w:val="000000"/>
              </w:rPr>
            </w:pPr>
            <w:r w:rsidRPr="00C23DD1">
              <w:rPr>
                <w:bCs/>
                <w:color w:val="000000"/>
              </w:rPr>
              <w:t xml:space="preserve">Уровень ответственности </w:t>
            </w:r>
          </w:p>
          <w:p w:rsidR="00671F19" w:rsidRPr="00C23DD1" w:rsidRDefault="00671F19" w:rsidP="002C6CE6">
            <w:pPr>
              <w:ind w:right="-1"/>
            </w:pPr>
            <w:r w:rsidRPr="00C23DD1">
              <w:rPr>
                <w:bCs/>
                <w:color w:val="000000"/>
              </w:rPr>
              <w:t>члена саморегулируемой организации  в соответствии с ч. 11 ст. 55.16 Градостроительного кодекса Российской Федерации</w:t>
            </w:r>
          </w:p>
        </w:tc>
        <w:tc>
          <w:tcPr>
            <w:tcW w:w="5103" w:type="dxa"/>
            <w:shd w:val="clear" w:color="auto" w:fill="auto"/>
          </w:tcPr>
          <w:p w:rsidR="00671F19" w:rsidRPr="00C23DD1" w:rsidRDefault="00671F19" w:rsidP="00B30FD9">
            <w:pPr>
              <w:ind w:right="-1"/>
            </w:pPr>
            <w:r w:rsidRPr="00C23DD1">
              <w:rPr>
                <w:bCs/>
                <w:color w:val="000000"/>
              </w:rPr>
              <w:t xml:space="preserve">Совокупная стоимость ранее оказанных услуг и (или) выполненных работ по контрактам и (или) договорам </w:t>
            </w:r>
          </w:p>
        </w:tc>
      </w:tr>
      <w:tr w:rsidR="00671F19" w:rsidRPr="00C23DD1" w:rsidTr="002C6CE6">
        <w:tc>
          <w:tcPr>
            <w:tcW w:w="5211" w:type="dxa"/>
            <w:shd w:val="clear" w:color="auto" w:fill="auto"/>
          </w:tcPr>
          <w:p w:rsidR="00671F19" w:rsidRPr="00C23DD1" w:rsidRDefault="00671F19" w:rsidP="00B30FD9">
            <w:pPr>
              <w:ind w:right="-1"/>
              <w:rPr>
                <w:bCs/>
                <w:color w:val="000000"/>
              </w:rPr>
            </w:pPr>
            <w:r w:rsidRPr="00C23DD1">
              <w:rPr>
                <w:bCs/>
                <w:color w:val="000000"/>
              </w:rPr>
              <w:t>1 (не превышает 25 млн. рублей)</w:t>
            </w:r>
          </w:p>
        </w:tc>
        <w:tc>
          <w:tcPr>
            <w:tcW w:w="5103" w:type="dxa"/>
            <w:shd w:val="clear" w:color="auto" w:fill="auto"/>
          </w:tcPr>
          <w:p w:rsidR="00671F19" w:rsidRPr="00C23DD1" w:rsidRDefault="00671F19" w:rsidP="00B30FD9">
            <w:pPr>
              <w:ind w:right="-1"/>
            </w:pPr>
            <w:r w:rsidRPr="00C23DD1">
              <w:rPr>
                <w:color w:val="000000"/>
              </w:rPr>
              <w:t>не менее 2 499 999,99 руб.</w:t>
            </w:r>
          </w:p>
        </w:tc>
      </w:tr>
      <w:tr w:rsidR="00671F19" w:rsidRPr="00C23DD1" w:rsidTr="002C6CE6">
        <w:tc>
          <w:tcPr>
            <w:tcW w:w="5211" w:type="dxa"/>
            <w:shd w:val="clear" w:color="auto" w:fill="auto"/>
          </w:tcPr>
          <w:p w:rsidR="00671F19" w:rsidRPr="00C23DD1" w:rsidRDefault="00671F19" w:rsidP="00B30FD9">
            <w:pPr>
              <w:ind w:right="-1"/>
            </w:pPr>
            <w:r w:rsidRPr="00C23DD1">
              <w:rPr>
                <w:bCs/>
                <w:color w:val="000000"/>
              </w:rPr>
              <w:t>2 (не превышает 50 млн. рублей)</w:t>
            </w:r>
          </w:p>
        </w:tc>
        <w:tc>
          <w:tcPr>
            <w:tcW w:w="5103" w:type="dxa"/>
            <w:shd w:val="clear" w:color="auto" w:fill="auto"/>
          </w:tcPr>
          <w:p w:rsidR="00671F19" w:rsidRPr="00C23DD1" w:rsidRDefault="00671F19" w:rsidP="00B30FD9">
            <w:pPr>
              <w:ind w:right="-1"/>
            </w:pPr>
            <w:r w:rsidRPr="00C23DD1">
              <w:rPr>
                <w:color w:val="000000"/>
              </w:rPr>
              <w:t>не менее 4 999 999,99 руб.</w:t>
            </w:r>
          </w:p>
        </w:tc>
      </w:tr>
      <w:tr w:rsidR="00671F19" w:rsidRPr="00C23DD1" w:rsidTr="002C6CE6">
        <w:tc>
          <w:tcPr>
            <w:tcW w:w="5211" w:type="dxa"/>
            <w:shd w:val="clear" w:color="auto" w:fill="auto"/>
          </w:tcPr>
          <w:p w:rsidR="00671F19" w:rsidRPr="00C23DD1" w:rsidRDefault="00671F19" w:rsidP="00B30FD9">
            <w:pPr>
              <w:ind w:right="-1"/>
            </w:pPr>
            <w:r w:rsidRPr="00C23DD1">
              <w:rPr>
                <w:bCs/>
                <w:color w:val="000000"/>
              </w:rPr>
              <w:t>3 (не превышает 300 млн. рублей)</w:t>
            </w:r>
          </w:p>
        </w:tc>
        <w:tc>
          <w:tcPr>
            <w:tcW w:w="5103" w:type="dxa"/>
            <w:shd w:val="clear" w:color="auto" w:fill="auto"/>
          </w:tcPr>
          <w:p w:rsidR="00671F19" w:rsidRPr="00C23DD1" w:rsidRDefault="00671F19" w:rsidP="00B30FD9">
            <w:pPr>
              <w:ind w:right="-1"/>
            </w:pPr>
            <w:r w:rsidRPr="00C23DD1">
              <w:rPr>
                <w:color w:val="000000"/>
              </w:rPr>
              <w:t>не менее 29 999 999,99 руб.</w:t>
            </w:r>
          </w:p>
        </w:tc>
      </w:tr>
      <w:tr w:rsidR="00671F19" w:rsidRPr="00C23DD1" w:rsidTr="002C6CE6">
        <w:tc>
          <w:tcPr>
            <w:tcW w:w="5211" w:type="dxa"/>
            <w:shd w:val="clear" w:color="auto" w:fill="auto"/>
          </w:tcPr>
          <w:p w:rsidR="00671F19" w:rsidRPr="00C23DD1" w:rsidRDefault="00671F19" w:rsidP="00B30FD9">
            <w:pPr>
              <w:ind w:right="-1"/>
            </w:pPr>
            <w:r w:rsidRPr="00C23DD1">
              <w:rPr>
                <w:bCs/>
                <w:color w:val="000000"/>
              </w:rPr>
              <w:t xml:space="preserve">4 (составляет 300 млн. рублей и более) </w:t>
            </w:r>
          </w:p>
        </w:tc>
        <w:tc>
          <w:tcPr>
            <w:tcW w:w="5103" w:type="dxa"/>
            <w:shd w:val="clear" w:color="auto" w:fill="auto"/>
          </w:tcPr>
          <w:p w:rsidR="00671F19" w:rsidRPr="00C23DD1" w:rsidRDefault="00671F19" w:rsidP="00B30FD9">
            <w:pPr>
              <w:ind w:right="-1"/>
            </w:pPr>
            <w:r w:rsidRPr="00C23DD1">
              <w:rPr>
                <w:color w:val="000000"/>
              </w:rPr>
              <w:t>не менее 30 млн. руб.</w:t>
            </w:r>
          </w:p>
        </w:tc>
      </w:tr>
    </w:tbl>
    <w:p w:rsidR="004D51FF" w:rsidRPr="00C23DD1" w:rsidRDefault="004D51FF" w:rsidP="002C6CE6">
      <w:pPr>
        <w:ind w:firstLine="709"/>
        <w:jc w:val="both"/>
      </w:pPr>
    </w:p>
    <w:p w:rsidR="00671F19" w:rsidRPr="00C23DD1" w:rsidRDefault="00671F19" w:rsidP="002C6CE6">
      <w:pPr>
        <w:ind w:firstLine="709"/>
        <w:jc w:val="both"/>
      </w:pPr>
      <w:r w:rsidRPr="00C23DD1">
        <w:t xml:space="preserve">Размер стоимости оказанных услуг и (или) выполненных работ по всем исполненным контрактам </w:t>
      </w:r>
      <w:r w:rsidR="005B6DF8" w:rsidRPr="00C23DD1">
        <w:t xml:space="preserve">   </w:t>
      </w:r>
      <w:r w:rsidRPr="00C23DD1">
        <w:t>и (или) договорам, представленным Участником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E74A55" w:rsidRPr="00C23DD1" w:rsidRDefault="00E74A55" w:rsidP="002C6CE6">
      <w:pPr>
        <w:ind w:firstLine="709"/>
        <w:jc w:val="both"/>
      </w:pPr>
    </w:p>
    <w:p w:rsidR="00901E05" w:rsidRPr="00C23DD1" w:rsidRDefault="006270BF" w:rsidP="002C6CE6">
      <w:pPr>
        <w:pStyle w:val="ConsPlusNormal"/>
        <w:tabs>
          <w:tab w:val="left" w:pos="142"/>
        </w:tabs>
        <w:ind w:firstLine="709"/>
        <w:jc w:val="both"/>
        <w:rPr>
          <w:rFonts w:ascii="Times New Roman" w:hAnsi="Times New Roman" w:cs="Times New Roman"/>
        </w:rPr>
      </w:pPr>
      <w:r w:rsidRPr="00C23DD1">
        <w:rPr>
          <w:rFonts w:ascii="Times New Roman" w:hAnsi="Times New Roman" w:cs="Times New Roman"/>
        </w:rPr>
        <w:t>Комиссией проведено рассмотрение заявок на соответствие установленным требованиям</w:t>
      </w:r>
      <w:r w:rsidR="00B27114" w:rsidRPr="00C23DD1">
        <w:rPr>
          <w:rFonts w:ascii="Times New Roman" w:hAnsi="Times New Roman" w:cs="Times New Roman"/>
        </w:rPr>
        <w:t>, проверка заявок на участие в предварительном отборе и входящих в их состав документов на предмет объективности, достоверности, отсутствия противоречий</w:t>
      </w:r>
      <w:r w:rsidR="00901E05" w:rsidRPr="00C23DD1">
        <w:rPr>
          <w:rFonts w:ascii="Times New Roman" w:hAnsi="Times New Roman" w:cs="Times New Roman"/>
        </w:rPr>
        <w:t>.</w:t>
      </w:r>
    </w:p>
    <w:p w:rsidR="004D51FF" w:rsidRPr="00C23DD1" w:rsidRDefault="004D51FF" w:rsidP="002C6CE6">
      <w:pPr>
        <w:pStyle w:val="ConsPlusNormal"/>
        <w:tabs>
          <w:tab w:val="left" w:pos="142"/>
        </w:tabs>
        <w:ind w:firstLine="709"/>
        <w:jc w:val="both"/>
        <w:rPr>
          <w:rFonts w:ascii="Times New Roman" w:hAnsi="Times New Roman" w:cs="Times New Roman"/>
        </w:rPr>
      </w:pPr>
    </w:p>
    <w:p w:rsidR="006270BF" w:rsidRPr="00C23DD1" w:rsidRDefault="006270BF" w:rsidP="002C6CE6">
      <w:pPr>
        <w:pStyle w:val="ConsPlusNormal"/>
        <w:ind w:firstLine="709"/>
        <w:jc w:val="both"/>
        <w:rPr>
          <w:rFonts w:ascii="Times New Roman" w:hAnsi="Times New Roman" w:cs="Times New Roman"/>
        </w:rPr>
      </w:pPr>
      <w:r w:rsidRPr="00C23DD1">
        <w:rPr>
          <w:rFonts w:ascii="Times New Roman" w:hAnsi="Times New Roman" w:cs="Times New Roman"/>
        </w:rPr>
        <w:t>Заявки следующих участников</w:t>
      </w:r>
      <w:r w:rsidR="002F3949" w:rsidRPr="00C23DD1">
        <w:rPr>
          <w:rFonts w:ascii="Times New Roman" w:hAnsi="Times New Roman" w:cs="Times New Roman"/>
        </w:rPr>
        <w:t xml:space="preserve">, а также все сведения и документы, которые входят в состав </w:t>
      </w:r>
      <w:r w:rsidRPr="00C23DD1">
        <w:rPr>
          <w:rFonts w:ascii="Times New Roman" w:hAnsi="Times New Roman" w:cs="Times New Roman"/>
        </w:rPr>
        <w:t xml:space="preserve"> </w:t>
      </w:r>
      <w:r w:rsidR="002F3949" w:rsidRPr="00C23DD1">
        <w:rPr>
          <w:rFonts w:ascii="Times New Roman" w:hAnsi="Times New Roman" w:cs="Times New Roman"/>
        </w:rPr>
        <w:t xml:space="preserve">заявок данных участников, </w:t>
      </w:r>
      <w:r w:rsidR="001E2C35" w:rsidRPr="00C23DD1">
        <w:rPr>
          <w:rFonts w:ascii="Times New Roman" w:hAnsi="Times New Roman" w:cs="Times New Roman"/>
        </w:rPr>
        <w:t xml:space="preserve">представлены в полном объеме и </w:t>
      </w:r>
      <w:r w:rsidRPr="00C23DD1">
        <w:rPr>
          <w:rFonts w:ascii="Times New Roman" w:hAnsi="Times New Roman" w:cs="Times New Roman"/>
        </w:rPr>
        <w:t>соответствуют требованиям:</w:t>
      </w: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840"/>
        <w:gridCol w:w="5550"/>
        <w:gridCol w:w="2976"/>
      </w:tblGrid>
      <w:tr w:rsidR="00C8630A" w:rsidRPr="00C23DD1" w:rsidTr="00CB1222">
        <w:trPr>
          <w:trHeight w:val="240"/>
        </w:trPr>
        <w:tc>
          <w:tcPr>
            <w:tcW w:w="840" w:type="dxa"/>
          </w:tcPr>
          <w:p w:rsidR="00C8630A" w:rsidRPr="00C23DD1" w:rsidRDefault="00C8630A" w:rsidP="002628D8">
            <w:pPr>
              <w:pStyle w:val="ConsPlusNonformat"/>
              <w:jc w:val="center"/>
              <w:rPr>
                <w:rFonts w:ascii="Times New Roman" w:hAnsi="Times New Roman" w:cs="Times New Roman"/>
              </w:rPr>
            </w:pPr>
            <w:r w:rsidRPr="00C23DD1">
              <w:rPr>
                <w:rFonts w:ascii="Times New Roman" w:hAnsi="Times New Roman" w:cs="Times New Roman"/>
              </w:rPr>
              <w:t>№ п/п</w:t>
            </w:r>
          </w:p>
        </w:tc>
        <w:tc>
          <w:tcPr>
            <w:tcW w:w="840" w:type="dxa"/>
          </w:tcPr>
          <w:p w:rsidR="00C8630A" w:rsidRPr="00C23DD1" w:rsidRDefault="00C8630A" w:rsidP="002628D8">
            <w:pPr>
              <w:pStyle w:val="ConsPlusNonformat"/>
              <w:jc w:val="center"/>
              <w:rPr>
                <w:rFonts w:ascii="Times New Roman" w:hAnsi="Times New Roman" w:cs="Times New Roman"/>
              </w:rPr>
            </w:pPr>
            <w:r w:rsidRPr="00C23DD1">
              <w:rPr>
                <w:rFonts w:ascii="Times New Roman" w:hAnsi="Times New Roman" w:cs="Times New Roman"/>
              </w:rPr>
              <w:t>№ заявки</w:t>
            </w:r>
          </w:p>
        </w:tc>
        <w:tc>
          <w:tcPr>
            <w:tcW w:w="5550" w:type="dxa"/>
          </w:tcPr>
          <w:p w:rsidR="00C8630A" w:rsidRPr="00C23DD1" w:rsidRDefault="00C8630A" w:rsidP="0048706E">
            <w:pPr>
              <w:pStyle w:val="ConsPlusNonformat"/>
              <w:jc w:val="both"/>
              <w:rPr>
                <w:rFonts w:ascii="Times New Roman" w:hAnsi="Times New Roman" w:cs="Times New Roman"/>
              </w:rPr>
            </w:pPr>
            <w:r w:rsidRPr="00C23DD1">
              <w:rPr>
                <w:rFonts w:ascii="Times New Roman" w:hAnsi="Times New Roman" w:cs="Times New Roman"/>
              </w:rPr>
              <w:t xml:space="preserve">                     Наименование участника                      </w:t>
            </w:r>
          </w:p>
        </w:tc>
        <w:tc>
          <w:tcPr>
            <w:tcW w:w="2976" w:type="dxa"/>
          </w:tcPr>
          <w:p w:rsidR="00C8630A" w:rsidRPr="00C23DD1" w:rsidRDefault="00C8630A" w:rsidP="00C8630A">
            <w:pPr>
              <w:pStyle w:val="ConsPlusNonformat"/>
              <w:jc w:val="both"/>
              <w:rPr>
                <w:rFonts w:ascii="Times New Roman" w:hAnsi="Times New Roman" w:cs="Times New Roman"/>
              </w:rPr>
            </w:pPr>
            <w:r w:rsidRPr="00C23DD1">
              <w:rPr>
                <w:rFonts w:ascii="Times New Roman" w:hAnsi="Times New Roman" w:cs="Times New Roman"/>
              </w:rPr>
              <w:t xml:space="preserve">Предельный размер обязательств по договорам подряда на </w:t>
            </w:r>
            <w:r w:rsidRPr="00C23DD1">
              <w:rPr>
                <w:rFonts w:ascii="Times New Roman" w:hAnsi="Times New Roman" w:cs="Times New Roman"/>
              </w:rPr>
              <w:lastRenderedPageBreak/>
              <w:t xml:space="preserve">подготовку проектной документации,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проектирование, внесен взнос  в компенсационный фонд обеспечения договорных обязательств, сформированный в соответствии с </w:t>
            </w:r>
            <w:hyperlink r:id="rId9" w:history="1">
              <w:r w:rsidRPr="00C23DD1">
                <w:rPr>
                  <w:rFonts w:ascii="Times New Roman" w:hAnsi="Times New Roman" w:cs="Times New Roman"/>
                </w:rPr>
                <w:t>частью 2 статьи 55.16</w:t>
              </w:r>
            </w:hyperlink>
            <w:r w:rsidRPr="00C23DD1">
              <w:rPr>
                <w:rFonts w:ascii="Times New Roman" w:hAnsi="Times New Roman" w:cs="Times New Roman"/>
              </w:rPr>
              <w:t xml:space="preserve"> ГрК РФ,  руб.</w:t>
            </w:r>
          </w:p>
        </w:tc>
      </w:tr>
      <w:tr w:rsidR="0013074E" w:rsidRPr="00C23DD1" w:rsidTr="00BD02C9">
        <w:trPr>
          <w:trHeight w:val="394"/>
        </w:trPr>
        <w:tc>
          <w:tcPr>
            <w:tcW w:w="840" w:type="dxa"/>
            <w:vAlign w:val="center"/>
          </w:tcPr>
          <w:p w:rsidR="0013074E" w:rsidRPr="00C23DD1" w:rsidRDefault="0013074E" w:rsidP="006C3574">
            <w:pPr>
              <w:jc w:val="center"/>
              <w:rPr>
                <w:color w:val="000000"/>
              </w:rPr>
            </w:pPr>
            <w:r w:rsidRPr="00C23DD1">
              <w:rPr>
                <w:color w:val="000000"/>
              </w:rPr>
              <w:lastRenderedPageBreak/>
              <w:t>1</w:t>
            </w:r>
          </w:p>
        </w:tc>
        <w:tc>
          <w:tcPr>
            <w:tcW w:w="840" w:type="dxa"/>
          </w:tcPr>
          <w:p w:rsidR="0013074E" w:rsidRPr="00C23DD1" w:rsidRDefault="0013074E" w:rsidP="00A07AB4">
            <w:r w:rsidRPr="00C23DD1">
              <w:t>1</w:t>
            </w:r>
          </w:p>
        </w:tc>
        <w:tc>
          <w:tcPr>
            <w:tcW w:w="5550" w:type="dxa"/>
          </w:tcPr>
          <w:p w:rsidR="0013074E" w:rsidRPr="00C23DD1" w:rsidRDefault="0013074E" w:rsidP="00A07AB4">
            <w:r w:rsidRPr="00C23DD1">
              <w:t>ОБЩЕСТВО С ОГРАНИЧЕННОЙ ОТВЕТСТВЕННОСТЬЮ "УК ЖИЛКОМФОРТ"</w:t>
            </w:r>
          </w:p>
        </w:tc>
        <w:tc>
          <w:tcPr>
            <w:tcW w:w="2976" w:type="dxa"/>
            <w:vAlign w:val="center"/>
          </w:tcPr>
          <w:p w:rsidR="0013074E" w:rsidRPr="00C23DD1" w:rsidRDefault="0013074E" w:rsidP="00490CAE">
            <w:pPr>
              <w:pStyle w:val="af3"/>
              <w:jc w:val="center"/>
              <w:rPr>
                <w:rFonts w:ascii="Times New Roman" w:hAnsi="Times New Roman"/>
                <w:sz w:val="20"/>
                <w:szCs w:val="20"/>
              </w:rPr>
            </w:pPr>
            <w:r w:rsidRPr="00C23DD1">
              <w:rPr>
                <w:rFonts w:ascii="Times New Roman" w:hAnsi="Times New Roman"/>
                <w:sz w:val="20"/>
                <w:szCs w:val="20"/>
              </w:rPr>
              <w:t>25 млн.</w:t>
            </w:r>
          </w:p>
        </w:tc>
      </w:tr>
      <w:tr w:rsidR="0013074E" w:rsidRPr="00C23DD1" w:rsidTr="009F2AAC">
        <w:trPr>
          <w:trHeight w:val="532"/>
        </w:trPr>
        <w:tc>
          <w:tcPr>
            <w:tcW w:w="840" w:type="dxa"/>
            <w:vAlign w:val="center"/>
          </w:tcPr>
          <w:p w:rsidR="0013074E" w:rsidRPr="00C23DD1" w:rsidRDefault="0013074E" w:rsidP="006C3574">
            <w:pPr>
              <w:jc w:val="center"/>
              <w:rPr>
                <w:color w:val="000000"/>
              </w:rPr>
            </w:pPr>
            <w:r w:rsidRPr="00C23DD1">
              <w:rPr>
                <w:color w:val="000000"/>
              </w:rPr>
              <w:t>2</w:t>
            </w:r>
          </w:p>
        </w:tc>
        <w:tc>
          <w:tcPr>
            <w:tcW w:w="840" w:type="dxa"/>
          </w:tcPr>
          <w:p w:rsidR="0013074E" w:rsidRPr="00C23DD1" w:rsidRDefault="0013074E" w:rsidP="000C0ED4">
            <w:r w:rsidRPr="00C23DD1">
              <w:t>2</w:t>
            </w:r>
          </w:p>
        </w:tc>
        <w:tc>
          <w:tcPr>
            <w:tcW w:w="5550" w:type="dxa"/>
          </w:tcPr>
          <w:p w:rsidR="0013074E" w:rsidRPr="00C23DD1" w:rsidRDefault="0013074E" w:rsidP="000C0ED4">
            <w:r w:rsidRPr="00C23DD1">
              <w:t>ОБЩЕСТВО С ОГРАНИЧЕННОЙ ОТВЕТСТВЕННОСТЬЮ "КАСКАД"</w:t>
            </w:r>
          </w:p>
        </w:tc>
        <w:tc>
          <w:tcPr>
            <w:tcW w:w="2976" w:type="dxa"/>
            <w:vAlign w:val="center"/>
          </w:tcPr>
          <w:p w:rsidR="0013074E" w:rsidRPr="00C23DD1" w:rsidRDefault="0013074E" w:rsidP="00CE79EC">
            <w:pPr>
              <w:jc w:val="center"/>
            </w:pPr>
            <w:r w:rsidRPr="00C23DD1">
              <w:t>25 млн.</w:t>
            </w:r>
          </w:p>
        </w:tc>
      </w:tr>
      <w:tr w:rsidR="00DB7118" w:rsidRPr="00C23DD1" w:rsidTr="009F2AAC">
        <w:trPr>
          <w:trHeight w:val="500"/>
        </w:trPr>
        <w:tc>
          <w:tcPr>
            <w:tcW w:w="840" w:type="dxa"/>
            <w:vAlign w:val="center"/>
          </w:tcPr>
          <w:p w:rsidR="00DB7118" w:rsidRPr="00C23DD1" w:rsidRDefault="00DB7118" w:rsidP="006C3574">
            <w:pPr>
              <w:jc w:val="center"/>
              <w:rPr>
                <w:color w:val="000000"/>
              </w:rPr>
            </w:pPr>
            <w:r w:rsidRPr="00C23DD1">
              <w:rPr>
                <w:color w:val="000000"/>
              </w:rPr>
              <w:t>3</w:t>
            </w:r>
          </w:p>
        </w:tc>
        <w:tc>
          <w:tcPr>
            <w:tcW w:w="840" w:type="dxa"/>
          </w:tcPr>
          <w:p w:rsidR="00DB7118" w:rsidRPr="00C23DD1" w:rsidRDefault="00DB7118" w:rsidP="000261CB">
            <w:r w:rsidRPr="00C23DD1">
              <w:t>3</w:t>
            </w:r>
          </w:p>
        </w:tc>
        <w:tc>
          <w:tcPr>
            <w:tcW w:w="5550" w:type="dxa"/>
          </w:tcPr>
          <w:p w:rsidR="00DB7118" w:rsidRPr="00C23DD1" w:rsidRDefault="00DB7118" w:rsidP="000261CB">
            <w:r w:rsidRPr="00C23DD1">
              <w:t>ОБЩЕСТВО С ОГРАНИЧЕННОЙ ОТВЕТСТВЕННОСТЬЮ "БАЛТИЙСКИЙПРОЕКТНЫЙДОМ"</w:t>
            </w:r>
          </w:p>
        </w:tc>
        <w:tc>
          <w:tcPr>
            <w:tcW w:w="2976" w:type="dxa"/>
          </w:tcPr>
          <w:p w:rsidR="00DB7118" w:rsidRPr="00C23DD1" w:rsidRDefault="00DB7118" w:rsidP="00490CAE">
            <w:pPr>
              <w:pStyle w:val="af3"/>
              <w:jc w:val="center"/>
              <w:rPr>
                <w:rFonts w:ascii="Times New Roman" w:hAnsi="Times New Roman"/>
                <w:sz w:val="20"/>
                <w:szCs w:val="20"/>
              </w:rPr>
            </w:pPr>
            <w:r w:rsidRPr="00C23DD1">
              <w:rPr>
                <w:rFonts w:ascii="Times New Roman" w:hAnsi="Times New Roman"/>
                <w:sz w:val="20"/>
                <w:szCs w:val="20"/>
              </w:rPr>
              <w:t>50 млн.</w:t>
            </w:r>
          </w:p>
        </w:tc>
      </w:tr>
      <w:tr w:rsidR="00B1651D" w:rsidRPr="00C23DD1" w:rsidTr="00CA523A">
        <w:trPr>
          <w:trHeight w:val="500"/>
        </w:trPr>
        <w:tc>
          <w:tcPr>
            <w:tcW w:w="840" w:type="dxa"/>
            <w:vAlign w:val="center"/>
          </w:tcPr>
          <w:p w:rsidR="00B1651D" w:rsidRPr="00C23DD1" w:rsidRDefault="00B1651D" w:rsidP="006C3574">
            <w:pPr>
              <w:jc w:val="center"/>
              <w:rPr>
                <w:color w:val="000000"/>
              </w:rPr>
            </w:pPr>
            <w:r w:rsidRPr="00C23DD1">
              <w:rPr>
                <w:color w:val="000000"/>
              </w:rPr>
              <w:t>4</w:t>
            </w:r>
          </w:p>
        </w:tc>
        <w:tc>
          <w:tcPr>
            <w:tcW w:w="840" w:type="dxa"/>
          </w:tcPr>
          <w:p w:rsidR="00B1651D" w:rsidRPr="00C23DD1" w:rsidRDefault="00B1651D" w:rsidP="00404D1F">
            <w:r w:rsidRPr="00C23DD1">
              <w:t>5</w:t>
            </w:r>
          </w:p>
        </w:tc>
        <w:tc>
          <w:tcPr>
            <w:tcW w:w="5550" w:type="dxa"/>
          </w:tcPr>
          <w:p w:rsidR="00B1651D" w:rsidRPr="00C23DD1" w:rsidRDefault="00B1651D" w:rsidP="00404D1F">
            <w:r w:rsidRPr="00C23DD1">
              <w:t>ОБЩЕСТВО С ОГРАНИЧЕННОЙ ОТВЕТСТВЕННОСТЬЮ "УРАЛСВЯЗЬЭЛЕКТРОМОНТАЖ"</w:t>
            </w:r>
          </w:p>
        </w:tc>
        <w:tc>
          <w:tcPr>
            <w:tcW w:w="2976" w:type="dxa"/>
          </w:tcPr>
          <w:p w:rsidR="00B1651D" w:rsidRPr="00C23DD1" w:rsidRDefault="00B1651D" w:rsidP="00490CAE">
            <w:pPr>
              <w:pStyle w:val="af3"/>
              <w:jc w:val="center"/>
              <w:rPr>
                <w:rFonts w:ascii="Times New Roman" w:hAnsi="Times New Roman"/>
                <w:sz w:val="20"/>
                <w:szCs w:val="20"/>
              </w:rPr>
            </w:pPr>
            <w:r w:rsidRPr="00C23DD1">
              <w:rPr>
                <w:rFonts w:ascii="Times New Roman" w:hAnsi="Times New Roman"/>
                <w:sz w:val="20"/>
                <w:szCs w:val="20"/>
              </w:rPr>
              <w:t>25 млн.</w:t>
            </w:r>
          </w:p>
        </w:tc>
      </w:tr>
      <w:tr w:rsidR="0013074E" w:rsidRPr="00C23DD1" w:rsidTr="00CE67C0">
        <w:trPr>
          <w:trHeight w:val="500"/>
        </w:trPr>
        <w:tc>
          <w:tcPr>
            <w:tcW w:w="840" w:type="dxa"/>
            <w:vAlign w:val="center"/>
          </w:tcPr>
          <w:p w:rsidR="0013074E" w:rsidRPr="00C23DD1" w:rsidRDefault="0013074E" w:rsidP="006C3574">
            <w:pPr>
              <w:jc w:val="center"/>
              <w:rPr>
                <w:color w:val="000000"/>
              </w:rPr>
            </w:pPr>
            <w:r w:rsidRPr="00C23DD1">
              <w:rPr>
                <w:color w:val="000000"/>
              </w:rPr>
              <w:t>5</w:t>
            </w:r>
          </w:p>
        </w:tc>
        <w:tc>
          <w:tcPr>
            <w:tcW w:w="840" w:type="dxa"/>
          </w:tcPr>
          <w:p w:rsidR="0013074E" w:rsidRPr="00C23DD1" w:rsidRDefault="0013074E" w:rsidP="000C0ED4">
            <w:r w:rsidRPr="00C23DD1">
              <w:t>10</w:t>
            </w:r>
          </w:p>
        </w:tc>
        <w:tc>
          <w:tcPr>
            <w:tcW w:w="5550" w:type="dxa"/>
          </w:tcPr>
          <w:p w:rsidR="0013074E" w:rsidRPr="00C23DD1" w:rsidRDefault="0013074E" w:rsidP="000C0ED4">
            <w:r w:rsidRPr="00C23DD1">
              <w:t>ОБЩЕСТВО С ОГРАНИЧЕННОЙ ОТВЕТСТВЕННОСТЬЮ "ИНЖТЕХПРОМ"</w:t>
            </w:r>
          </w:p>
        </w:tc>
        <w:tc>
          <w:tcPr>
            <w:tcW w:w="2976" w:type="dxa"/>
          </w:tcPr>
          <w:p w:rsidR="0013074E" w:rsidRPr="00C23DD1" w:rsidRDefault="0013074E" w:rsidP="00490CAE">
            <w:pPr>
              <w:pStyle w:val="af3"/>
              <w:jc w:val="center"/>
              <w:rPr>
                <w:rFonts w:ascii="Times New Roman" w:hAnsi="Times New Roman"/>
                <w:sz w:val="20"/>
                <w:szCs w:val="20"/>
              </w:rPr>
            </w:pPr>
            <w:r w:rsidRPr="00C23DD1">
              <w:rPr>
                <w:rFonts w:ascii="Times New Roman" w:hAnsi="Times New Roman"/>
              </w:rPr>
              <w:t>300 млн.</w:t>
            </w:r>
          </w:p>
        </w:tc>
      </w:tr>
      <w:tr w:rsidR="0013074E" w:rsidRPr="00C23DD1" w:rsidTr="00A23BFF">
        <w:trPr>
          <w:trHeight w:val="500"/>
        </w:trPr>
        <w:tc>
          <w:tcPr>
            <w:tcW w:w="840" w:type="dxa"/>
            <w:vAlign w:val="center"/>
          </w:tcPr>
          <w:p w:rsidR="0013074E" w:rsidRPr="00C23DD1" w:rsidRDefault="0013074E" w:rsidP="006C3574">
            <w:pPr>
              <w:jc w:val="center"/>
              <w:rPr>
                <w:color w:val="000000"/>
              </w:rPr>
            </w:pPr>
            <w:r w:rsidRPr="00C23DD1">
              <w:rPr>
                <w:color w:val="000000"/>
              </w:rPr>
              <w:t>6</w:t>
            </w:r>
          </w:p>
        </w:tc>
        <w:tc>
          <w:tcPr>
            <w:tcW w:w="840" w:type="dxa"/>
          </w:tcPr>
          <w:p w:rsidR="0013074E" w:rsidRPr="00C23DD1" w:rsidRDefault="0013074E" w:rsidP="000C0ED4">
            <w:r w:rsidRPr="00C23DD1">
              <w:t>16</w:t>
            </w:r>
          </w:p>
        </w:tc>
        <w:tc>
          <w:tcPr>
            <w:tcW w:w="5550" w:type="dxa"/>
          </w:tcPr>
          <w:p w:rsidR="0013074E" w:rsidRPr="00C23DD1" w:rsidRDefault="0013074E" w:rsidP="000C0ED4">
            <w:r w:rsidRPr="00C23DD1">
              <w:t>ОБЩЕСТВО С ОГРАНИЧЕННОЙ ОТВЕТСТВЕННОСТЬЮ "ТРАНСЭНЕРГО"</w:t>
            </w:r>
          </w:p>
        </w:tc>
        <w:tc>
          <w:tcPr>
            <w:tcW w:w="2976" w:type="dxa"/>
            <w:vAlign w:val="center"/>
          </w:tcPr>
          <w:p w:rsidR="0013074E" w:rsidRPr="00C23DD1" w:rsidRDefault="0013074E" w:rsidP="00490CAE">
            <w:pPr>
              <w:pStyle w:val="af3"/>
              <w:jc w:val="center"/>
              <w:rPr>
                <w:rFonts w:ascii="Times New Roman" w:hAnsi="Times New Roman"/>
                <w:sz w:val="20"/>
                <w:szCs w:val="20"/>
              </w:rPr>
            </w:pPr>
            <w:r w:rsidRPr="00C23DD1">
              <w:rPr>
                <w:rFonts w:ascii="Times New Roman" w:hAnsi="Times New Roman"/>
                <w:sz w:val="20"/>
                <w:szCs w:val="20"/>
              </w:rPr>
              <w:t>50 млн.</w:t>
            </w:r>
          </w:p>
        </w:tc>
      </w:tr>
      <w:tr w:rsidR="0013074E" w:rsidRPr="00C23DD1" w:rsidTr="00A23BFF">
        <w:trPr>
          <w:trHeight w:val="500"/>
        </w:trPr>
        <w:tc>
          <w:tcPr>
            <w:tcW w:w="840" w:type="dxa"/>
            <w:vAlign w:val="center"/>
          </w:tcPr>
          <w:p w:rsidR="0013074E" w:rsidRPr="00C23DD1" w:rsidRDefault="0013074E" w:rsidP="006C3574">
            <w:pPr>
              <w:jc w:val="center"/>
              <w:rPr>
                <w:color w:val="000000"/>
              </w:rPr>
            </w:pPr>
            <w:r w:rsidRPr="00C23DD1">
              <w:rPr>
                <w:color w:val="000000"/>
              </w:rPr>
              <w:t>7</w:t>
            </w:r>
          </w:p>
        </w:tc>
        <w:tc>
          <w:tcPr>
            <w:tcW w:w="840" w:type="dxa"/>
          </w:tcPr>
          <w:p w:rsidR="0013074E" w:rsidRPr="00C23DD1" w:rsidRDefault="0013074E" w:rsidP="000C0ED4">
            <w:r w:rsidRPr="00C23DD1">
              <w:t>17</w:t>
            </w:r>
          </w:p>
        </w:tc>
        <w:tc>
          <w:tcPr>
            <w:tcW w:w="5550" w:type="dxa"/>
          </w:tcPr>
          <w:p w:rsidR="0013074E" w:rsidRPr="00C23DD1" w:rsidRDefault="0013074E" w:rsidP="000C0ED4">
            <w:r w:rsidRPr="00C23DD1">
              <w:t>ОБЩЕСТВО С ОГРАНИЧЕННОЙ ОТВЕТСТВЕННОСТЬЮ "МАКСИ-СТРОЙ"</w:t>
            </w:r>
          </w:p>
        </w:tc>
        <w:tc>
          <w:tcPr>
            <w:tcW w:w="2976" w:type="dxa"/>
            <w:vAlign w:val="center"/>
          </w:tcPr>
          <w:p w:rsidR="0013074E" w:rsidRPr="00C23DD1" w:rsidRDefault="0013074E" w:rsidP="00490CAE">
            <w:pPr>
              <w:pStyle w:val="af3"/>
              <w:jc w:val="center"/>
              <w:rPr>
                <w:rFonts w:ascii="Times New Roman" w:hAnsi="Times New Roman"/>
                <w:sz w:val="20"/>
                <w:szCs w:val="20"/>
              </w:rPr>
            </w:pPr>
            <w:r w:rsidRPr="00C23DD1">
              <w:rPr>
                <w:rFonts w:ascii="Times New Roman" w:hAnsi="Times New Roman"/>
                <w:sz w:val="20"/>
                <w:szCs w:val="20"/>
              </w:rPr>
              <w:t>50 млн.</w:t>
            </w:r>
          </w:p>
        </w:tc>
      </w:tr>
    </w:tbl>
    <w:p w:rsidR="00CE79EC" w:rsidRPr="00C23DD1" w:rsidRDefault="00CE79EC" w:rsidP="00D65C8B">
      <w:pPr>
        <w:pStyle w:val="ConsPlusNormal"/>
        <w:jc w:val="both"/>
        <w:rPr>
          <w:rFonts w:ascii="Times New Roman" w:hAnsi="Times New Roman" w:cs="Times New Roman"/>
        </w:rPr>
      </w:pPr>
    </w:p>
    <w:p w:rsidR="00B27114" w:rsidRPr="00C23DD1" w:rsidRDefault="00B27114" w:rsidP="00D65C8B">
      <w:pPr>
        <w:pStyle w:val="ConsPlusNormal"/>
        <w:jc w:val="both"/>
        <w:rPr>
          <w:rFonts w:ascii="Times New Roman" w:hAnsi="Times New Roman" w:cs="Times New Roman"/>
        </w:rPr>
      </w:pPr>
      <w:r w:rsidRPr="00C23DD1">
        <w:rPr>
          <w:rFonts w:ascii="Times New Roman" w:hAnsi="Times New Roman" w:cs="Times New Roman"/>
        </w:rPr>
        <w:t xml:space="preserve">Голосование: </w:t>
      </w:r>
      <w:r w:rsidR="00BB4421" w:rsidRPr="00C23DD1">
        <w:rPr>
          <w:rFonts w:ascii="Times New Roman" w:hAnsi="Times New Roman" w:cs="Times New Roman"/>
        </w:rPr>
        <w:t>«ЗА» - единогласно</w:t>
      </w:r>
    </w:p>
    <w:p w:rsidR="00A41304" w:rsidRPr="00C23DD1" w:rsidRDefault="00A41304" w:rsidP="002C6CE6">
      <w:pPr>
        <w:pStyle w:val="ConsPlusNormal"/>
        <w:ind w:firstLine="426"/>
        <w:jc w:val="both"/>
        <w:rPr>
          <w:rFonts w:ascii="Times New Roman" w:hAnsi="Times New Roman" w:cs="Times New Roman"/>
        </w:rPr>
      </w:pPr>
    </w:p>
    <w:p w:rsidR="006270BF" w:rsidRPr="00C23DD1" w:rsidRDefault="006270BF" w:rsidP="002C6CE6">
      <w:pPr>
        <w:pStyle w:val="ConsPlusNormal"/>
        <w:ind w:firstLine="426"/>
        <w:jc w:val="both"/>
        <w:rPr>
          <w:rFonts w:ascii="Times New Roman" w:hAnsi="Times New Roman" w:cs="Times New Roman"/>
        </w:rPr>
      </w:pPr>
      <w:r w:rsidRPr="00C23DD1">
        <w:rPr>
          <w:rFonts w:ascii="Times New Roman" w:hAnsi="Times New Roman" w:cs="Times New Roman"/>
        </w:rPr>
        <w:t>Заявки следующих участников не соответствуют требованиям:</w:t>
      </w:r>
    </w:p>
    <w:p w:rsidR="004245E3" w:rsidRPr="00C23DD1" w:rsidRDefault="004245E3" w:rsidP="002C6CE6">
      <w:pPr>
        <w:pStyle w:val="ConsPlusNormal"/>
        <w:ind w:firstLine="426"/>
        <w:jc w:val="both"/>
        <w:rPr>
          <w:rFonts w:ascii="Times New Roman" w:hAnsi="Times New Roman" w:cs="Times New Roman"/>
        </w:rPr>
      </w:pPr>
    </w:p>
    <w:p w:rsidR="005B6FF1" w:rsidRPr="00C23DD1" w:rsidRDefault="005B6FF1" w:rsidP="00B8057B">
      <w:pPr>
        <w:autoSpaceDE w:val="0"/>
        <w:autoSpaceDN w:val="0"/>
        <w:adjustRightInd w:val="0"/>
        <w:jc w:val="both"/>
        <w:rPr>
          <w:rFonts w:eastAsia="Calibri"/>
          <w:b/>
          <w:bCs/>
        </w:rPr>
      </w:pPr>
    </w:p>
    <w:p w:rsidR="00B8057B" w:rsidRPr="00C23DD1" w:rsidRDefault="00B8057B" w:rsidP="00B8057B">
      <w:pPr>
        <w:autoSpaceDE w:val="0"/>
        <w:autoSpaceDN w:val="0"/>
        <w:adjustRightInd w:val="0"/>
        <w:jc w:val="both"/>
        <w:rPr>
          <w:rFonts w:eastAsia="Calibri"/>
        </w:rPr>
      </w:pPr>
      <w:r w:rsidRPr="00C23DD1">
        <w:rPr>
          <w:rFonts w:eastAsia="Calibri"/>
          <w:b/>
          <w:bCs/>
        </w:rPr>
        <w:t>Заявка №4</w:t>
      </w:r>
      <w:r w:rsidRPr="00C23DD1">
        <w:rPr>
          <w:rFonts w:eastAsia="Calibri"/>
        </w:rPr>
        <w:t xml:space="preserve">. Наименование участника: </w:t>
      </w:r>
      <w:r w:rsidRPr="00C23DD1">
        <w:rPr>
          <w:rFonts w:eastAsia="Calibri"/>
          <w:u w:val="single"/>
        </w:rPr>
        <w:t>Общество с ограниченной ответственностью «Капитал Развитие»</w:t>
      </w:r>
    </w:p>
    <w:p w:rsidR="00B8057B" w:rsidRPr="00C23DD1" w:rsidRDefault="00B8057B" w:rsidP="00B8057B">
      <w:pPr>
        <w:autoSpaceDE w:val="0"/>
        <w:autoSpaceDN w:val="0"/>
        <w:adjustRightInd w:val="0"/>
        <w:jc w:val="both"/>
        <w:rPr>
          <w:rFonts w:eastAsia="Calibri"/>
        </w:rPr>
      </w:pPr>
    </w:p>
    <w:p w:rsidR="00B8057B" w:rsidRPr="00C23DD1" w:rsidRDefault="00B8057B" w:rsidP="00B8057B">
      <w:pPr>
        <w:autoSpaceDE w:val="0"/>
        <w:autoSpaceDN w:val="0"/>
        <w:adjustRightInd w:val="0"/>
        <w:jc w:val="both"/>
        <w:rPr>
          <w:rFonts w:eastAsia="Calibri"/>
        </w:rPr>
      </w:pPr>
      <w:r w:rsidRPr="00C23DD1">
        <w:rPr>
          <w:rFonts w:eastAsia="Calibri"/>
        </w:rPr>
        <w:t>Предельный размер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w:t>
      </w:r>
      <w:r w:rsidRPr="00C23DD1">
        <w:t xml:space="preserve"> </w:t>
      </w:r>
      <w:r w:rsidRPr="00C23DD1">
        <w:rPr>
          <w:rFonts w:eastAsia="Calibri"/>
        </w:rPr>
        <w:t>(подпункт 3.3. выписки из реестра членов саморегулируемой организации) – 25 млн. руб.</w:t>
      </w:r>
    </w:p>
    <w:p w:rsidR="00B8057B" w:rsidRPr="00C23DD1" w:rsidRDefault="00B8057B" w:rsidP="00B8057B">
      <w:pPr>
        <w:autoSpaceDE w:val="0"/>
        <w:autoSpaceDN w:val="0"/>
        <w:adjustRightInd w:val="0"/>
        <w:jc w:val="both"/>
      </w:pPr>
    </w:p>
    <w:tbl>
      <w:tblPr>
        <w:tblStyle w:val="a3"/>
        <w:tblW w:w="10206" w:type="dxa"/>
        <w:tblInd w:w="108" w:type="dxa"/>
        <w:tblLayout w:type="fixed"/>
        <w:tblLook w:val="04A0" w:firstRow="1" w:lastRow="0" w:firstColumn="1" w:lastColumn="0" w:noHBand="0" w:noVBand="1"/>
      </w:tblPr>
      <w:tblGrid>
        <w:gridCol w:w="4253"/>
        <w:gridCol w:w="4394"/>
        <w:gridCol w:w="1559"/>
      </w:tblGrid>
      <w:tr w:rsidR="00B8057B" w:rsidRPr="00C23DD1" w:rsidTr="00FE1C98">
        <w:tc>
          <w:tcPr>
            <w:tcW w:w="4253" w:type="dxa"/>
          </w:tcPr>
          <w:p w:rsidR="00B8057B" w:rsidRPr="00C23DD1" w:rsidRDefault="00B8057B" w:rsidP="000C0ED4">
            <w:pPr>
              <w:jc w:val="center"/>
            </w:pPr>
            <w:r w:rsidRPr="00C23DD1">
              <w:t>Не соответствует требованиям</w:t>
            </w:r>
          </w:p>
        </w:tc>
        <w:tc>
          <w:tcPr>
            <w:tcW w:w="4394" w:type="dxa"/>
          </w:tcPr>
          <w:p w:rsidR="00B8057B" w:rsidRPr="00C23DD1" w:rsidRDefault="00B8057B" w:rsidP="000C0ED4">
            <w:pPr>
              <w:jc w:val="center"/>
            </w:pPr>
            <w:r w:rsidRPr="00C23DD1">
              <w:t>Обоснование (описание несоответствия)</w:t>
            </w:r>
          </w:p>
        </w:tc>
        <w:tc>
          <w:tcPr>
            <w:tcW w:w="1559" w:type="dxa"/>
          </w:tcPr>
          <w:p w:rsidR="00B8057B" w:rsidRPr="00C23DD1" w:rsidRDefault="00B8057B" w:rsidP="000C0ED4">
            <w:pPr>
              <w:jc w:val="center"/>
            </w:pPr>
            <w:r w:rsidRPr="00C23DD1">
              <w:t>Основание</w:t>
            </w:r>
          </w:p>
        </w:tc>
      </w:tr>
      <w:tr w:rsidR="00B8057B" w:rsidRPr="00C23DD1" w:rsidTr="00FE1C98">
        <w:tc>
          <w:tcPr>
            <w:tcW w:w="4253" w:type="dxa"/>
          </w:tcPr>
          <w:p w:rsidR="00B8057B" w:rsidRPr="00C23DD1" w:rsidRDefault="00B8057B" w:rsidP="000C0ED4">
            <w:pPr>
              <w:jc w:val="both"/>
            </w:pPr>
            <w:r w:rsidRPr="00C23DD1">
              <w:t>В соответствии с подпунктом а) пункта 38 Положения 615, пунктом 13.2 раздела VI документации участник предварительного отбора должен предоставить в составе заявки копии упредительных документов участника (для юридического лица) – устав участника в последней редакции со всеми изменениями, прошедшими государственную регистрацию (в соответствии со статьей 52 ГК РФ).</w:t>
            </w:r>
          </w:p>
          <w:p w:rsidR="00B8057B" w:rsidRPr="00C23DD1" w:rsidRDefault="00B8057B" w:rsidP="000C0ED4">
            <w:pPr>
              <w:ind w:firstLine="36"/>
              <w:jc w:val="both"/>
            </w:pPr>
            <w:r w:rsidRPr="00C23DD1">
              <w:t xml:space="preserve">В соответствии с требованием пункта 7 раздела VI документации все требуемые </w:t>
            </w:r>
            <w:r w:rsidRPr="00C23DD1">
              <w:lastRenderedPageBreak/>
              <w:t>документы (копии документов) должны быть представлены участником через электронную площадку в доступном для прочтения формате. Представленные документы (копии документов) должны содержать всю информацию и все страницы оригинала в полном объеме, имеющиеся в оригинале сканируемого документа.</w:t>
            </w:r>
          </w:p>
          <w:p w:rsidR="00B8057B" w:rsidRPr="00C23DD1" w:rsidRDefault="00B8057B" w:rsidP="000C0ED4">
            <w:pPr>
              <w:jc w:val="both"/>
            </w:pPr>
            <w:r w:rsidRPr="00C23DD1">
              <w:t>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394" w:type="dxa"/>
          </w:tcPr>
          <w:p w:rsidR="00B8057B" w:rsidRPr="00C23DD1" w:rsidRDefault="00B8057B" w:rsidP="000C0ED4">
            <w:pPr>
              <w:jc w:val="both"/>
            </w:pPr>
            <w:r w:rsidRPr="00C23DD1">
              <w:lastRenderedPageBreak/>
              <w:t xml:space="preserve">Согласно выписки ЕГРЮЛ ЮЭ9965-21-27687665 от 25.01.2021, предоставленной в составе заявки ООО «Капитал Развитие», последние изменения в учредительные документы внесены 24.08.2020 под ГРН 2207707867299 (запись № 195). </w:t>
            </w:r>
          </w:p>
          <w:p w:rsidR="00B8057B" w:rsidRPr="00C23DD1" w:rsidRDefault="00B8057B" w:rsidP="000C0ED4">
            <w:pPr>
              <w:jc w:val="both"/>
            </w:pPr>
          </w:p>
          <w:p w:rsidR="00B8057B" w:rsidRPr="00C23DD1" w:rsidRDefault="00B8057B" w:rsidP="000C0ED4">
            <w:pPr>
              <w:jc w:val="both"/>
            </w:pPr>
            <w:r w:rsidRPr="00C23DD1">
              <w:t>В составе заявки представлен Устав, зарегистрированный 21.08.2019 под ГРН 2197748761197 (запись № 135 выписки ЕГРЮЛ).</w:t>
            </w:r>
          </w:p>
          <w:p w:rsidR="00B8057B" w:rsidRPr="00C23DD1" w:rsidRDefault="00B8057B" w:rsidP="000C0ED4">
            <w:pPr>
              <w:jc w:val="both"/>
            </w:pPr>
          </w:p>
          <w:p w:rsidR="00B8057B" w:rsidRPr="00C23DD1" w:rsidRDefault="00B8057B" w:rsidP="000C0ED4">
            <w:pPr>
              <w:jc w:val="both"/>
            </w:pPr>
            <w:r w:rsidRPr="00C23DD1">
              <w:t>Изменения, внесенные в Устав 24.08.2020 под ГРН 2207707867299, (запись № 195), в составе заявки не представлены.</w:t>
            </w:r>
          </w:p>
          <w:p w:rsidR="00B8057B" w:rsidRPr="00C23DD1" w:rsidRDefault="00B8057B" w:rsidP="000C0ED4">
            <w:pPr>
              <w:jc w:val="both"/>
            </w:pPr>
          </w:p>
          <w:p w:rsidR="00B8057B" w:rsidRPr="00C23DD1" w:rsidRDefault="00B8057B" w:rsidP="000C0ED4">
            <w:pPr>
              <w:jc w:val="both"/>
            </w:pPr>
            <w:r w:rsidRPr="00C23DD1">
              <w:t>Таким образом, в составе заявки ООО «Капитал Развитие» не предоставлен Устав участника в последней редакции со всеми изменениями, прошедшими государственную регистрацию (в соответствии со статьей 52 ГК РФ).</w:t>
            </w:r>
          </w:p>
          <w:p w:rsidR="00B8057B" w:rsidRPr="00C23DD1" w:rsidRDefault="00B8057B" w:rsidP="000C0ED4">
            <w:pPr>
              <w:jc w:val="both"/>
            </w:pPr>
          </w:p>
          <w:p w:rsidR="00B8057B" w:rsidRPr="00C23DD1" w:rsidRDefault="00B8057B" w:rsidP="000C0ED4">
            <w:pPr>
              <w:jc w:val="both"/>
            </w:pPr>
          </w:p>
        </w:tc>
        <w:tc>
          <w:tcPr>
            <w:tcW w:w="1559" w:type="dxa"/>
          </w:tcPr>
          <w:p w:rsidR="00B8057B" w:rsidRPr="00C23DD1" w:rsidRDefault="00B8057B" w:rsidP="000C0ED4">
            <w:pPr>
              <w:jc w:val="both"/>
            </w:pPr>
            <w:r w:rsidRPr="00C23DD1">
              <w:lastRenderedPageBreak/>
              <w:t xml:space="preserve">подпункт б) пункта 53 </w:t>
            </w:r>
          </w:p>
          <w:p w:rsidR="00B8057B" w:rsidRPr="00C23DD1" w:rsidRDefault="00B8057B" w:rsidP="000C0ED4">
            <w:pPr>
              <w:jc w:val="both"/>
            </w:pPr>
            <w:r w:rsidRPr="00C23DD1">
              <w:t xml:space="preserve">Положения 615 - заявка на участие в предварительном отборе не соответствует требованиям, установленным пунктом 38 </w:t>
            </w:r>
            <w:r w:rsidRPr="00C23DD1">
              <w:lastRenderedPageBreak/>
              <w:t>Положения 615</w:t>
            </w:r>
          </w:p>
        </w:tc>
      </w:tr>
    </w:tbl>
    <w:p w:rsidR="00B8057B" w:rsidRPr="00C23DD1" w:rsidRDefault="00B8057B" w:rsidP="00B8057B"/>
    <w:p w:rsidR="005B6FF1" w:rsidRPr="00C23DD1" w:rsidRDefault="005B6FF1" w:rsidP="00B8057B">
      <w:pPr>
        <w:autoSpaceDE w:val="0"/>
        <w:autoSpaceDN w:val="0"/>
        <w:adjustRightInd w:val="0"/>
        <w:jc w:val="both"/>
        <w:rPr>
          <w:color w:val="000000" w:themeColor="text1"/>
        </w:rPr>
      </w:pPr>
      <w:r w:rsidRPr="00C23DD1">
        <w:rPr>
          <w:color w:val="000000" w:themeColor="text1"/>
        </w:rPr>
        <w:t>Голосование: «ЗА» - единогласно</w:t>
      </w:r>
    </w:p>
    <w:p w:rsidR="005B6FF1" w:rsidRPr="00C23DD1" w:rsidRDefault="005B6FF1" w:rsidP="00B8057B">
      <w:pPr>
        <w:autoSpaceDE w:val="0"/>
        <w:autoSpaceDN w:val="0"/>
        <w:adjustRightInd w:val="0"/>
        <w:jc w:val="both"/>
        <w:rPr>
          <w:rFonts w:eastAsia="Calibri"/>
          <w:b/>
          <w:bCs/>
        </w:rPr>
      </w:pPr>
    </w:p>
    <w:p w:rsidR="00B8057B" w:rsidRPr="00C23DD1" w:rsidRDefault="00B8057B" w:rsidP="00B8057B">
      <w:pPr>
        <w:autoSpaceDE w:val="0"/>
        <w:autoSpaceDN w:val="0"/>
        <w:adjustRightInd w:val="0"/>
        <w:jc w:val="both"/>
        <w:rPr>
          <w:rFonts w:eastAsia="Calibri"/>
        </w:rPr>
      </w:pPr>
      <w:r w:rsidRPr="00C23DD1">
        <w:rPr>
          <w:rFonts w:eastAsia="Calibri"/>
          <w:b/>
          <w:bCs/>
        </w:rPr>
        <w:t>Заявка №6</w:t>
      </w:r>
      <w:r w:rsidRPr="00C23DD1">
        <w:rPr>
          <w:rFonts w:eastAsia="Calibri"/>
        </w:rPr>
        <w:t xml:space="preserve">. Наименование участника: </w:t>
      </w:r>
      <w:r w:rsidRPr="00C23DD1">
        <w:rPr>
          <w:rFonts w:eastAsia="Calibri"/>
          <w:u w:val="single"/>
        </w:rPr>
        <w:t>Общество с ограниченной ответственностью «МЛМ Невский Лифт»</w:t>
      </w:r>
    </w:p>
    <w:p w:rsidR="00B8057B" w:rsidRPr="00C23DD1" w:rsidRDefault="00B8057B" w:rsidP="00B8057B">
      <w:pPr>
        <w:autoSpaceDE w:val="0"/>
        <w:autoSpaceDN w:val="0"/>
        <w:adjustRightInd w:val="0"/>
        <w:jc w:val="both"/>
        <w:rPr>
          <w:rFonts w:eastAsia="Calibri"/>
        </w:rPr>
      </w:pPr>
    </w:p>
    <w:p w:rsidR="00B8057B" w:rsidRPr="00C23DD1" w:rsidRDefault="00B8057B" w:rsidP="00B8057B">
      <w:pPr>
        <w:autoSpaceDE w:val="0"/>
        <w:autoSpaceDN w:val="0"/>
        <w:adjustRightInd w:val="0"/>
        <w:jc w:val="both"/>
        <w:rPr>
          <w:rFonts w:eastAsia="Calibri"/>
        </w:rPr>
      </w:pPr>
      <w:r w:rsidRPr="00C23DD1">
        <w:rPr>
          <w:rFonts w:eastAsia="Calibri"/>
        </w:rPr>
        <w:t>Предельный размер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w:t>
      </w:r>
      <w:r w:rsidRPr="00C23DD1">
        <w:t xml:space="preserve"> </w:t>
      </w:r>
      <w:r w:rsidRPr="00C23DD1">
        <w:rPr>
          <w:rFonts w:eastAsia="Calibri"/>
        </w:rPr>
        <w:t>(подпункт 3.3. выписки из реестра членов саморегулируемой организации) – 25 млн. руб.</w:t>
      </w:r>
    </w:p>
    <w:p w:rsidR="00B8057B" w:rsidRPr="00C23DD1" w:rsidRDefault="00B8057B" w:rsidP="00B8057B">
      <w:pPr>
        <w:autoSpaceDE w:val="0"/>
        <w:autoSpaceDN w:val="0"/>
        <w:adjustRightInd w:val="0"/>
        <w:jc w:val="both"/>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4253"/>
        <w:gridCol w:w="4394"/>
        <w:gridCol w:w="1559"/>
      </w:tblGrid>
      <w:tr w:rsidR="00B8057B" w:rsidRPr="00C23DD1" w:rsidTr="00FE1C98">
        <w:trPr>
          <w:trHeight w:val="240"/>
        </w:trPr>
        <w:tc>
          <w:tcPr>
            <w:tcW w:w="4253" w:type="dxa"/>
          </w:tcPr>
          <w:p w:rsidR="00B8057B" w:rsidRPr="00C23DD1" w:rsidRDefault="00B8057B" w:rsidP="000C0ED4">
            <w:pPr>
              <w:autoSpaceDE w:val="0"/>
              <w:autoSpaceDN w:val="0"/>
              <w:adjustRightInd w:val="0"/>
              <w:jc w:val="both"/>
              <w:rPr>
                <w:rFonts w:eastAsia="Calibri"/>
              </w:rPr>
            </w:pPr>
            <w:r w:rsidRPr="00C23DD1">
              <w:rPr>
                <w:rFonts w:eastAsia="Calibri"/>
              </w:rPr>
              <w:t>Не соответствует требованиям</w:t>
            </w:r>
          </w:p>
        </w:tc>
        <w:tc>
          <w:tcPr>
            <w:tcW w:w="4394" w:type="dxa"/>
          </w:tcPr>
          <w:p w:rsidR="00B8057B" w:rsidRPr="00C23DD1" w:rsidRDefault="00B8057B" w:rsidP="000C0ED4">
            <w:pPr>
              <w:autoSpaceDE w:val="0"/>
              <w:autoSpaceDN w:val="0"/>
              <w:adjustRightInd w:val="0"/>
              <w:ind w:right="96"/>
              <w:jc w:val="both"/>
              <w:rPr>
                <w:rFonts w:eastAsia="Calibri"/>
              </w:rPr>
            </w:pPr>
            <w:r w:rsidRPr="00C23DD1">
              <w:rPr>
                <w:rFonts w:eastAsia="Calibri"/>
              </w:rPr>
              <w:t>Обоснование (описание несоответствия)</w:t>
            </w:r>
          </w:p>
        </w:tc>
        <w:tc>
          <w:tcPr>
            <w:tcW w:w="1559" w:type="dxa"/>
          </w:tcPr>
          <w:p w:rsidR="00B8057B" w:rsidRPr="00C23DD1" w:rsidRDefault="00B8057B" w:rsidP="000C0ED4">
            <w:pPr>
              <w:autoSpaceDE w:val="0"/>
              <w:autoSpaceDN w:val="0"/>
              <w:adjustRightInd w:val="0"/>
              <w:ind w:right="94"/>
              <w:jc w:val="both"/>
              <w:rPr>
                <w:rFonts w:eastAsia="Calibri"/>
              </w:rPr>
            </w:pPr>
            <w:r w:rsidRPr="00C23DD1">
              <w:rPr>
                <w:rFonts w:eastAsia="Calibri"/>
              </w:rPr>
              <w:t>Основание</w:t>
            </w:r>
          </w:p>
        </w:tc>
      </w:tr>
      <w:tr w:rsidR="00B8057B" w:rsidRPr="00C23DD1" w:rsidTr="00FE1C98">
        <w:trPr>
          <w:trHeight w:val="240"/>
        </w:trPr>
        <w:tc>
          <w:tcPr>
            <w:tcW w:w="4253" w:type="dxa"/>
          </w:tcPr>
          <w:p w:rsidR="00B8057B" w:rsidRPr="00C23DD1" w:rsidRDefault="00B8057B" w:rsidP="000C0ED4">
            <w:pPr>
              <w:autoSpaceDE w:val="0"/>
              <w:autoSpaceDN w:val="0"/>
              <w:adjustRightInd w:val="0"/>
              <w:jc w:val="both"/>
              <w:rPr>
                <w:rFonts w:eastAsia="Calibri"/>
              </w:rPr>
            </w:pPr>
            <w:r w:rsidRPr="00C23DD1">
              <w:rPr>
                <w:rFonts w:eastAsia="Calibri"/>
              </w:rPr>
              <w:t>В соответствии с подпунктом о) пункта 23 Положения 615, пунктом 11)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
          <w:p w:rsidR="00B8057B" w:rsidRPr="00C23DD1" w:rsidRDefault="00B8057B" w:rsidP="000C0ED4">
            <w:pPr>
              <w:autoSpaceDE w:val="0"/>
              <w:autoSpaceDN w:val="0"/>
              <w:adjustRightInd w:val="0"/>
              <w:jc w:val="both"/>
              <w:rPr>
                <w:rFonts w:eastAsia="Calibri"/>
              </w:rPr>
            </w:pPr>
            <w:r w:rsidRPr="00C23DD1">
              <w:rPr>
                <w:rFonts w:eastAsia="Calibri"/>
              </w:rPr>
              <w:t>В соответствии с подпунктом б) пункта 38 Положения 615, пунктом 13.7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B8057B" w:rsidRPr="00C23DD1" w:rsidRDefault="00B8057B" w:rsidP="000C0ED4">
            <w:pPr>
              <w:autoSpaceDE w:val="0"/>
              <w:autoSpaceDN w:val="0"/>
              <w:adjustRightInd w:val="0"/>
              <w:jc w:val="both"/>
              <w:rPr>
                <w:rFonts w:eastAsia="Calibri"/>
              </w:rPr>
            </w:pPr>
            <w:r w:rsidRPr="00C23DD1">
              <w:rPr>
                <w:rFonts w:eastAsia="Calibri"/>
                <w:i/>
              </w:rPr>
              <w:t xml:space="preserve">Расчет по начисленным и уплаченным страховым взносам на обязательное пенсионное страхование в Пенсионный фонд </w:t>
            </w:r>
            <w:r w:rsidRPr="00C23DD1">
              <w:rPr>
                <w:rFonts w:eastAsia="Calibri"/>
                <w:i/>
              </w:rPr>
              <w:lastRenderedPageBreak/>
              <w:t>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18.09.2019 N ММВ-7-11/470@ "Об утверждении формы расчета по страховым взносам, порядка ее заполнения, а также формата представления расчета по страховым взносам в электронной форме и о признании утратившим силу приказа Федеральной налоговой службы от 10.10.2016 N ММВ-7-11/551@",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
          <w:p w:rsidR="00B8057B" w:rsidRPr="00C23DD1" w:rsidRDefault="00B8057B" w:rsidP="000C0ED4">
            <w:pPr>
              <w:autoSpaceDE w:val="0"/>
              <w:autoSpaceDN w:val="0"/>
              <w:adjustRightInd w:val="0"/>
              <w:jc w:val="both"/>
              <w:rPr>
                <w:rFonts w:eastAsia="Calibri"/>
              </w:rPr>
            </w:pPr>
            <w:r w:rsidRPr="00C23DD1">
              <w:rPr>
                <w:rFonts w:eastAsia="Calibri"/>
              </w:rPr>
              <w:t xml:space="preserve">Документы, установленные пунктами 13.7-13.10 раздела VI документации, подтверждают наличие у участника в штате минимального количества квалифицированного персонала, установленного пунктом 11) раздела </w:t>
            </w:r>
            <w:r w:rsidRPr="00C23DD1">
              <w:rPr>
                <w:rFonts w:eastAsia="Calibri"/>
                <w:lang w:val="en-US"/>
              </w:rPr>
              <w:t>V</w:t>
            </w:r>
            <w:r w:rsidRPr="00C23DD1">
              <w:rPr>
                <w:rFonts w:eastAsia="Calibri"/>
              </w:rPr>
              <w:t xml:space="preserve"> «Требования к участникам предварительного отбора».</w:t>
            </w:r>
          </w:p>
          <w:p w:rsidR="00B8057B" w:rsidRPr="00C23DD1" w:rsidRDefault="00B8057B" w:rsidP="000C0ED4">
            <w:pPr>
              <w:autoSpaceDE w:val="0"/>
              <w:autoSpaceDN w:val="0"/>
              <w:adjustRightInd w:val="0"/>
              <w:jc w:val="both"/>
              <w:rPr>
                <w:rFonts w:eastAsia="Calibri"/>
              </w:rPr>
            </w:pPr>
          </w:p>
          <w:p w:rsidR="00B8057B" w:rsidRPr="00C23DD1" w:rsidRDefault="00B8057B" w:rsidP="000C0ED4">
            <w:pPr>
              <w:autoSpaceDE w:val="0"/>
              <w:autoSpaceDN w:val="0"/>
              <w:adjustRightInd w:val="0"/>
              <w:jc w:val="both"/>
              <w:rPr>
                <w:rFonts w:eastAsia="Calibri"/>
              </w:rPr>
            </w:pPr>
            <w:r w:rsidRPr="00C23DD1">
              <w:rPr>
                <w:rFonts w:eastAsia="Calibri"/>
              </w:rPr>
              <w:t>В соответствии с пунктом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p w:rsidR="00B8057B" w:rsidRPr="00C23DD1" w:rsidRDefault="00B8057B" w:rsidP="000C0ED4">
            <w:pPr>
              <w:autoSpaceDE w:val="0"/>
              <w:autoSpaceDN w:val="0"/>
              <w:adjustRightInd w:val="0"/>
              <w:jc w:val="both"/>
              <w:rPr>
                <w:rFonts w:eastAsia="Calibri"/>
              </w:rPr>
            </w:pPr>
            <w:r w:rsidRPr="00C23DD1">
              <w:rPr>
                <w:rFonts w:eastAsia="Calibri"/>
              </w:rPr>
              <w:t>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394" w:type="dxa"/>
          </w:tcPr>
          <w:p w:rsidR="00B8057B" w:rsidRPr="00C23DD1" w:rsidRDefault="00B8057B" w:rsidP="000C0ED4">
            <w:pPr>
              <w:autoSpaceDE w:val="0"/>
              <w:autoSpaceDN w:val="0"/>
              <w:adjustRightInd w:val="0"/>
              <w:ind w:right="96"/>
              <w:jc w:val="both"/>
              <w:rPr>
                <w:rFonts w:eastAsia="Calibri"/>
              </w:rPr>
            </w:pPr>
            <w:r w:rsidRPr="00C23DD1">
              <w:rPr>
                <w:rFonts w:eastAsia="Calibri"/>
              </w:rPr>
              <w:lastRenderedPageBreak/>
              <w:t>В составе заявки ООО «МЛМ Невский Лифт» представлены документы по расчету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за 2020 год, в которых отсутствует раздел 3 Расчета, что не соответствует форме, утвержденной приказом ФНС России от 18.09.2019 N ММВ-7-11/470@. На странице 1 расчета имеется информация о том, что расчет составлен на 58 страницах. Представлено 9 страниц.</w:t>
            </w:r>
          </w:p>
          <w:p w:rsidR="00B8057B" w:rsidRPr="00C23DD1" w:rsidRDefault="00B8057B" w:rsidP="000C0ED4">
            <w:pPr>
              <w:autoSpaceDE w:val="0"/>
              <w:autoSpaceDN w:val="0"/>
              <w:adjustRightInd w:val="0"/>
              <w:ind w:right="96"/>
              <w:jc w:val="both"/>
              <w:rPr>
                <w:rFonts w:eastAsia="Calibri"/>
              </w:rPr>
            </w:pPr>
            <w:r w:rsidRPr="00C23DD1">
              <w:rPr>
                <w:rFonts w:eastAsia="Calibri"/>
              </w:rPr>
              <w:t>Таким образом, представленный документ не является копией Расчета по форме, утвержденной уполномоченным органом.</w:t>
            </w:r>
          </w:p>
          <w:p w:rsidR="00B8057B" w:rsidRPr="00C23DD1" w:rsidRDefault="00B8057B" w:rsidP="000C0ED4">
            <w:pPr>
              <w:autoSpaceDE w:val="0"/>
              <w:autoSpaceDN w:val="0"/>
              <w:adjustRightInd w:val="0"/>
              <w:ind w:right="96"/>
              <w:jc w:val="both"/>
              <w:rPr>
                <w:rFonts w:eastAsia="Calibri"/>
              </w:rPr>
            </w:pPr>
            <w:r w:rsidRPr="00C23DD1">
              <w:rPr>
                <w:rFonts w:eastAsia="Calibri"/>
              </w:rPr>
              <w:t>Таким образом, Расчет по форме, утвержденной Приказом ФНС России от 18.09.2019 № ММВ-7-11/470@, в соответствии с требованиями Положения 615 и документации в составе заявки не представлен.</w:t>
            </w:r>
          </w:p>
          <w:p w:rsidR="00B8057B" w:rsidRPr="00C23DD1" w:rsidRDefault="00B8057B" w:rsidP="000C0ED4">
            <w:pPr>
              <w:autoSpaceDE w:val="0"/>
              <w:autoSpaceDN w:val="0"/>
              <w:adjustRightInd w:val="0"/>
              <w:ind w:right="96"/>
              <w:jc w:val="both"/>
              <w:rPr>
                <w:rFonts w:eastAsia="Calibri"/>
                <w:i/>
              </w:rPr>
            </w:pPr>
            <w:r w:rsidRPr="00C23DD1">
              <w:rPr>
                <w:rFonts w:eastAsia="Calibri"/>
                <w:i/>
              </w:rPr>
              <w:t xml:space="preserve">Отсутствие раздела 3 в Расчете не позволяет подтвердить наличие у участника предварительного отбора в штате минимального количества квалифицированного персонала по месту основной работы. </w:t>
            </w:r>
          </w:p>
          <w:p w:rsidR="00B8057B" w:rsidRPr="00C23DD1" w:rsidRDefault="00B8057B" w:rsidP="000C0ED4">
            <w:pPr>
              <w:autoSpaceDE w:val="0"/>
              <w:autoSpaceDN w:val="0"/>
              <w:adjustRightInd w:val="0"/>
              <w:ind w:right="96"/>
              <w:jc w:val="both"/>
              <w:rPr>
                <w:rFonts w:eastAsia="Calibri"/>
                <w:i/>
              </w:rPr>
            </w:pPr>
            <w:r w:rsidRPr="00C23DD1">
              <w:rPr>
                <w:rFonts w:eastAsia="Calibri"/>
                <w:i/>
              </w:rPr>
              <w:t xml:space="preserve">Сотрудники, информация о которых </w:t>
            </w:r>
            <w:r w:rsidRPr="00C23DD1">
              <w:rPr>
                <w:rFonts w:eastAsia="Calibri"/>
                <w:i/>
              </w:rPr>
              <w:lastRenderedPageBreak/>
              <w:t>содержится в форме «Штатно-списочный состав сотрудников», работают в организации с 2017, 2018, 2019 года.</w:t>
            </w:r>
          </w:p>
          <w:p w:rsidR="00B8057B" w:rsidRPr="00C23DD1" w:rsidRDefault="00B8057B" w:rsidP="000C0ED4">
            <w:pPr>
              <w:autoSpaceDE w:val="0"/>
              <w:autoSpaceDN w:val="0"/>
              <w:adjustRightInd w:val="0"/>
              <w:ind w:right="96"/>
              <w:jc w:val="both"/>
              <w:rPr>
                <w:rFonts w:eastAsia="Calibri"/>
              </w:rPr>
            </w:pPr>
          </w:p>
          <w:p w:rsidR="00B8057B" w:rsidRPr="00C23DD1" w:rsidRDefault="00B8057B" w:rsidP="000C0ED4">
            <w:pPr>
              <w:autoSpaceDE w:val="0"/>
              <w:autoSpaceDN w:val="0"/>
              <w:adjustRightInd w:val="0"/>
              <w:ind w:right="96"/>
              <w:jc w:val="both"/>
              <w:rPr>
                <w:rFonts w:eastAsia="Calibri"/>
              </w:rPr>
            </w:pPr>
            <w:r w:rsidRPr="00C23DD1">
              <w:rPr>
                <w:rFonts w:eastAsia="Calibri"/>
              </w:rPr>
              <w:t xml:space="preserve">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w:t>
            </w:r>
            <w:r w:rsidRPr="00C23DD1">
              <w:rPr>
                <w:rFonts w:eastAsia="Calibri"/>
                <w:lang w:val="en-US"/>
              </w:rPr>
              <w:t>V</w:t>
            </w:r>
            <w:r w:rsidRPr="00C23DD1">
              <w:rPr>
                <w:rFonts w:eastAsia="Calibri"/>
              </w:rPr>
              <w:t xml:space="preserve"> документации.</w:t>
            </w:r>
          </w:p>
        </w:tc>
        <w:tc>
          <w:tcPr>
            <w:tcW w:w="1559" w:type="dxa"/>
          </w:tcPr>
          <w:p w:rsidR="00B8057B" w:rsidRPr="00C23DD1" w:rsidRDefault="00B8057B" w:rsidP="000C0ED4">
            <w:pPr>
              <w:autoSpaceDE w:val="0"/>
              <w:autoSpaceDN w:val="0"/>
              <w:adjustRightInd w:val="0"/>
              <w:ind w:right="94"/>
              <w:jc w:val="both"/>
              <w:rPr>
                <w:rFonts w:eastAsia="Calibri"/>
              </w:rPr>
            </w:pPr>
            <w:r w:rsidRPr="00C23DD1">
              <w:rPr>
                <w:rFonts w:eastAsia="Calibri"/>
              </w:rPr>
              <w:lastRenderedPageBreak/>
              <w:t>Подпункт а) пункта 53 Положения 615 - несоответствие участника требованиям, установленным пунктом 23 Положения 615.</w:t>
            </w:r>
          </w:p>
          <w:p w:rsidR="00B8057B" w:rsidRPr="00C23DD1" w:rsidRDefault="00B8057B" w:rsidP="000C0ED4">
            <w:pPr>
              <w:autoSpaceDE w:val="0"/>
              <w:autoSpaceDN w:val="0"/>
              <w:adjustRightInd w:val="0"/>
              <w:ind w:right="94"/>
              <w:jc w:val="both"/>
              <w:rPr>
                <w:rFonts w:eastAsia="Calibri"/>
              </w:rPr>
            </w:pPr>
          </w:p>
          <w:p w:rsidR="00B8057B" w:rsidRPr="00C23DD1" w:rsidRDefault="00B8057B" w:rsidP="000C0ED4">
            <w:pPr>
              <w:autoSpaceDE w:val="0"/>
              <w:autoSpaceDN w:val="0"/>
              <w:adjustRightInd w:val="0"/>
              <w:ind w:right="94"/>
              <w:jc w:val="both"/>
              <w:rPr>
                <w:rFonts w:eastAsia="Calibri"/>
              </w:rPr>
            </w:pPr>
            <w:r w:rsidRPr="00C23DD1">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B8057B" w:rsidRPr="00C23DD1" w:rsidRDefault="00B8057B" w:rsidP="000C0ED4">
            <w:pPr>
              <w:autoSpaceDE w:val="0"/>
              <w:autoSpaceDN w:val="0"/>
              <w:adjustRightInd w:val="0"/>
              <w:ind w:right="94"/>
              <w:jc w:val="both"/>
              <w:rPr>
                <w:rFonts w:eastAsia="Calibri"/>
              </w:rPr>
            </w:pPr>
          </w:p>
        </w:tc>
      </w:tr>
      <w:tr w:rsidR="00B8057B" w:rsidRPr="00C23DD1" w:rsidTr="00FE1C98">
        <w:trPr>
          <w:trHeight w:val="240"/>
        </w:trPr>
        <w:tc>
          <w:tcPr>
            <w:tcW w:w="4253" w:type="dxa"/>
            <w:tcBorders>
              <w:top w:val="single" w:sz="4" w:space="0" w:color="auto"/>
              <w:left w:val="single" w:sz="4" w:space="0" w:color="auto"/>
              <w:bottom w:val="single" w:sz="4" w:space="0" w:color="auto"/>
              <w:right w:val="single" w:sz="4" w:space="0" w:color="auto"/>
            </w:tcBorders>
          </w:tcPr>
          <w:p w:rsidR="00B8057B" w:rsidRPr="00C23DD1" w:rsidRDefault="00B8057B" w:rsidP="000C0ED4">
            <w:pPr>
              <w:autoSpaceDE w:val="0"/>
              <w:autoSpaceDN w:val="0"/>
              <w:adjustRightInd w:val="0"/>
              <w:jc w:val="both"/>
              <w:rPr>
                <w:rFonts w:eastAsia="Calibri"/>
              </w:rPr>
            </w:pPr>
            <w:r w:rsidRPr="00C23DD1">
              <w:rPr>
                <w:rFonts w:eastAsia="Calibri"/>
              </w:rPr>
              <w:lastRenderedPageBreak/>
              <w:t>В соответствии с подпунктом п) пункта 23 Положения 615, пунктом 12)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Положением.</w:t>
            </w:r>
          </w:p>
          <w:p w:rsidR="00B8057B" w:rsidRPr="00C23DD1" w:rsidRDefault="00B8057B" w:rsidP="000C0ED4">
            <w:pPr>
              <w:autoSpaceDE w:val="0"/>
              <w:autoSpaceDN w:val="0"/>
              <w:adjustRightInd w:val="0"/>
              <w:jc w:val="both"/>
              <w:rPr>
                <w:rFonts w:eastAsia="Calibri"/>
              </w:rPr>
            </w:pPr>
            <w:r w:rsidRPr="00C23DD1">
              <w:rPr>
                <w:rFonts w:eastAsia="Calibri"/>
              </w:rPr>
              <w:t xml:space="preserve">В соответствии с пунктом 13.11 раздела VI документации в составе заявки должны быть представлены копии не менее 3 исполненных </w:t>
            </w:r>
            <w:r w:rsidRPr="00C23DD1">
              <w:rPr>
                <w:rFonts w:eastAsia="Calibri"/>
              </w:rPr>
              <w:lastRenderedPageBreak/>
              <w:t xml:space="preserve">контрактов и (или) договоров, подтверждающих наличие у участника предварительного отбора, предусмотренного пунктом 12) раздела </w:t>
            </w:r>
            <w:r w:rsidRPr="00C23DD1">
              <w:rPr>
                <w:rFonts w:eastAsia="Calibri"/>
                <w:lang w:val="en-US"/>
              </w:rPr>
              <w:t>V</w:t>
            </w:r>
            <w:r w:rsidRPr="00C23DD1">
              <w:rPr>
                <w:rFonts w:eastAsia="Calibri"/>
              </w:rPr>
              <w:t xml:space="preserve">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разработке проектной документации на строительство, реконструкцию, капитальный ремонт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B8057B" w:rsidRPr="00C23DD1" w:rsidRDefault="00B8057B" w:rsidP="000C0ED4">
            <w:pPr>
              <w:autoSpaceDE w:val="0"/>
              <w:autoSpaceDN w:val="0"/>
              <w:adjustRightInd w:val="0"/>
              <w:jc w:val="both"/>
              <w:rPr>
                <w:rFonts w:eastAsia="Calibri"/>
              </w:rPr>
            </w:pPr>
          </w:p>
          <w:p w:rsidR="00B8057B" w:rsidRPr="00C23DD1" w:rsidRDefault="00B8057B" w:rsidP="000C0ED4">
            <w:pPr>
              <w:autoSpaceDE w:val="0"/>
              <w:autoSpaceDN w:val="0"/>
              <w:adjustRightInd w:val="0"/>
              <w:jc w:val="both"/>
              <w:rPr>
                <w:rFonts w:eastAsia="Calibri"/>
              </w:rPr>
            </w:pPr>
            <w:r w:rsidRPr="00C23DD1">
              <w:rPr>
                <w:rFonts w:eastAsia="Calibri"/>
              </w:rPr>
              <w:t xml:space="preserve">При этом совокупная стоимость ранее оказанных услуг и (или) выполненных работ по контрактам и (или) договорам должна составлять не менее 2 499 999,99 руб. при уровне ответственности, не превышающем 25 млн. руб. </w:t>
            </w:r>
          </w:p>
          <w:p w:rsidR="00B8057B" w:rsidRPr="00C23DD1" w:rsidRDefault="00B8057B" w:rsidP="000C0ED4">
            <w:pPr>
              <w:autoSpaceDE w:val="0"/>
              <w:autoSpaceDN w:val="0"/>
              <w:adjustRightInd w:val="0"/>
              <w:jc w:val="both"/>
              <w:rPr>
                <w:rFonts w:eastAsia="Calibri"/>
              </w:rPr>
            </w:pPr>
          </w:p>
          <w:p w:rsidR="00B8057B" w:rsidRPr="00C23DD1" w:rsidRDefault="00B8057B" w:rsidP="000C0ED4">
            <w:pPr>
              <w:autoSpaceDE w:val="0"/>
              <w:autoSpaceDN w:val="0"/>
              <w:adjustRightInd w:val="0"/>
              <w:jc w:val="both"/>
              <w:rPr>
                <w:rFonts w:eastAsia="Calibri"/>
              </w:rPr>
            </w:pPr>
            <w:r w:rsidRPr="00C23DD1">
              <w:rPr>
                <w:rFonts w:eastAsia="Calibri"/>
              </w:rPr>
              <w:t>В соответствии с пунктом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p w:rsidR="00B8057B" w:rsidRPr="00C23DD1" w:rsidRDefault="00B8057B" w:rsidP="000C0ED4">
            <w:pPr>
              <w:autoSpaceDE w:val="0"/>
              <w:autoSpaceDN w:val="0"/>
              <w:adjustRightInd w:val="0"/>
              <w:ind w:right="99"/>
              <w:jc w:val="both"/>
              <w:rPr>
                <w:rFonts w:eastAsia="Calibri"/>
              </w:rPr>
            </w:pPr>
            <w:r w:rsidRPr="00C23DD1">
              <w:rPr>
                <w:rFonts w:eastAsia="Calibri"/>
              </w:rPr>
              <w:t>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394" w:type="dxa"/>
            <w:tcBorders>
              <w:top w:val="single" w:sz="4" w:space="0" w:color="auto"/>
              <w:left w:val="single" w:sz="4" w:space="0" w:color="auto"/>
              <w:bottom w:val="single" w:sz="4" w:space="0" w:color="auto"/>
              <w:right w:val="single" w:sz="4" w:space="0" w:color="auto"/>
            </w:tcBorders>
          </w:tcPr>
          <w:p w:rsidR="00B8057B" w:rsidRPr="00C23DD1" w:rsidRDefault="00B8057B" w:rsidP="000C0ED4">
            <w:pPr>
              <w:autoSpaceDE w:val="0"/>
              <w:autoSpaceDN w:val="0"/>
              <w:adjustRightInd w:val="0"/>
              <w:ind w:right="99"/>
              <w:jc w:val="both"/>
              <w:rPr>
                <w:rFonts w:eastAsia="Calibri"/>
              </w:rPr>
            </w:pPr>
            <w:r w:rsidRPr="00C23DD1">
              <w:rPr>
                <w:rFonts w:eastAsia="Calibri"/>
              </w:rPr>
              <w:lastRenderedPageBreak/>
              <w:t>В составе заявки ООО «МЛМ Невский Лифт» в качестве подтверждения опыта оказания услуг и (или) выполнения работ представлены документы по 15 договорам, из которых:</w:t>
            </w:r>
          </w:p>
          <w:p w:rsidR="00B8057B" w:rsidRPr="00C23DD1" w:rsidRDefault="00B8057B" w:rsidP="000C0ED4">
            <w:pPr>
              <w:autoSpaceDE w:val="0"/>
              <w:autoSpaceDN w:val="0"/>
              <w:adjustRightInd w:val="0"/>
              <w:ind w:right="99"/>
              <w:jc w:val="both"/>
              <w:rPr>
                <w:rFonts w:eastAsia="Calibri"/>
              </w:rPr>
            </w:pPr>
          </w:p>
          <w:p w:rsidR="00B8057B" w:rsidRPr="00C23DD1" w:rsidRDefault="00B8057B" w:rsidP="000C0ED4">
            <w:pPr>
              <w:autoSpaceDE w:val="0"/>
              <w:autoSpaceDN w:val="0"/>
              <w:adjustRightInd w:val="0"/>
              <w:ind w:right="99"/>
              <w:jc w:val="both"/>
            </w:pPr>
            <w:r w:rsidRPr="00C23DD1">
              <w:rPr>
                <w:rFonts w:eastAsia="Calibri"/>
              </w:rPr>
              <w:t>- по договору №3/2020/М от 24.04.2020 на выполнение комплекса работ по замене 3 (трех) пассажирских лифтов на общую сумму 11 256 720,00, представлен акт на сумму 288 000,00.</w:t>
            </w:r>
            <w:r w:rsidRPr="00C23DD1">
              <w:t xml:space="preserve"> </w:t>
            </w:r>
            <w:r w:rsidRPr="00C23DD1">
              <w:rPr>
                <w:rFonts w:eastAsia="Calibri"/>
              </w:rPr>
              <w:t>Таким образом, исполнение обязательств по договору в полном объеме не подтверждено.</w:t>
            </w:r>
            <w:r w:rsidRPr="00C23DD1">
              <w:t xml:space="preserve"> </w:t>
            </w:r>
          </w:p>
          <w:p w:rsidR="00B8057B" w:rsidRPr="00C23DD1" w:rsidRDefault="00B8057B" w:rsidP="000C0ED4">
            <w:pPr>
              <w:autoSpaceDE w:val="0"/>
              <w:autoSpaceDN w:val="0"/>
              <w:adjustRightInd w:val="0"/>
              <w:ind w:right="99"/>
              <w:jc w:val="both"/>
              <w:rPr>
                <w:rFonts w:eastAsia="Calibri"/>
              </w:rPr>
            </w:pPr>
            <w:r w:rsidRPr="00C23DD1">
              <w:rPr>
                <w:rFonts w:eastAsia="Calibri"/>
              </w:rPr>
              <w:t>Таким образом, не подтверждена приемка заказчиком работ, выполненных в полном объеме.</w:t>
            </w:r>
          </w:p>
          <w:p w:rsidR="00B8057B" w:rsidRPr="00C23DD1" w:rsidRDefault="00B8057B" w:rsidP="000C0ED4">
            <w:pPr>
              <w:autoSpaceDE w:val="0"/>
              <w:autoSpaceDN w:val="0"/>
              <w:adjustRightInd w:val="0"/>
              <w:ind w:right="99"/>
              <w:jc w:val="both"/>
              <w:rPr>
                <w:rFonts w:eastAsia="Calibri"/>
              </w:rPr>
            </w:pPr>
          </w:p>
          <w:p w:rsidR="00B8057B" w:rsidRPr="00C23DD1" w:rsidRDefault="00B8057B" w:rsidP="000C0ED4">
            <w:pPr>
              <w:autoSpaceDE w:val="0"/>
              <w:autoSpaceDN w:val="0"/>
              <w:adjustRightInd w:val="0"/>
              <w:ind w:right="99"/>
              <w:jc w:val="both"/>
              <w:rPr>
                <w:rFonts w:eastAsia="Calibri"/>
              </w:rPr>
            </w:pPr>
            <w:r w:rsidRPr="00C23DD1">
              <w:rPr>
                <w:rFonts w:eastAsia="Calibri"/>
              </w:rPr>
              <w:t xml:space="preserve">- по договору подряда №04/2019/М от 25.11.2019 </w:t>
            </w:r>
            <w:r w:rsidRPr="00C23DD1">
              <w:rPr>
                <w:rFonts w:eastAsia="Calibri"/>
              </w:rPr>
              <w:lastRenderedPageBreak/>
              <w:t>на выполнение работ по замене лифта на сумму 1 896 000,00, представлен акт на сумму 120 000,00.</w:t>
            </w:r>
            <w:r w:rsidRPr="00C23DD1">
              <w:t xml:space="preserve"> </w:t>
            </w:r>
            <w:r w:rsidRPr="00C23DD1">
              <w:rPr>
                <w:rFonts w:eastAsia="Calibri"/>
              </w:rPr>
              <w:t>Таким образом, исполнение обязательств по договору в полном объеме не подтверждено.</w:t>
            </w:r>
          </w:p>
          <w:p w:rsidR="00B8057B" w:rsidRPr="00C23DD1" w:rsidRDefault="00B8057B" w:rsidP="000C0ED4">
            <w:pPr>
              <w:autoSpaceDE w:val="0"/>
              <w:autoSpaceDN w:val="0"/>
              <w:adjustRightInd w:val="0"/>
              <w:ind w:right="99"/>
              <w:jc w:val="both"/>
              <w:rPr>
                <w:rFonts w:eastAsia="Calibri"/>
              </w:rPr>
            </w:pPr>
            <w:r w:rsidRPr="00C23DD1">
              <w:rPr>
                <w:rFonts w:eastAsia="Calibri"/>
              </w:rPr>
              <w:t>Таким образом, не подтверждена приемка заказчиком работ, выполненных в полном объеме.</w:t>
            </w:r>
          </w:p>
          <w:p w:rsidR="00B8057B" w:rsidRPr="00C23DD1" w:rsidRDefault="00B8057B" w:rsidP="000C0ED4">
            <w:pPr>
              <w:autoSpaceDE w:val="0"/>
              <w:autoSpaceDN w:val="0"/>
              <w:adjustRightInd w:val="0"/>
              <w:ind w:right="99"/>
              <w:jc w:val="both"/>
              <w:rPr>
                <w:rFonts w:eastAsia="Calibri"/>
              </w:rPr>
            </w:pPr>
          </w:p>
          <w:p w:rsidR="00B8057B" w:rsidRPr="00C23DD1" w:rsidRDefault="00B8057B" w:rsidP="000C0ED4">
            <w:pPr>
              <w:autoSpaceDE w:val="0"/>
              <w:autoSpaceDN w:val="0"/>
              <w:adjustRightInd w:val="0"/>
              <w:ind w:right="99"/>
              <w:jc w:val="both"/>
              <w:rPr>
                <w:rFonts w:eastAsia="Calibri"/>
              </w:rPr>
            </w:pPr>
            <w:r w:rsidRPr="00C23DD1">
              <w:rPr>
                <w:rFonts w:eastAsia="Calibri"/>
              </w:rPr>
              <w:t>- по договору №070-ЗП-106/20/0590-78/20 от 12.11.2020 на выполнение работ по разработке проектной документации и замене лифта на сумму 2 498 500,00,</w:t>
            </w:r>
            <w:r w:rsidRPr="00C23DD1">
              <w:t xml:space="preserve"> </w:t>
            </w:r>
            <w:r w:rsidRPr="00C23DD1">
              <w:rPr>
                <w:rFonts w:eastAsia="Calibri"/>
              </w:rPr>
              <w:t>представлен акт на сумму 70 000,00. Таким образом, исполнение обязательств по договору в полном объеме не подтверждено.</w:t>
            </w:r>
          </w:p>
          <w:p w:rsidR="00B8057B" w:rsidRPr="00C23DD1" w:rsidRDefault="00B8057B" w:rsidP="000C0ED4">
            <w:pPr>
              <w:autoSpaceDE w:val="0"/>
              <w:autoSpaceDN w:val="0"/>
              <w:adjustRightInd w:val="0"/>
              <w:ind w:right="99"/>
              <w:jc w:val="both"/>
              <w:rPr>
                <w:rFonts w:eastAsia="Calibri"/>
              </w:rPr>
            </w:pPr>
            <w:r w:rsidRPr="00C23DD1">
              <w:rPr>
                <w:rFonts w:eastAsia="Calibri"/>
              </w:rPr>
              <w:t>Таким образом, не подтверждена приемка заказчиком работ, выполненных в полном объеме.</w:t>
            </w:r>
          </w:p>
          <w:p w:rsidR="00B8057B" w:rsidRPr="00C23DD1" w:rsidRDefault="00B8057B" w:rsidP="000C0ED4">
            <w:pPr>
              <w:autoSpaceDE w:val="0"/>
              <w:autoSpaceDN w:val="0"/>
              <w:adjustRightInd w:val="0"/>
              <w:ind w:right="99"/>
              <w:jc w:val="both"/>
              <w:rPr>
                <w:rFonts w:eastAsia="Calibri"/>
              </w:rPr>
            </w:pPr>
          </w:p>
          <w:p w:rsidR="00B8057B" w:rsidRPr="00C23DD1" w:rsidRDefault="00B8057B" w:rsidP="000C0ED4">
            <w:pPr>
              <w:autoSpaceDE w:val="0"/>
              <w:autoSpaceDN w:val="0"/>
              <w:adjustRightInd w:val="0"/>
              <w:ind w:right="99"/>
              <w:jc w:val="both"/>
              <w:rPr>
                <w:rFonts w:eastAsia="Calibri"/>
              </w:rPr>
            </w:pPr>
            <w:r w:rsidRPr="00C23DD1">
              <w:rPr>
                <w:rFonts w:eastAsia="Calibri"/>
              </w:rPr>
              <w:t>- по договору на поставку №1473/32-00069 от 30.12.2020 на поставку комплекта лифтового оборудования, выполнению работ и введение в эксплуатацию оборудования на сумму 2 448 000,00, представлен акт на сумму 120 000,00. Таким образом, исполнение обязательств по договору в полном объеме не подтверждено.</w:t>
            </w:r>
          </w:p>
          <w:p w:rsidR="00B8057B" w:rsidRPr="00C23DD1" w:rsidRDefault="00B8057B" w:rsidP="000C0ED4">
            <w:pPr>
              <w:autoSpaceDE w:val="0"/>
              <w:autoSpaceDN w:val="0"/>
              <w:adjustRightInd w:val="0"/>
              <w:ind w:right="99"/>
              <w:jc w:val="both"/>
              <w:rPr>
                <w:rFonts w:eastAsia="Calibri"/>
              </w:rPr>
            </w:pPr>
            <w:r w:rsidRPr="00C23DD1">
              <w:rPr>
                <w:rFonts w:eastAsia="Calibri"/>
              </w:rPr>
              <w:t>Таким образом, не подтверждена приемка заказчиком работ, выполненных в полном объеме.</w:t>
            </w:r>
          </w:p>
          <w:p w:rsidR="00B8057B" w:rsidRPr="00C23DD1" w:rsidRDefault="00B8057B" w:rsidP="000C0ED4">
            <w:pPr>
              <w:autoSpaceDE w:val="0"/>
              <w:autoSpaceDN w:val="0"/>
              <w:adjustRightInd w:val="0"/>
              <w:ind w:right="99"/>
              <w:jc w:val="both"/>
              <w:rPr>
                <w:rFonts w:eastAsia="Calibri"/>
              </w:rPr>
            </w:pPr>
          </w:p>
          <w:p w:rsidR="00B8057B" w:rsidRPr="00C23DD1" w:rsidRDefault="00B8057B" w:rsidP="000C0ED4">
            <w:pPr>
              <w:autoSpaceDE w:val="0"/>
              <w:autoSpaceDN w:val="0"/>
              <w:adjustRightInd w:val="0"/>
              <w:ind w:right="99"/>
              <w:jc w:val="both"/>
              <w:rPr>
                <w:rFonts w:eastAsia="Calibri"/>
              </w:rPr>
            </w:pPr>
            <w:r w:rsidRPr="00C23DD1">
              <w:rPr>
                <w:rFonts w:eastAsia="Calibri"/>
              </w:rPr>
              <w:t>- по договору №56482 от 08.04.2020 на замену пассажирского лифта в пристройке цеха механообработки и сборки деталей турбогенераторов завода на сумму 2 228 033,33, представлен акт на сумму 72 000,00. Таким образом, исполнение обязательств по договору в полном объеме не подтверждено.</w:t>
            </w:r>
          </w:p>
          <w:p w:rsidR="00B8057B" w:rsidRPr="00C23DD1" w:rsidRDefault="00B8057B" w:rsidP="000C0ED4">
            <w:pPr>
              <w:autoSpaceDE w:val="0"/>
              <w:autoSpaceDN w:val="0"/>
              <w:adjustRightInd w:val="0"/>
              <w:ind w:right="99"/>
              <w:jc w:val="both"/>
              <w:rPr>
                <w:rFonts w:eastAsia="Calibri"/>
              </w:rPr>
            </w:pPr>
            <w:r w:rsidRPr="00C23DD1">
              <w:rPr>
                <w:rFonts w:eastAsia="Calibri"/>
              </w:rPr>
              <w:t>Таким образом, не подтверждена приемка заказчиком работ, выполненных в полном объеме.</w:t>
            </w:r>
          </w:p>
          <w:p w:rsidR="00B8057B" w:rsidRPr="00C23DD1" w:rsidRDefault="00B8057B" w:rsidP="000C0ED4">
            <w:pPr>
              <w:autoSpaceDE w:val="0"/>
              <w:autoSpaceDN w:val="0"/>
              <w:adjustRightInd w:val="0"/>
              <w:ind w:right="99"/>
              <w:jc w:val="both"/>
              <w:rPr>
                <w:rFonts w:eastAsia="Calibri"/>
              </w:rPr>
            </w:pPr>
          </w:p>
          <w:p w:rsidR="00B8057B" w:rsidRPr="00C23DD1" w:rsidRDefault="00B8057B" w:rsidP="000C0ED4">
            <w:pPr>
              <w:autoSpaceDE w:val="0"/>
              <w:autoSpaceDN w:val="0"/>
              <w:adjustRightInd w:val="0"/>
              <w:ind w:right="99"/>
              <w:jc w:val="both"/>
              <w:rPr>
                <w:rFonts w:eastAsia="Calibri"/>
              </w:rPr>
            </w:pPr>
            <w:r w:rsidRPr="00C23DD1">
              <w:rPr>
                <w:rFonts w:eastAsia="Calibri"/>
              </w:rPr>
              <w:t>- по договору подряда №22-ЗК от 27.05.2019 на выполнение работ по замене грузового лифта в корп.17 на сумму 2 994 000,00 отсутствует приложение №1 – сметный расчет, который в соответствии с п.10.1. является неотъемлемой частью договора, и который позволяет определить объем работ, аналогичных предмету предварительного отбора, т.к. в состав работ входит подготовка проектной документации, а также общестроительные, монтажные, электромонтажные, пусконаладочные работы, полное техническое освидетельствование, а также регистрация декларации о соответствии лифта.</w:t>
            </w:r>
            <w:r w:rsidRPr="00C23DD1">
              <w:t xml:space="preserve"> </w:t>
            </w:r>
            <w:r w:rsidRPr="00C23DD1">
              <w:rPr>
                <w:rFonts w:eastAsia="Calibri"/>
              </w:rPr>
              <w:t>Таким образом, указанные документы не являются копией договора</w:t>
            </w:r>
            <w:r w:rsidRPr="00C23DD1">
              <w:t xml:space="preserve"> </w:t>
            </w:r>
            <w:r w:rsidRPr="00C23DD1">
              <w:rPr>
                <w:rFonts w:eastAsia="Calibri"/>
              </w:rPr>
              <w:t>подряда №22-ЗК от 27.05.2019.</w:t>
            </w:r>
          </w:p>
          <w:p w:rsidR="00B8057B" w:rsidRPr="00C23DD1" w:rsidRDefault="00B8057B" w:rsidP="000C0ED4">
            <w:pPr>
              <w:autoSpaceDE w:val="0"/>
              <w:autoSpaceDN w:val="0"/>
              <w:adjustRightInd w:val="0"/>
              <w:ind w:right="99"/>
              <w:jc w:val="both"/>
              <w:rPr>
                <w:rFonts w:eastAsia="Calibri"/>
              </w:rPr>
            </w:pPr>
          </w:p>
          <w:p w:rsidR="00B8057B" w:rsidRPr="00C23DD1" w:rsidRDefault="00B8057B" w:rsidP="000C0ED4">
            <w:pPr>
              <w:autoSpaceDE w:val="0"/>
              <w:autoSpaceDN w:val="0"/>
              <w:adjustRightInd w:val="0"/>
              <w:ind w:right="99"/>
              <w:jc w:val="both"/>
              <w:rPr>
                <w:rFonts w:eastAsia="Calibri"/>
              </w:rPr>
            </w:pPr>
            <w:r w:rsidRPr="00C23DD1">
              <w:rPr>
                <w:rFonts w:eastAsia="Calibri"/>
              </w:rPr>
              <w:t xml:space="preserve">Таким образом, в качестве подтверждения опыта выполнения работ по предмету предварительного отбора в соответствии с требованиями Положения 615 и документации </w:t>
            </w:r>
            <w:r w:rsidRPr="00C23DD1">
              <w:rPr>
                <w:rFonts w:eastAsia="Calibri"/>
              </w:rPr>
              <w:lastRenderedPageBreak/>
              <w:t xml:space="preserve">могут быть засчитаны только 9 договоров на разработку проектной документации </w:t>
            </w:r>
            <w:r w:rsidRPr="00C23DD1">
              <w:rPr>
                <w:rFonts w:eastAsia="Calibri"/>
                <w:i/>
              </w:rPr>
              <w:t>(№1/ПСД-2020 от 27.01.2020 на сумму 480 000,00 руб., №3П/2019 от 24.04.2019 на сумму 90 000,00 руб., №3ПСД-2020 от 18.09.2020 на сумму 344 580,00 руб., №4ПСД-2020 от 24.09.2020 на сумму 264 000,00 руб., №6П/2019 от 23.12.2019 на сумму 231 000,00 руб</w:t>
            </w:r>
            <w:r w:rsidRPr="00C23DD1">
              <w:rPr>
                <w:rFonts w:eastAsia="Calibri"/>
              </w:rPr>
              <w:t>., №23/2018/М от 05.10.2018 на сумму 80 000,00 руб.</w:t>
            </w:r>
            <w:r w:rsidRPr="00C23DD1">
              <w:t xml:space="preserve"> </w:t>
            </w:r>
            <w:r w:rsidRPr="00C23DD1">
              <w:rPr>
                <w:rFonts w:eastAsia="Calibri"/>
              </w:rPr>
              <w:t>по разработке и согласованию проектной документации, №52-ЗК от 04.09.2018 на сумму 114 300,00 руб. по разработке и согласованию проектной документации, №72/СП/20 от 15.07.2020 на сумму 180 000,00 руб., б/н от 14.07.2020 на сумму 50 000,00 руб.) с совокупной стоимостью 1 833 880,00 руб., что менее 2 499 999,99 руб. при уровне ответственности, не превышающем 25 млн. руб.</w:t>
            </w:r>
          </w:p>
          <w:p w:rsidR="00B8057B" w:rsidRPr="00C23DD1" w:rsidRDefault="00B8057B" w:rsidP="000C0ED4">
            <w:pPr>
              <w:autoSpaceDE w:val="0"/>
              <w:autoSpaceDN w:val="0"/>
              <w:adjustRightInd w:val="0"/>
              <w:ind w:right="99"/>
              <w:jc w:val="both"/>
              <w:rPr>
                <w:rFonts w:eastAsia="Calibri"/>
              </w:rPr>
            </w:pPr>
          </w:p>
          <w:p w:rsidR="00B8057B" w:rsidRPr="00C23DD1" w:rsidRDefault="00B8057B" w:rsidP="000C0ED4">
            <w:pPr>
              <w:autoSpaceDE w:val="0"/>
              <w:autoSpaceDN w:val="0"/>
              <w:adjustRightInd w:val="0"/>
              <w:ind w:right="99"/>
              <w:jc w:val="both"/>
              <w:rPr>
                <w:rFonts w:eastAsia="Calibri"/>
              </w:rPr>
            </w:pPr>
            <w:r w:rsidRPr="00C23DD1">
              <w:rPr>
                <w:rFonts w:eastAsia="Calibri"/>
              </w:rPr>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559" w:type="dxa"/>
            <w:tcBorders>
              <w:top w:val="single" w:sz="4" w:space="0" w:color="auto"/>
              <w:left w:val="single" w:sz="4" w:space="0" w:color="auto"/>
              <w:bottom w:val="single" w:sz="4" w:space="0" w:color="auto"/>
              <w:right w:val="single" w:sz="4" w:space="0" w:color="auto"/>
            </w:tcBorders>
          </w:tcPr>
          <w:p w:rsidR="00B8057B" w:rsidRPr="00C23DD1" w:rsidRDefault="00B8057B" w:rsidP="000C0ED4">
            <w:pPr>
              <w:autoSpaceDE w:val="0"/>
              <w:autoSpaceDN w:val="0"/>
              <w:adjustRightInd w:val="0"/>
              <w:jc w:val="both"/>
              <w:rPr>
                <w:rFonts w:eastAsia="Calibri"/>
              </w:rPr>
            </w:pPr>
            <w:r w:rsidRPr="00C23DD1">
              <w:rPr>
                <w:rFonts w:eastAsia="Calibri"/>
              </w:rPr>
              <w:lastRenderedPageBreak/>
              <w:t>подпункт а) пункта 53 Положения 615 - несоответствие участника требованиям, установленным пунктом 23 Положения 615</w:t>
            </w:r>
          </w:p>
          <w:p w:rsidR="00B8057B" w:rsidRPr="00C23DD1" w:rsidRDefault="00B8057B" w:rsidP="000C0ED4">
            <w:pPr>
              <w:autoSpaceDE w:val="0"/>
              <w:autoSpaceDN w:val="0"/>
              <w:adjustRightInd w:val="0"/>
              <w:jc w:val="both"/>
              <w:rPr>
                <w:rFonts w:eastAsia="Calibri"/>
              </w:rPr>
            </w:pPr>
          </w:p>
          <w:p w:rsidR="00B8057B" w:rsidRPr="00C23DD1" w:rsidRDefault="00B8057B" w:rsidP="000C0ED4">
            <w:pPr>
              <w:autoSpaceDE w:val="0"/>
              <w:autoSpaceDN w:val="0"/>
              <w:adjustRightInd w:val="0"/>
              <w:jc w:val="both"/>
              <w:rPr>
                <w:rFonts w:eastAsia="Calibri"/>
              </w:rPr>
            </w:pPr>
            <w:r w:rsidRPr="00C23DD1">
              <w:rPr>
                <w:rFonts w:eastAsia="Calibri"/>
              </w:rPr>
              <w:t xml:space="preserve">подпункт б) пункта 53 Положения 615 - заявка на участие в предварительном отборе не </w:t>
            </w:r>
            <w:r w:rsidRPr="00C23DD1">
              <w:rPr>
                <w:rFonts w:eastAsia="Calibri"/>
              </w:rPr>
              <w:lastRenderedPageBreak/>
              <w:t>соответствует требованиям, установленным пунктом 38 Положения 615</w:t>
            </w:r>
          </w:p>
          <w:p w:rsidR="00B8057B" w:rsidRPr="00C23DD1" w:rsidRDefault="00B8057B" w:rsidP="000C0ED4">
            <w:pPr>
              <w:autoSpaceDE w:val="0"/>
              <w:autoSpaceDN w:val="0"/>
              <w:adjustRightInd w:val="0"/>
              <w:jc w:val="both"/>
              <w:rPr>
                <w:rFonts w:eastAsia="Calibri"/>
              </w:rPr>
            </w:pPr>
          </w:p>
        </w:tc>
      </w:tr>
    </w:tbl>
    <w:p w:rsidR="00B8057B" w:rsidRPr="00C23DD1" w:rsidRDefault="00B8057B" w:rsidP="00B8057B"/>
    <w:p w:rsidR="00B8057B" w:rsidRPr="00C23DD1" w:rsidRDefault="005B6FF1" w:rsidP="00B8057B">
      <w:pPr>
        <w:autoSpaceDE w:val="0"/>
        <w:autoSpaceDN w:val="0"/>
        <w:adjustRightInd w:val="0"/>
        <w:jc w:val="both"/>
        <w:rPr>
          <w:color w:val="000000" w:themeColor="text1"/>
        </w:rPr>
      </w:pPr>
      <w:r w:rsidRPr="00C23DD1">
        <w:rPr>
          <w:color w:val="000000" w:themeColor="text1"/>
        </w:rPr>
        <w:t>Голосование: «ЗА» - единогласно</w:t>
      </w:r>
    </w:p>
    <w:p w:rsidR="005B6FF1" w:rsidRPr="00C23DD1" w:rsidRDefault="005B6FF1" w:rsidP="00B8057B">
      <w:pPr>
        <w:autoSpaceDE w:val="0"/>
        <w:autoSpaceDN w:val="0"/>
        <w:adjustRightInd w:val="0"/>
        <w:jc w:val="both"/>
        <w:rPr>
          <w:rFonts w:eastAsia="Calibri"/>
          <w:b/>
          <w:bCs/>
        </w:rPr>
      </w:pPr>
    </w:p>
    <w:p w:rsidR="00B8057B" w:rsidRPr="00C23DD1" w:rsidRDefault="00B8057B" w:rsidP="00B8057B">
      <w:pPr>
        <w:autoSpaceDE w:val="0"/>
        <w:autoSpaceDN w:val="0"/>
        <w:adjustRightInd w:val="0"/>
        <w:jc w:val="both"/>
        <w:rPr>
          <w:rFonts w:eastAsia="Calibri"/>
        </w:rPr>
      </w:pPr>
      <w:r w:rsidRPr="00C23DD1">
        <w:rPr>
          <w:rFonts w:eastAsia="Calibri"/>
          <w:b/>
          <w:bCs/>
        </w:rPr>
        <w:t>Заявка №7</w:t>
      </w:r>
      <w:r w:rsidRPr="00C23DD1">
        <w:rPr>
          <w:rFonts w:eastAsia="Calibri"/>
        </w:rPr>
        <w:t xml:space="preserve">. Наименование участника: </w:t>
      </w:r>
      <w:r w:rsidRPr="00C23DD1">
        <w:rPr>
          <w:rFonts w:eastAsia="Calibri"/>
          <w:u w:val="single"/>
        </w:rPr>
        <w:t>Общество с ограниченной ответственностью Строительная компания «ИНВЕСТ» (ООО СК «ИНВЕСТ»)</w:t>
      </w:r>
    </w:p>
    <w:p w:rsidR="00B8057B" w:rsidRPr="00C23DD1" w:rsidRDefault="00B8057B" w:rsidP="00B8057B">
      <w:pPr>
        <w:autoSpaceDE w:val="0"/>
        <w:autoSpaceDN w:val="0"/>
        <w:adjustRightInd w:val="0"/>
        <w:jc w:val="both"/>
        <w:rPr>
          <w:rFonts w:eastAsia="Calibri"/>
        </w:rPr>
      </w:pPr>
    </w:p>
    <w:p w:rsidR="00B8057B" w:rsidRPr="00C23DD1" w:rsidRDefault="00B8057B" w:rsidP="00B8057B">
      <w:pPr>
        <w:autoSpaceDE w:val="0"/>
        <w:autoSpaceDN w:val="0"/>
        <w:adjustRightInd w:val="0"/>
        <w:jc w:val="both"/>
        <w:rPr>
          <w:rFonts w:eastAsia="Calibri"/>
        </w:rPr>
      </w:pPr>
      <w:r w:rsidRPr="00C23DD1">
        <w:rPr>
          <w:rFonts w:eastAsia="Calibri"/>
        </w:rPr>
        <w:t>Предельный размер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w:t>
      </w:r>
      <w:r w:rsidRPr="00C23DD1">
        <w:t xml:space="preserve"> </w:t>
      </w:r>
      <w:r w:rsidRPr="00C23DD1">
        <w:rPr>
          <w:rFonts w:eastAsia="Calibri"/>
        </w:rPr>
        <w:t>(подпункт 3.3. выписки из реестра членов саморегулируемой организации) – не установлен.</w:t>
      </w:r>
    </w:p>
    <w:p w:rsidR="00B8057B" w:rsidRPr="00C23DD1" w:rsidRDefault="00B8057B" w:rsidP="00B8057B">
      <w:pPr>
        <w:autoSpaceDE w:val="0"/>
        <w:autoSpaceDN w:val="0"/>
        <w:adjustRightInd w:val="0"/>
        <w:jc w:val="both"/>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4253"/>
        <w:gridCol w:w="4394"/>
        <w:gridCol w:w="1559"/>
      </w:tblGrid>
      <w:tr w:rsidR="00B8057B" w:rsidRPr="00C23DD1" w:rsidTr="00FE1C98">
        <w:trPr>
          <w:trHeight w:val="378"/>
        </w:trPr>
        <w:tc>
          <w:tcPr>
            <w:tcW w:w="4253" w:type="dxa"/>
          </w:tcPr>
          <w:p w:rsidR="00B8057B" w:rsidRPr="00C23DD1" w:rsidRDefault="00B8057B" w:rsidP="000C0ED4">
            <w:pPr>
              <w:autoSpaceDE w:val="0"/>
              <w:autoSpaceDN w:val="0"/>
              <w:adjustRightInd w:val="0"/>
              <w:jc w:val="both"/>
              <w:rPr>
                <w:rFonts w:eastAsia="Calibri"/>
              </w:rPr>
            </w:pPr>
            <w:r w:rsidRPr="00C23DD1">
              <w:rPr>
                <w:rFonts w:eastAsia="Calibri"/>
              </w:rPr>
              <w:t>Не соответствует требованиям</w:t>
            </w:r>
          </w:p>
        </w:tc>
        <w:tc>
          <w:tcPr>
            <w:tcW w:w="4394" w:type="dxa"/>
          </w:tcPr>
          <w:p w:rsidR="00B8057B" w:rsidRPr="00C23DD1" w:rsidRDefault="00B8057B" w:rsidP="000C0ED4">
            <w:pPr>
              <w:autoSpaceDE w:val="0"/>
              <w:autoSpaceDN w:val="0"/>
              <w:adjustRightInd w:val="0"/>
              <w:ind w:right="96"/>
              <w:jc w:val="both"/>
              <w:rPr>
                <w:rFonts w:eastAsia="Calibri"/>
              </w:rPr>
            </w:pPr>
            <w:r w:rsidRPr="00C23DD1">
              <w:rPr>
                <w:rFonts w:eastAsia="Calibri"/>
              </w:rPr>
              <w:t>Обоснование (описание несоответствия)</w:t>
            </w:r>
          </w:p>
        </w:tc>
        <w:tc>
          <w:tcPr>
            <w:tcW w:w="1559" w:type="dxa"/>
          </w:tcPr>
          <w:p w:rsidR="00B8057B" w:rsidRPr="00C23DD1" w:rsidRDefault="00B8057B" w:rsidP="000C0ED4">
            <w:pPr>
              <w:autoSpaceDE w:val="0"/>
              <w:autoSpaceDN w:val="0"/>
              <w:adjustRightInd w:val="0"/>
              <w:ind w:right="94"/>
              <w:jc w:val="both"/>
              <w:rPr>
                <w:rFonts w:eastAsia="Calibri"/>
              </w:rPr>
            </w:pPr>
            <w:r w:rsidRPr="00C23DD1">
              <w:rPr>
                <w:rFonts w:eastAsia="Calibri"/>
              </w:rPr>
              <w:t>Основание</w:t>
            </w:r>
          </w:p>
        </w:tc>
      </w:tr>
      <w:tr w:rsidR="00B8057B" w:rsidRPr="00C23DD1" w:rsidTr="00FE1C98">
        <w:trPr>
          <w:trHeight w:val="240"/>
        </w:trPr>
        <w:tc>
          <w:tcPr>
            <w:tcW w:w="4253" w:type="dxa"/>
            <w:tcBorders>
              <w:top w:val="single" w:sz="4" w:space="0" w:color="auto"/>
              <w:left w:val="single" w:sz="4" w:space="0" w:color="auto"/>
              <w:bottom w:val="single" w:sz="4" w:space="0" w:color="auto"/>
              <w:right w:val="single" w:sz="4" w:space="0" w:color="auto"/>
            </w:tcBorders>
          </w:tcPr>
          <w:p w:rsidR="00B8057B" w:rsidRPr="00C23DD1" w:rsidRDefault="00B8057B" w:rsidP="000C0ED4">
            <w:pPr>
              <w:autoSpaceDE w:val="0"/>
              <w:autoSpaceDN w:val="0"/>
              <w:adjustRightInd w:val="0"/>
              <w:spacing w:line="257" w:lineRule="auto"/>
              <w:ind w:right="94"/>
              <w:jc w:val="both"/>
            </w:pPr>
            <w:r w:rsidRPr="00C23DD1">
              <w:t>В соответствии с пунктом 36 Положения 615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B8057B" w:rsidRPr="00C23DD1" w:rsidRDefault="00B8057B" w:rsidP="000C0ED4">
            <w:pPr>
              <w:autoSpaceDE w:val="0"/>
              <w:autoSpaceDN w:val="0"/>
              <w:adjustRightInd w:val="0"/>
              <w:spacing w:before="120" w:line="257" w:lineRule="auto"/>
              <w:ind w:right="96"/>
              <w:jc w:val="both"/>
            </w:pPr>
            <w:r w:rsidRPr="00C23DD1">
              <w:t xml:space="preserve">В соответствии с пунктом 1 раздела </w:t>
            </w:r>
            <w:r w:rsidRPr="00C23DD1">
              <w:rPr>
                <w:lang w:val="en-US"/>
              </w:rPr>
              <w:t>VI</w:t>
            </w:r>
            <w:r w:rsidRPr="00C23DD1">
              <w:t xml:space="preserve"> документации, участник должен подготовить заявку по форме согласно приложению № 1 к документации о проведении предварительного отбора.</w:t>
            </w:r>
          </w:p>
          <w:p w:rsidR="00B8057B" w:rsidRPr="00C23DD1" w:rsidRDefault="00B8057B" w:rsidP="000C0ED4">
            <w:pPr>
              <w:autoSpaceDE w:val="0"/>
              <w:autoSpaceDN w:val="0"/>
              <w:adjustRightInd w:val="0"/>
              <w:spacing w:before="120" w:line="257" w:lineRule="auto"/>
              <w:ind w:right="96"/>
              <w:jc w:val="both"/>
            </w:pPr>
            <w:r w:rsidRPr="00C23DD1">
              <w:t xml:space="preserve">В соответствии с пунктом 9 раздела </w:t>
            </w:r>
            <w:r w:rsidRPr="00C23DD1">
              <w:rPr>
                <w:lang w:val="en-US"/>
              </w:rPr>
              <w:t>VI</w:t>
            </w:r>
            <w:r w:rsidRPr="00C23DD1">
              <w:t xml:space="preserve"> документации, формы и документы для заполнения участниками предварительного отбора, предусмотренные документацией о проведении предварительного отбора, должны быть полностью заполнены в соответствии с требованиями документации о проведении </w:t>
            </w:r>
            <w:r w:rsidRPr="00C23DD1">
              <w:lastRenderedPageBreak/>
              <w:t>предварительного отбора.</w:t>
            </w:r>
          </w:p>
          <w:p w:rsidR="00B8057B" w:rsidRPr="00C23DD1" w:rsidRDefault="00B8057B" w:rsidP="000C0ED4">
            <w:pPr>
              <w:autoSpaceDE w:val="0"/>
              <w:autoSpaceDN w:val="0"/>
              <w:adjustRightInd w:val="0"/>
              <w:jc w:val="both"/>
              <w:rPr>
                <w:rFonts w:eastAsia="Calibri"/>
              </w:rPr>
            </w:pPr>
            <w:r w:rsidRPr="00C23DD1">
              <w:t>Нарушен пункт 8 раздела VI документации: сведения, которые содержаться в заявке на участие в предварительном отборе, не должны допускать двусмысленных толкований.</w:t>
            </w:r>
          </w:p>
        </w:tc>
        <w:tc>
          <w:tcPr>
            <w:tcW w:w="4394" w:type="dxa"/>
            <w:tcBorders>
              <w:top w:val="single" w:sz="4" w:space="0" w:color="auto"/>
              <w:left w:val="single" w:sz="4" w:space="0" w:color="auto"/>
              <w:bottom w:val="single" w:sz="4" w:space="0" w:color="auto"/>
              <w:right w:val="single" w:sz="4" w:space="0" w:color="auto"/>
            </w:tcBorders>
          </w:tcPr>
          <w:p w:rsidR="00B8057B" w:rsidRPr="00C23DD1" w:rsidRDefault="00B8057B" w:rsidP="000C0ED4">
            <w:pPr>
              <w:autoSpaceDE w:val="0"/>
              <w:autoSpaceDN w:val="0"/>
              <w:adjustRightInd w:val="0"/>
              <w:spacing w:line="257" w:lineRule="auto"/>
              <w:ind w:right="94"/>
              <w:jc w:val="both"/>
            </w:pPr>
            <w:r w:rsidRPr="00C23DD1">
              <w:lastRenderedPageBreak/>
              <w:t xml:space="preserve">В составе заявки ООО СК «ИНВЕСТ» представлена заявка от участника по форме, согласно приложению № 1 к документации о проведении предварительного отбора, в которой указан предмет предварительного отбора - </w:t>
            </w:r>
            <w:r w:rsidRPr="00C23DD1">
              <w:rPr>
                <w:b/>
              </w:rPr>
              <w:t>оказание услуг и (или) выполнение работ по ремонту, замене, модернизации лифтов, ремонту лифтовых шахт, машинных и блочных помещений</w:t>
            </w:r>
            <w:r w:rsidRPr="00C23DD1">
              <w:t>.</w:t>
            </w:r>
          </w:p>
          <w:p w:rsidR="00B8057B" w:rsidRPr="00C23DD1" w:rsidRDefault="00B8057B" w:rsidP="000C0ED4">
            <w:pPr>
              <w:autoSpaceDE w:val="0"/>
              <w:autoSpaceDN w:val="0"/>
              <w:adjustRightInd w:val="0"/>
              <w:ind w:right="96"/>
              <w:jc w:val="both"/>
              <w:rPr>
                <w:rFonts w:eastAsia="Calibri"/>
              </w:rPr>
            </w:pPr>
            <w:r w:rsidRPr="00C23DD1">
              <w:t xml:space="preserve">Однако предметом настоящего предварительного отбора №2Г-21 является </w:t>
            </w:r>
            <w:r w:rsidRPr="00C23DD1">
              <w:rPr>
                <w:b/>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 ремонт лифтовых шахт, машинных и блочных помещений</w:t>
            </w:r>
            <w:r w:rsidRPr="00C23DD1">
              <w:t>.</w:t>
            </w:r>
          </w:p>
        </w:tc>
        <w:tc>
          <w:tcPr>
            <w:tcW w:w="1559" w:type="dxa"/>
          </w:tcPr>
          <w:p w:rsidR="00B8057B" w:rsidRPr="00C23DD1" w:rsidRDefault="00B8057B" w:rsidP="000C0ED4">
            <w:pPr>
              <w:autoSpaceDE w:val="0"/>
              <w:autoSpaceDN w:val="0"/>
              <w:adjustRightInd w:val="0"/>
              <w:ind w:right="94"/>
              <w:jc w:val="both"/>
              <w:rPr>
                <w:rFonts w:eastAsia="Calibri"/>
              </w:rPr>
            </w:pPr>
          </w:p>
        </w:tc>
      </w:tr>
      <w:tr w:rsidR="00B8057B" w:rsidRPr="00C23DD1" w:rsidTr="00FE1C98">
        <w:trPr>
          <w:trHeight w:val="240"/>
        </w:trPr>
        <w:tc>
          <w:tcPr>
            <w:tcW w:w="4253" w:type="dxa"/>
            <w:tcBorders>
              <w:top w:val="single" w:sz="4" w:space="0" w:color="auto"/>
              <w:left w:val="single" w:sz="4" w:space="0" w:color="auto"/>
              <w:bottom w:val="single" w:sz="4" w:space="0" w:color="auto"/>
              <w:right w:val="single" w:sz="4" w:space="0" w:color="auto"/>
            </w:tcBorders>
          </w:tcPr>
          <w:p w:rsidR="00B8057B" w:rsidRPr="00C23DD1" w:rsidRDefault="00B8057B" w:rsidP="000C0ED4">
            <w:pPr>
              <w:tabs>
                <w:tab w:val="left" w:pos="993"/>
              </w:tabs>
              <w:ind w:right="-1"/>
              <w:jc w:val="both"/>
            </w:pPr>
            <w:r w:rsidRPr="00C23DD1">
              <w:lastRenderedPageBreak/>
              <w:t xml:space="preserve">В соответствии с подпунктом а) пункта 23 Положения 615, пунктом 1) раздела </w:t>
            </w:r>
            <w:r w:rsidRPr="00C23DD1">
              <w:rPr>
                <w:lang w:val="en-US"/>
              </w:rPr>
              <w:t>V</w:t>
            </w:r>
            <w:r w:rsidRPr="00C23DD1">
              <w:t xml:space="preserve"> документации, участник должен быть членом в саморегулируемых организациях в </w:t>
            </w:r>
            <w:r w:rsidRPr="00C23DD1">
              <w:rPr>
                <w:u w:val="single"/>
              </w:rPr>
              <w:t>области архитектурно-строительного проектирования.</w:t>
            </w:r>
          </w:p>
          <w:p w:rsidR="00B8057B" w:rsidRPr="00C23DD1" w:rsidRDefault="00B8057B" w:rsidP="000C0ED4">
            <w:pPr>
              <w:tabs>
                <w:tab w:val="left" w:pos="993"/>
              </w:tabs>
              <w:ind w:right="-1"/>
              <w:jc w:val="both"/>
              <w:rPr>
                <w:rStyle w:val="ac"/>
              </w:rPr>
            </w:pPr>
            <w:r w:rsidRPr="00C23DD1">
              <w:t xml:space="preserve">В соответствии с пунктом 38 Положения 615, пунктом 13.5) раздела </w:t>
            </w:r>
            <w:r w:rsidRPr="00C23DD1">
              <w:rPr>
                <w:lang w:val="en-US"/>
              </w:rPr>
              <w:t>VI</w:t>
            </w:r>
            <w:r w:rsidRPr="00C23DD1">
              <w:t xml:space="preserve"> документации заявка Участника должна содержать копию </w:t>
            </w:r>
            <w:r w:rsidRPr="00C23DD1">
              <w:rPr>
                <w:rStyle w:val="ac"/>
              </w:rPr>
              <w:t>выписки из реестра членов саморегулируемой организации, полученную не ранее чем за один месяц до даты подачи заявки на участие в предварительном отборе.</w:t>
            </w:r>
          </w:p>
          <w:p w:rsidR="00B8057B" w:rsidRPr="00C23DD1" w:rsidRDefault="00B8057B" w:rsidP="000C0ED4">
            <w:pPr>
              <w:autoSpaceDE w:val="0"/>
              <w:autoSpaceDN w:val="0"/>
              <w:adjustRightInd w:val="0"/>
              <w:jc w:val="both"/>
              <w:rPr>
                <w:i/>
                <w:iCs/>
              </w:rPr>
            </w:pPr>
            <w:r w:rsidRPr="00C23DD1">
              <w:rPr>
                <w:rStyle w:val="ac"/>
                <w:i/>
              </w:rPr>
              <w:t>Выписка из реестра членов саморегулируемой организации должна быть выдана по форме, утвержденной Приказом Федеральной службы по экологическому, технологическому и атомному надзору от 04.03.2019 № 86 «Об утверждении формы выписки из реестра членов саморегулируемой организации"</w:t>
            </w:r>
            <w:r w:rsidRPr="00C23DD1">
              <w:rPr>
                <w:i/>
                <w:iCs/>
              </w:rPr>
              <w:t>.</w:t>
            </w:r>
          </w:p>
          <w:p w:rsidR="00B8057B" w:rsidRPr="00C23DD1" w:rsidRDefault="00B8057B" w:rsidP="000C0ED4">
            <w:pPr>
              <w:autoSpaceDE w:val="0"/>
              <w:autoSpaceDN w:val="0"/>
              <w:adjustRightInd w:val="0"/>
              <w:jc w:val="both"/>
              <w:rPr>
                <w:rFonts w:eastAsia="Calibri"/>
              </w:rPr>
            </w:pPr>
          </w:p>
        </w:tc>
        <w:tc>
          <w:tcPr>
            <w:tcW w:w="4394" w:type="dxa"/>
            <w:tcBorders>
              <w:top w:val="single" w:sz="4" w:space="0" w:color="auto"/>
              <w:left w:val="single" w:sz="4" w:space="0" w:color="auto"/>
              <w:bottom w:val="single" w:sz="4" w:space="0" w:color="auto"/>
              <w:right w:val="single" w:sz="4" w:space="0" w:color="auto"/>
            </w:tcBorders>
          </w:tcPr>
          <w:p w:rsidR="00B8057B" w:rsidRPr="00C23DD1" w:rsidRDefault="00B8057B" w:rsidP="000C0ED4">
            <w:pPr>
              <w:autoSpaceDE w:val="0"/>
              <w:autoSpaceDN w:val="0"/>
              <w:adjustRightInd w:val="0"/>
              <w:jc w:val="both"/>
            </w:pPr>
            <w:r w:rsidRPr="00C23DD1">
              <w:t>В составе заявки ООО СК «ИНВЕСТ» представлена копия выписки из реестра членов саморегулируемой организации №000066 от 29.01.2021, выданная Ассоциацией саморегулируемая организация «Объединение Рязанских строителей» (регистрационный номер в государственном реестре саморегулируемых организаций СРО-С-135-22122009), основанной на членстве лиц, осуществляющих строительство.</w:t>
            </w:r>
          </w:p>
          <w:p w:rsidR="00B8057B" w:rsidRPr="00C23DD1" w:rsidRDefault="00B8057B" w:rsidP="000C0ED4">
            <w:pPr>
              <w:autoSpaceDE w:val="0"/>
              <w:autoSpaceDN w:val="0"/>
              <w:adjustRightInd w:val="0"/>
              <w:spacing w:before="120"/>
              <w:jc w:val="both"/>
            </w:pPr>
            <w:r w:rsidRPr="00C23DD1">
              <w:t xml:space="preserve">В составе заявки отсутствует копия выписки из реестра членов саморегулируемой организации в области архитектурно-строительного проектирования. </w:t>
            </w:r>
          </w:p>
          <w:p w:rsidR="00B8057B" w:rsidRPr="00C23DD1" w:rsidRDefault="00B8057B" w:rsidP="000C0ED4">
            <w:pPr>
              <w:autoSpaceDE w:val="0"/>
              <w:autoSpaceDN w:val="0"/>
              <w:adjustRightInd w:val="0"/>
              <w:jc w:val="both"/>
            </w:pPr>
            <w:r w:rsidRPr="00C23DD1">
              <w:rPr>
                <w:rFonts w:eastAsia="Calibri"/>
              </w:rPr>
              <w:t xml:space="preserve">Таким образом, участником не подтверждено членство </w:t>
            </w:r>
            <w:r w:rsidRPr="00C23DD1">
              <w:t xml:space="preserve">в саморегулируемых организациях в области архитектурно-строительного проектирования. </w:t>
            </w:r>
          </w:p>
          <w:p w:rsidR="00B8057B" w:rsidRPr="00C23DD1" w:rsidRDefault="00B8057B" w:rsidP="000C0ED4">
            <w:pPr>
              <w:autoSpaceDE w:val="0"/>
              <w:autoSpaceDN w:val="0"/>
              <w:adjustRightInd w:val="0"/>
              <w:ind w:right="96"/>
              <w:jc w:val="both"/>
            </w:pPr>
            <w:r w:rsidRPr="00C23DD1">
              <w:t xml:space="preserve">Таким образом, участник предварительного отбора не сможет принять участие в электронных аукционах, проводимых заказчиком - Фондом капитального ремонта многоквартирных домов Санкт-Петербурга. </w:t>
            </w:r>
          </w:p>
          <w:p w:rsidR="00B8057B" w:rsidRPr="00C23DD1" w:rsidRDefault="00B8057B" w:rsidP="000C0ED4">
            <w:pPr>
              <w:autoSpaceDE w:val="0"/>
              <w:autoSpaceDN w:val="0"/>
              <w:adjustRightInd w:val="0"/>
              <w:ind w:right="96"/>
              <w:jc w:val="both"/>
              <w:rPr>
                <w:rFonts w:eastAsia="Calibri"/>
              </w:rPr>
            </w:pPr>
            <w:r w:rsidRPr="00C23DD1">
              <w:t>Также невозможно определить требования к размеру минимальной совокупной стоимости ранее выполненных участником предварительного отбора работ                                      по договорам (контрактам).</w:t>
            </w:r>
          </w:p>
        </w:tc>
        <w:tc>
          <w:tcPr>
            <w:tcW w:w="1559" w:type="dxa"/>
            <w:tcBorders>
              <w:top w:val="single" w:sz="4" w:space="0" w:color="auto"/>
              <w:left w:val="single" w:sz="4" w:space="0" w:color="auto"/>
              <w:bottom w:val="single" w:sz="4" w:space="0" w:color="auto"/>
              <w:right w:val="single" w:sz="4" w:space="0" w:color="auto"/>
            </w:tcBorders>
          </w:tcPr>
          <w:p w:rsidR="00B8057B" w:rsidRPr="00C23DD1" w:rsidRDefault="00B8057B" w:rsidP="000C0ED4">
            <w:pPr>
              <w:autoSpaceDE w:val="0"/>
              <w:autoSpaceDN w:val="0"/>
              <w:adjustRightInd w:val="0"/>
              <w:jc w:val="both"/>
            </w:pPr>
            <w:r w:rsidRPr="00C23DD1">
              <w:t>подпункт а) пункта 53 Положения 615 - несоответствие участника требованиям, установленным пунктом 23 Положения 615.</w:t>
            </w:r>
          </w:p>
          <w:p w:rsidR="00B8057B" w:rsidRPr="00C23DD1" w:rsidRDefault="00B8057B" w:rsidP="000C0ED4">
            <w:pPr>
              <w:autoSpaceDE w:val="0"/>
              <w:autoSpaceDN w:val="0"/>
              <w:adjustRightInd w:val="0"/>
              <w:jc w:val="both"/>
            </w:pPr>
          </w:p>
          <w:p w:rsidR="00B8057B" w:rsidRPr="00C23DD1" w:rsidRDefault="00B8057B" w:rsidP="000C0ED4">
            <w:pPr>
              <w:autoSpaceDE w:val="0"/>
              <w:autoSpaceDN w:val="0"/>
              <w:adjustRightInd w:val="0"/>
              <w:ind w:right="94"/>
              <w:jc w:val="both"/>
              <w:rPr>
                <w:rFonts w:eastAsia="Calibri"/>
              </w:rPr>
            </w:pPr>
            <w:r w:rsidRPr="00C23DD1">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B8057B" w:rsidRPr="00C23DD1" w:rsidTr="00FE1C98">
        <w:trPr>
          <w:trHeight w:val="240"/>
        </w:trPr>
        <w:tc>
          <w:tcPr>
            <w:tcW w:w="4253" w:type="dxa"/>
            <w:tcBorders>
              <w:top w:val="single" w:sz="4" w:space="0" w:color="auto"/>
              <w:left w:val="single" w:sz="4" w:space="0" w:color="auto"/>
              <w:bottom w:val="single" w:sz="4" w:space="0" w:color="auto"/>
              <w:right w:val="single" w:sz="4" w:space="0" w:color="auto"/>
            </w:tcBorders>
          </w:tcPr>
          <w:p w:rsidR="00B8057B" w:rsidRPr="00C23DD1" w:rsidRDefault="00B8057B" w:rsidP="000C0ED4">
            <w:pPr>
              <w:tabs>
                <w:tab w:val="left" w:pos="993"/>
              </w:tabs>
              <w:jc w:val="both"/>
            </w:pPr>
            <w:r w:rsidRPr="00C23DD1">
              <w:t>В соответствии с подпунктом о) пункта 23 Положения 615, пунктом 11)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
          <w:p w:rsidR="00B8057B" w:rsidRPr="00C23DD1" w:rsidRDefault="00B8057B" w:rsidP="000C0ED4">
            <w:pPr>
              <w:tabs>
                <w:tab w:val="left" w:pos="993"/>
              </w:tabs>
              <w:spacing w:before="120"/>
              <w:jc w:val="both"/>
            </w:pPr>
            <w:r w:rsidRPr="00C23DD1">
              <w:t xml:space="preserve">В соответствии с пунктом 11) раздела V документации участнику на момент подачи заявки необходимо иметь в своем штате по месту основной работы не менее трех специалистов по организации архитектурно-строительного проектирования, трудовая функция которых включает организацию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архитектурно-строительного проектирования определяется в соответствии с приложением  к  приказу Минстроя России от 06.11.2020  № </w:t>
            </w:r>
            <w:r w:rsidRPr="00C23DD1">
              <w:lastRenderedPageBreak/>
              <w:t>672/пр (далее – Перечень 672); стаж работы 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и (или) сведений о трудовой деятельности, предусмотренных статьей 66.1 Трудового кодекса Российской Федерации, после получения диплома о высшем образовании).</w:t>
            </w:r>
          </w:p>
          <w:p w:rsidR="00B8057B" w:rsidRPr="00C23DD1" w:rsidRDefault="00B8057B" w:rsidP="000C0ED4">
            <w:pPr>
              <w:tabs>
                <w:tab w:val="left" w:pos="993"/>
              </w:tabs>
              <w:spacing w:before="120"/>
              <w:jc w:val="both"/>
            </w:pPr>
            <w:r w:rsidRPr="00C23DD1">
              <w:t>В соответствии с подпунктом б) пункта 38 Положения 615, а также в соответствии с требованиями пунктов 13.8, 13.10 раздела VI документации, заявка должна содержать:</w:t>
            </w:r>
          </w:p>
          <w:p w:rsidR="00B8057B" w:rsidRPr="00C23DD1" w:rsidRDefault="00B8057B" w:rsidP="000C0ED4">
            <w:pPr>
              <w:tabs>
                <w:tab w:val="left" w:pos="993"/>
              </w:tabs>
              <w:spacing w:before="120"/>
              <w:jc w:val="both"/>
            </w:pPr>
            <w:r w:rsidRPr="00C23DD1">
              <w:t>- (п. 13.8) копию действующего на дату подачи заявки штатного расписания;</w:t>
            </w:r>
          </w:p>
          <w:p w:rsidR="00B8057B" w:rsidRPr="00C23DD1" w:rsidRDefault="00B8057B" w:rsidP="000C0ED4">
            <w:pPr>
              <w:tabs>
                <w:tab w:val="left" w:pos="993"/>
              </w:tabs>
              <w:spacing w:before="120"/>
              <w:jc w:val="both"/>
            </w:pPr>
            <w:r w:rsidRPr="00C23DD1">
              <w:t>- (13.10) копии трудовых книжек и (или) сведения о трудовой деятельности, предусмотренные статьей 66.1 Трудового кодекса Российской Федерации, копии дипломов, копии приложений/вкладышей к диплому (в случае, если необходимо подтверждение соответствия направления подготовки (специальности) высшего образования Перечню 672 в отношении профиля (специализации), относящегося(йся) к области строительства), копии сертификатов и аттестатов, удостоверений.</w:t>
            </w:r>
          </w:p>
          <w:p w:rsidR="00B8057B" w:rsidRPr="00C23DD1" w:rsidRDefault="00B8057B" w:rsidP="000C0ED4">
            <w:pPr>
              <w:tabs>
                <w:tab w:val="left" w:pos="993"/>
              </w:tabs>
              <w:spacing w:before="120"/>
              <w:jc w:val="both"/>
            </w:pPr>
            <w:r w:rsidRPr="00C23DD1">
              <w:t>Документы, установленные пунктами 13.7-13.10 раздела VI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
        </w:tc>
        <w:tc>
          <w:tcPr>
            <w:tcW w:w="4394" w:type="dxa"/>
            <w:tcBorders>
              <w:top w:val="single" w:sz="4" w:space="0" w:color="auto"/>
              <w:left w:val="single" w:sz="4" w:space="0" w:color="auto"/>
              <w:bottom w:val="single" w:sz="4" w:space="0" w:color="auto"/>
              <w:right w:val="single" w:sz="4" w:space="0" w:color="auto"/>
            </w:tcBorders>
          </w:tcPr>
          <w:p w:rsidR="00B8057B" w:rsidRPr="00C23DD1" w:rsidRDefault="00B8057B" w:rsidP="000C0ED4">
            <w:pPr>
              <w:autoSpaceDE w:val="0"/>
              <w:autoSpaceDN w:val="0"/>
              <w:adjustRightInd w:val="0"/>
              <w:jc w:val="both"/>
            </w:pPr>
            <w:r w:rsidRPr="00C23DD1">
              <w:lastRenderedPageBreak/>
              <w:t>В составе заявки ООО СК «ИНВЕСТ», поданной 12.02.2021, предоставлено штатное расписание №1 от 20.11.2020, действующие на период 20 ноября 2020 г. (т.е. штатное расписание действует один день – 20 ноября 2020 г.)</w:t>
            </w:r>
          </w:p>
          <w:p w:rsidR="00B8057B" w:rsidRPr="00C23DD1" w:rsidRDefault="00B8057B" w:rsidP="000C0ED4">
            <w:pPr>
              <w:autoSpaceDE w:val="0"/>
              <w:autoSpaceDN w:val="0"/>
              <w:adjustRightInd w:val="0"/>
              <w:jc w:val="both"/>
            </w:pPr>
            <w:r w:rsidRPr="00C23DD1">
              <w:t>Документов, подтверждающих продление действия штатного расписания №1 от 20.11.2020 на период 2021 г., в составе заявки не предоставлено.</w:t>
            </w:r>
          </w:p>
          <w:p w:rsidR="00B8057B" w:rsidRPr="00C23DD1" w:rsidRDefault="00B8057B" w:rsidP="000C0ED4">
            <w:pPr>
              <w:autoSpaceDE w:val="0"/>
              <w:autoSpaceDN w:val="0"/>
              <w:adjustRightInd w:val="0"/>
              <w:jc w:val="both"/>
            </w:pPr>
            <w:r w:rsidRPr="00C23DD1">
              <w:t>Таким образом, копия штатного расписания, действующего на дату подачи заявки, в составе заявки не предоставлена.</w:t>
            </w:r>
          </w:p>
          <w:p w:rsidR="00B8057B" w:rsidRPr="00C23DD1" w:rsidRDefault="00B8057B" w:rsidP="000C0ED4">
            <w:pPr>
              <w:autoSpaceDE w:val="0"/>
              <w:autoSpaceDN w:val="0"/>
              <w:adjustRightInd w:val="0"/>
              <w:jc w:val="both"/>
            </w:pPr>
            <w:r w:rsidRPr="00C23DD1">
              <w:t>Предоставленная в составе заявки ООО СК «ИНВЕСТ» форма «Штатно-списочный состав сотрудников» (далее – Форма) содержит информацию только о 2 сотрудниках, при этом:</w:t>
            </w:r>
          </w:p>
          <w:p w:rsidR="00B8057B" w:rsidRPr="00C23DD1" w:rsidRDefault="00B8057B" w:rsidP="000C0ED4">
            <w:pPr>
              <w:autoSpaceDE w:val="0"/>
              <w:autoSpaceDN w:val="0"/>
              <w:adjustRightInd w:val="0"/>
              <w:jc w:val="both"/>
            </w:pPr>
            <w:r w:rsidRPr="00C23DD1">
              <w:t>- по сотруднику (поз. 1) в составе заявки предоставлен диплом Государственного образовательного учреждения высшего профессионального образования «Рязанский государственный радиотехнический университет» по специальности «Экономика и управление на предприятии (в машиностроении)».</w:t>
            </w:r>
          </w:p>
          <w:p w:rsidR="00B8057B" w:rsidRPr="00C23DD1" w:rsidRDefault="00B8057B" w:rsidP="000C0ED4">
            <w:pPr>
              <w:autoSpaceDE w:val="0"/>
              <w:autoSpaceDN w:val="0"/>
              <w:adjustRightInd w:val="0"/>
              <w:jc w:val="both"/>
            </w:pPr>
            <w:r w:rsidRPr="00C23DD1">
              <w:t xml:space="preserve">Однако, в соответствии со сноской &lt;**&gt; Перечня 672, профили и специализации по специальности «Экономика и управление на предприятии (по отраслям)» должны относиться к области строительства. В составе заявки по сотруднику (поз.1) не предоставлены документы, </w:t>
            </w:r>
            <w:r w:rsidRPr="00C23DD1">
              <w:lastRenderedPageBreak/>
              <w:t>подтверждающие соответствие направления подготовки (специальности) высшего образования «Экономика и управление на предприятии (в машиностроении)» Перечню 672 в отношении профиля (специализации), относящегося(йся) к области строительства.</w:t>
            </w:r>
          </w:p>
          <w:p w:rsidR="00B8057B" w:rsidRPr="00C23DD1" w:rsidRDefault="00B8057B" w:rsidP="000C0ED4">
            <w:pPr>
              <w:autoSpaceDE w:val="0"/>
              <w:autoSpaceDN w:val="0"/>
              <w:adjustRightInd w:val="0"/>
              <w:jc w:val="both"/>
            </w:pPr>
            <w:r w:rsidRPr="00C23DD1">
              <w:t>Кроме того, в соответствии со сведениями трудовой книжки, данный сотрудник (поз.1) занимает в ООО СК «ИНВЕСТ» должность главного специалиста строительного контроля (запись №18 от 20.02.2019).</w:t>
            </w:r>
          </w:p>
          <w:p w:rsidR="00B8057B" w:rsidRPr="00C23DD1" w:rsidRDefault="00B8057B" w:rsidP="000C0ED4">
            <w:pPr>
              <w:autoSpaceDE w:val="0"/>
              <w:autoSpaceDN w:val="0"/>
              <w:adjustRightInd w:val="0"/>
              <w:jc w:val="both"/>
            </w:pPr>
            <w:r w:rsidRPr="00C23DD1">
              <w:t>Трудовая функция главного специалиста строительного контроля не связана с организацией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w:t>
            </w:r>
          </w:p>
          <w:p w:rsidR="00B8057B" w:rsidRPr="00C23DD1" w:rsidRDefault="00B8057B" w:rsidP="000C0ED4">
            <w:pPr>
              <w:autoSpaceDE w:val="0"/>
              <w:autoSpaceDN w:val="0"/>
              <w:adjustRightInd w:val="0"/>
              <w:jc w:val="both"/>
            </w:pPr>
            <w:r w:rsidRPr="00C23DD1">
              <w:t>Таким образом, сотрудник (поз. 1) не относится к специалистам по организации архитектурно-строительного проектирования.</w:t>
            </w:r>
          </w:p>
          <w:p w:rsidR="00B8057B" w:rsidRPr="00C23DD1" w:rsidRDefault="00B8057B" w:rsidP="000C0ED4">
            <w:pPr>
              <w:autoSpaceDE w:val="0"/>
              <w:autoSpaceDN w:val="0"/>
              <w:adjustRightInd w:val="0"/>
              <w:jc w:val="both"/>
            </w:pPr>
          </w:p>
          <w:p w:rsidR="00B8057B" w:rsidRPr="00C23DD1" w:rsidRDefault="00B8057B" w:rsidP="000C0ED4">
            <w:pPr>
              <w:autoSpaceDE w:val="0"/>
              <w:autoSpaceDN w:val="0"/>
              <w:adjustRightInd w:val="0"/>
              <w:jc w:val="both"/>
            </w:pPr>
            <w:r w:rsidRPr="00C23DD1">
              <w:t>- у сотрудника (поз.2) стаж работы по специальности в области проектирования после получения диплома о высшем образовании (11.04.2000) в соответствии с данными трудовой книжки/вкладыша к трудовой книжке составляет менее 5 лет: машинист аммиачно-холодильной установки (11.04.2000 - 19.06.2001), инженер КИПиА (20.06.2001 – 31.12.2002), инженер-энергетик (01.01.2003 – 14.05.2004), энергетик (07.07.2004 - 01.05.2006), начальник энерго-механического отдела (02.05.2006 - 07.04.2008), генеральный директор в ООО «Национальная бетонная компания» (08.04.2008 - 20.11.2008), технический директор в ООО «Национальная бетонная компания» (21.11.2008 - 10.12.2015), генеральный директор в ООО «Стандарт-Монолит» (10.12.2015 - 31.05.2018), инженер строительного контроля (01.11.2018 – 13.02.2019), инженер строительного контроля в ООО СК «ИНВЕСТ» (14.02.2019-30.09.2020), директор по строительству в ООО СК «ИНВЕСТ» (с 01.10.2020 по настоящее время).</w:t>
            </w:r>
          </w:p>
          <w:p w:rsidR="00B8057B" w:rsidRPr="00C23DD1" w:rsidRDefault="00B8057B" w:rsidP="000C0ED4">
            <w:pPr>
              <w:autoSpaceDE w:val="0"/>
              <w:autoSpaceDN w:val="0"/>
              <w:adjustRightInd w:val="0"/>
              <w:jc w:val="both"/>
            </w:pPr>
            <w:r w:rsidRPr="00C23DD1">
              <w:t>Таким образом, сотруднику (поз.2) может быть засчитан стаж работы в области проектирования, связанный с исполнением трудовой функции по организации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 только на должности генерального директора в ООО «Стандарт-Монолит» за период с 10.12.2015 по 31.05.2018 и на должности директора по строительству в ООО СК «ИНВЕСТ» за период с 01.10.2020 по настоящее время, что составляет менее 5 лет.</w:t>
            </w:r>
          </w:p>
          <w:p w:rsidR="00B8057B" w:rsidRPr="00C23DD1" w:rsidRDefault="00B8057B" w:rsidP="000C0ED4">
            <w:pPr>
              <w:autoSpaceDE w:val="0"/>
              <w:autoSpaceDN w:val="0"/>
              <w:adjustRightInd w:val="0"/>
              <w:jc w:val="both"/>
            </w:pPr>
            <w:r w:rsidRPr="00C23DD1">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документации.</w:t>
            </w:r>
          </w:p>
        </w:tc>
        <w:tc>
          <w:tcPr>
            <w:tcW w:w="1559" w:type="dxa"/>
            <w:tcBorders>
              <w:top w:val="single" w:sz="4" w:space="0" w:color="auto"/>
              <w:left w:val="single" w:sz="4" w:space="0" w:color="auto"/>
              <w:bottom w:val="single" w:sz="4" w:space="0" w:color="auto"/>
              <w:right w:val="single" w:sz="4" w:space="0" w:color="auto"/>
            </w:tcBorders>
          </w:tcPr>
          <w:p w:rsidR="00B8057B" w:rsidRPr="00C23DD1" w:rsidRDefault="00B8057B" w:rsidP="000C0ED4">
            <w:pPr>
              <w:autoSpaceDE w:val="0"/>
              <w:autoSpaceDN w:val="0"/>
              <w:adjustRightInd w:val="0"/>
              <w:spacing w:line="256" w:lineRule="auto"/>
              <w:ind w:left="7"/>
            </w:pPr>
            <w:r w:rsidRPr="00C23DD1">
              <w:lastRenderedPageBreak/>
              <w:t>подпункт а) пункта 53 Положения 615 - несоответствие участника требованиям, установленным пунктом 23 Положения 615.</w:t>
            </w:r>
          </w:p>
          <w:p w:rsidR="00B8057B" w:rsidRPr="00C23DD1" w:rsidRDefault="00B8057B" w:rsidP="000C0ED4">
            <w:pPr>
              <w:autoSpaceDE w:val="0"/>
              <w:autoSpaceDN w:val="0"/>
              <w:adjustRightInd w:val="0"/>
              <w:spacing w:line="256" w:lineRule="auto"/>
              <w:ind w:left="7"/>
            </w:pPr>
          </w:p>
          <w:p w:rsidR="00B8057B" w:rsidRPr="00C23DD1" w:rsidRDefault="00B8057B" w:rsidP="000C0ED4">
            <w:pPr>
              <w:autoSpaceDE w:val="0"/>
              <w:autoSpaceDN w:val="0"/>
              <w:adjustRightInd w:val="0"/>
              <w:spacing w:line="256" w:lineRule="auto"/>
              <w:ind w:left="7"/>
            </w:pPr>
            <w:r w:rsidRPr="00C23DD1">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B8057B" w:rsidRPr="00C23DD1" w:rsidRDefault="00B8057B" w:rsidP="000C0ED4">
            <w:pPr>
              <w:autoSpaceDE w:val="0"/>
              <w:autoSpaceDN w:val="0"/>
              <w:adjustRightInd w:val="0"/>
              <w:jc w:val="both"/>
            </w:pPr>
          </w:p>
        </w:tc>
      </w:tr>
      <w:tr w:rsidR="00B8057B" w:rsidRPr="00C23DD1" w:rsidTr="00FE1C98">
        <w:trPr>
          <w:trHeight w:val="240"/>
        </w:trPr>
        <w:tc>
          <w:tcPr>
            <w:tcW w:w="4253" w:type="dxa"/>
            <w:tcBorders>
              <w:top w:val="single" w:sz="4" w:space="0" w:color="auto"/>
              <w:left w:val="single" w:sz="4" w:space="0" w:color="auto"/>
              <w:bottom w:val="single" w:sz="4" w:space="0" w:color="auto"/>
              <w:right w:val="single" w:sz="4" w:space="0" w:color="auto"/>
            </w:tcBorders>
          </w:tcPr>
          <w:p w:rsidR="00B8057B" w:rsidRPr="00C23DD1" w:rsidRDefault="00B8057B" w:rsidP="000C0ED4">
            <w:pPr>
              <w:autoSpaceDE w:val="0"/>
              <w:autoSpaceDN w:val="0"/>
              <w:adjustRightInd w:val="0"/>
              <w:jc w:val="both"/>
              <w:rPr>
                <w:rFonts w:eastAsia="Calibri"/>
                <w:bCs/>
              </w:rPr>
            </w:pPr>
            <w:r w:rsidRPr="00C23DD1">
              <w:rPr>
                <w:rFonts w:eastAsia="Calibri"/>
              </w:rPr>
              <w:lastRenderedPageBreak/>
              <w:t xml:space="preserve">В соответствии с подпунктом п) пункта 23 </w:t>
            </w:r>
            <w:r w:rsidRPr="00C23DD1">
              <w:rPr>
                <w:rFonts w:eastAsia="Calibri"/>
              </w:rPr>
              <w:lastRenderedPageBreak/>
              <w:t>Положения 615, пунктом 12)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на строительство, реконструкцию, капитальный ремонт зданий, являющихся объектами капитального строительства</w:t>
            </w:r>
            <w:r w:rsidRPr="00C23DD1">
              <w:rPr>
                <w:rFonts w:eastAsia="Calibri"/>
                <w:bCs/>
              </w:rPr>
              <w:t>.</w:t>
            </w:r>
          </w:p>
          <w:p w:rsidR="00B8057B" w:rsidRPr="00C23DD1" w:rsidRDefault="00B8057B" w:rsidP="000C0ED4">
            <w:pPr>
              <w:autoSpaceDE w:val="0"/>
              <w:autoSpaceDN w:val="0"/>
              <w:adjustRightInd w:val="0"/>
              <w:jc w:val="both"/>
              <w:rPr>
                <w:rFonts w:eastAsia="Calibri"/>
                <w:bCs/>
              </w:rPr>
            </w:pPr>
            <w:r w:rsidRPr="00C23DD1">
              <w:rPr>
                <w:rFonts w:eastAsia="Calibri"/>
                <w:bCs/>
              </w:rPr>
              <w:t>Согласно абзацу 2 пункта 12) раздела V документации 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разработка проектной документации               на строительство, реконструкцию, капитальный ремонт зданий, являющихся объектами капитального строительства.</w:t>
            </w:r>
          </w:p>
          <w:p w:rsidR="00B8057B" w:rsidRPr="00C23DD1" w:rsidRDefault="00B8057B" w:rsidP="000C0ED4">
            <w:pPr>
              <w:autoSpaceDE w:val="0"/>
              <w:autoSpaceDN w:val="0"/>
              <w:adjustRightInd w:val="0"/>
              <w:spacing w:before="120"/>
              <w:jc w:val="both"/>
              <w:rPr>
                <w:rFonts w:eastAsia="Calibri"/>
              </w:rPr>
            </w:pPr>
            <w:r w:rsidRPr="00C23DD1">
              <w:rPr>
                <w:rFonts w:eastAsia="Calibri"/>
              </w:rPr>
              <w:t>В соответствии с пунктом 13.11 раздела V</w:t>
            </w:r>
            <w:r w:rsidRPr="00C23DD1">
              <w:rPr>
                <w:rFonts w:eastAsia="Calibri"/>
                <w:lang w:val="en-US"/>
              </w:rPr>
              <w:t>I</w:t>
            </w:r>
            <w:r w:rsidRPr="00C23DD1">
              <w:rPr>
                <w:rFonts w:eastAsia="Calibri"/>
              </w:rPr>
              <w:t xml:space="preserve">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w:t>
            </w:r>
            <w:r w:rsidRPr="00C23DD1">
              <w:rPr>
                <w:rFonts w:eastAsia="Calibri"/>
                <w:lang w:val="en-US"/>
              </w:rPr>
              <w:t>V</w:t>
            </w:r>
            <w:r w:rsidRPr="00C23DD1">
              <w:rPr>
                <w:rFonts w:eastAsia="Calibri"/>
              </w:rPr>
              <w:t xml:space="preserve">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разработке проектной документации на строительство, реконструкцию, капитальный ремонт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tc>
        <w:tc>
          <w:tcPr>
            <w:tcW w:w="4394" w:type="dxa"/>
            <w:tcBorders>
              <w:top w:val="single" w:sz="4" w:space="0" w:color="auto"/>
              <w:left w:val="single" w:sz="4" w:space="0" w:color="auto"/>
              <w:bottom w:val="single" w:sz="4" w:space="0" w:color="auto"/>
              <w:right w:val="single" w:sz="4" w:space="0" w:color="auto"/>
            </w:tcBorders>
          </w:tcPr>
          <w:p w:rsidR="00B8057B" w:rsidRPr="00C23DD1" w:rsidRDefault="00B8057B" w:rsidP="000C0ED4">
            <w:pPr>
              <w:autoSpaceDE w:val="0"/>
              <w:autoSpaceDN w:val="0"/>
              <w:adjustRightInd w:val="0"/>
              <w:ind w:right="96"/>
              <w:jc w:val="both"/>
              <w:rPr>
                <w:rFonts w:eastAsia="Calibri"/>
              </w:rPr>
            </w:pPr>
            <w:r w:rsidRPr="00C23DD1">
              <w:rPr>
                <w:rFonts w:eastAsia="Calibri"/>
              </w:rPr>
              <w:lastRenderedPageBreak/>
              <w:t xml:space="preserve">В составе заявки </w:t>
            </w:r>
            <w:r w:rsidRPr="00C23DD1">
              <w:rPr>
                <w:bCs/>
              </w:rPr>
              <w:t xml:space="preserve">ООО СК «ИНВЕСТ» </w:t>
            </w:r>
            <w:r w:rsidRPr="00C23DD1">
              <w:rPr>
                <w:rFonts w:eastAsia="Calibri"/>
              </w:rPr>
              <w:t xml:space="preserve">в качестве </w:t>
            </w:r>
            <w:r w:rsidRPr="00C23DD1">
              <w:rPr>
                <w:rFonts w:eastAsia="Calibri"/>
              </w:rPr>
              <w:lastRenderedPageBreak/>
              <w:t>подтверждения опыта выполнения работ представлены документы по 3 договорам (№07/08-СИН-ИН-1 от 07.08.2020, №08/08-СИН-ИН-2 от 08.08.2020, №00507-РУ КМЗ-20 от 15.10.2020), предметом которых являлось выполнение работ по капитальному ремонту/замене лифтового оборудования.</w:t>
            </w:r>
          </w:p>
          <w:p w:rsidR="00B8057B" w:rsidRPr="00C23DD1" w:rsidRDefault="00B8057B" w:rsidP="000C0ED4">
            <w:pPr>
              <w:autoSpaceDE w:val="0"/>
              <w:autoSpaceDN w:val="0"/>
              <w:adjustRightInd w:val="0"/>
              <w:spacing w:before="120"/>
              <w:ind w:right="96"/>
              <w:jc w:val="both"/>
              <w:rPr>
                <w:rFonts w:eastAsia="Calibri"/>
              </w:rPr>
            </w:pPr>
            <w:r w:rsidRPr="00C23DD1">
              <w:rPr>
                <w:rFonts w:eastAsia="Calibri"/>
              </w:rPr>
              <w:t>Работы по капитальному ремонту/замене лифтового оборудования не являются работами по разработке проектной документации на строительство, реконструкцию, капитальный ремонт зданий, являющихся объектами капитального строительства, то есть не относятся к работам, аналогичным предмету проводимого предварительного отбора.</w:t>
            </w:r>
          </w:p>
          <w:p w:rsidR="00B8057B" w:rsidRPr="00C23DD1" w:rsidRDefault="00B8057B" w:rsidP="000C0ED4">
            <w:pPr>
              <w:autoSpaceDE w:val="0"/>
              <w:autoSpaceDN w:val="0"/>
              <w:adjustRightInd w:val="0"/>
              <w:ind w:right="96"/>
              <w:jc w:val="both"/>
            </w:pPr>
          </w:p>
          <w:p w:rsidR="00B8057B" w:rsidRPr="00C23DD1" w:rsidRDefault="00B8057B" w:rsidP="000C0ED4">
            <w:pPr>
              <w:autoSpaceDE w:val="0"/>
              <w:autoSpaceDN w:val="0"/>
              <w:adjustRightInd w:val="0"/>
              <w:ind w:right="96"/>
              <w:jc w:val="both"/>
              <w:rPr>
                <w:rFonts w:eastAsia="Calibri"/>
              </w:rPr>
            </w:pPr>
            <w:r w:rsidRPr="00C23DD1">
              <w:t>Таким образом, участником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559" w:type="dxa"/>
            <w:tcBorders>
              <w:top w:val="single" w:sz="4" w:space="0" w:color="auto"/>
              <w:left w:val="single" w:sz="4" w:space="0" w:color="auto"/>
              <w:bottom w:val="single" w:sz="4" w:space="0" w:color="auto"/>
              <w:right w:val="single" w:sz="4" w:space="0" w:color="auto"/>
            </w:tcBorders>
          </w:tcPr>
          <w:p w:rsidR="00B8057B" w:rsidRPr="00C23DD1" w:rsidRDefault="00B8057B" w:rsidP="000C0ED4">
            <w:pPr>
              <w:autoSpaceDE w:val="0"/>
              <w:autoSpaceDN w:val="0"/>
              <w:adjustRightInd w:val="0"/>
              <w:ind w:right="94"/>
              <w:jc w:val="both"/>
              <w:rPr>
                <w:rFonts w:eastAsia="Calibri"/>
              </w:rPr>
            </w:pPr>
            <w:r w:rsidRPr="00C23DD1">
              <w:rPr>
                <w:rFonts w:eastAsia="Calibri"/>
              </w:rPr>
              <w:lastRenderedPageBreak/>
              <w:t xml:space="preserve">подпункт а) </w:t>
            </w:r>
            <w:r w:rsidRPr="00C23DD1">
              <w:rPr>
                <w:rFonts w:eastAsia="Calibri"/>
              </w:rPr>
              <w:lastRenderedPageBreak/>
              <w:t>пункта 53 Положения 615 - несоответствие участника требованиям, установленным пунктом 23 Положения 615.</w:t>
            </w:r>
          </w:p>
          <w:p w:rsidR="00B8057B" w:rsidRPr="00C23DD1" w:rsidRDefault="00B8057B" w:rsidP="000C0ED4">
            <w:pPr>
              <w:autoSpaceDE w:val="0"/>
              <w:autoSpaceDN w:val="0"/>
              <w:adjustRightInd w:val="0"/>
              <w:ind w:right="94"/>
              <w:jc w:val="both"/>
              <w:rPr>
                <w:rFonts w:eastAsia="Calibri"/>
              </w:rPr>
            </w:pPr>
          </w:p>
          <w:p w:rsidR="00B8057B" w:rsidRPr="00C23DD1" w:rsidRDefault="00B8057B" w:rsidP="000C0ED4">
            <w:pPr>
              <w:autoSpaceDE w:val="0"/>
              <w:autoSpaceDN w:val="0"/>
              <w:adjustRightInd w:val="0"/>
              <w:ind w:right="94"/>
              <w:jc w:val="both"/>
              <w:rPr>
                <w:rFonts w:eastAsia="Calibri"/>
              </w:rPr>
            </w:pPr>
            <w:r w:rsidRPr="00C23DD1">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B8057B" w:rsidRPr="00C23DD1" w:rsidRDefault="00B8057B" w:rsidP="000C0ED4">
            <w:pPr>
              <w:autoSpaceDE w:val="0"/>
              <w:autoSpaceDN w:val="0"/>
              <w:adjustRightInd w:val="0"/>
              <w:jc w:val="both"/>
            </w:pPr>
          </w:p>
        </w:tc>
      </w:tr>
    </w:tbl>
    <w:p w:rsidR="00B8057B" w:rsidRPr="00C23DD1" w:rsidRDefault="00B8057B" w:rsidP="00B8057B"/>
    <w:p w:rsidR="00B8057B" w:rsidRPr="00C23DD1" w:rsidRDefault="005B6FF1" w:rsidP="00B8057B">
      <w:pPr>
        <w:rPr>
          <w:color w:val="000000" w:themeColor="text1"/>
        </w:rPr>
      </w:pPr>
      <w:r w:rsidRPr="00C23DD1">
        <w:rPr>
          <w:color w:val="000000" w:themeColor="text1"/>
        </w:rPr>
        <w:t>Голосование: «ЗА» - единогласно</w:t>
      </w:r>
    </w:p>
    <w:p w:rsidR="005B6FF1" w:rsidRPr="00C23DD1" w:rsidRDefault="005B6FF1" w:rsidP="00B8057B"/>
    <w:p w:rsidR="00B8057B" w:rsidRPr="00C23DD1" w:rsidRDefault="00B8057B" w:rsidP="00B8057B">
      <w:pPr>
        <w:autoSpaceDE w:val="0"/>
        <w:autoSpaceDN w:val="0"/>
        <w:adjustRightInd w:val="0"/>
        <w:jc w:val="both"/>
        <w:rPr>
          <w:rFonts w:eastAsia="Calibri"/>
        </w:rPr>
      </w:pPr>
      <w:r w:rsidRPr="00C23DD1">
        <w:rPr>
          <w:rFonts w:eastAsia="Calibri"/>
          <w:b/>
          <w:bCs/>
        </w:rPr>
        <w:t>Заявка №8</w:t>
      </w:r>
      <w:r w:rsidRPr="00C23DD1">
        <w:rPr>
          <w:rFonts w:eastAsia="Calibri"/>
        </w:rPr>
        <w:t xml:space="preserve">. Наименование участника: </w:t>
      </w:r>
      <w:r w:rsidRPr="00C23DD1">
        <w:rPr>
          <w:rFonts w:eastAsia="Calibri"/>
          <w:u w:val="single"/>
        </w:rPr>
        <w:t>Общество с ограниченной ответственностью «Проектная Энергетическая Компания» (ООО «ПЭК»)</w:t>
      </w:r>
    </w:p>
    <w:p w:rsidR="00B8057B" w:rsidRPr="00C23DD1" w:rsidRDefault="00B8057B" w:rsidP="00B8057B">
      <w:pPr>
        <w:autoSpaceDE w:val="0"/>
        <w:autoSpaceDN w:val="0"/>
        <w:adjustRightInd w:val="0"/>
        <w:jc w:val="both"/>
        <w:rPr>
          <w:rFonts w:eastAsia="Calibri"/>
        </w:rPr>
      </w:pPr>
    </w:p>
    <w:p w:rsidR="00B8057B" w:rsidRPr="00C23DD1" w:rsidRDefault="00B8057B" w:rsidP="00B8057B">
      <w:pPr>
        <w:autoSpaceDE w:val="0"/>
        <w:autoSpaceDN w:val="0"/>
        <w:adjustRightInd w:val="0"/>
        <w:jc w:val="both"/>
        <w:rPr>
          <w:rFonts w:eastAsia="Calibri"/>
        </w:rPr>
      </w:pPr>
      <w:r w:rsidRPr="00C23DD1">
        <w:rPr>
          <w:rFonts w:eastAsia="Calibri"/>
        </w:rPr>
        <w:t>Предельный размер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w:t>
      </w:r>
      <w:r w:rsidRPr="00C23DD1">
        <w:t xml:space="preserve"> </w:t>
      </w:r>
      <w:r w:rsidRPr="00C23DD1">
        <w:rPr>
          <w:rFonts w:eastAsia="Calibri"/>
        </w:rPr>
        <w:t>(подпункт 3.3. выписки из реестра членов саморегулируемой организации) – 25 млн. руб.</w:t>
      </w:r>
    </w:p>
    <w:p w:rsidR="00B8057B" w:rsidRPr="00C23DD1" w:rsidRDefault="00B8057B" w:rsidP="00B8057B">
      <w:pPr>
        <w:autoSpaceDE w:val="0"/>
        <w:autoSpaceDN w:val="0"/>
        <w:adjustRightInd w:val="0"/>
        <w:jc w:val="both"/>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4395"/>
        <w:gridCol w:w="4252"/>
        <w:gridCol w:w="1559"/>
      </w:tblGrid>
      <w:tr w:rsidR="00B8057B" w:rsidRPr="00C23DD1" w:rsidTr="00FE1C98">
        <w:trPr>
          <w:trHeight w:val="240"/>
        </w:trPr>
        <w:tc>
          <w:tcPr>
            <w:tcW w:w="4395" w:type="dxa"/>
          </w:tcPr>
          <w:p w:rsidR="00B8057B" w:rsidRPr="00C23DD1" w:rsidRDefault="00B8057B" w:rsidP="000C0ED4">
            <w:pPr>
              <w:autoSpaceDE w:val="0"/>
              <w:autoSpaceDN w:val="0"/>
              <w:adjustRightInd w:val="0"/>
              <w:jc w:val="both"/>
              <w:rPr>
                <w:rFonts w:eastAsia="Calibri"/>
              </w:rPr>
            </w:pPr>
            <w:r w:rsidRPr="00C23DD1">
              <w:rPr>
                <w:rFonts w:eastAsia="Calibri"/>
              </w:rPr>
              <w:t>Не соответствует требованиям</w:t>
            </w:r>
          </w:p>
        </w:tc>
        <w:tc>
          <w:tcPr>
            <w:tcW w:w="4252" w:type="dxa"/>
          </w:tcPr>
          <w:p w:rsidR="00B8057B" w:rsidRPr="00C23DD1" w:rsidRDefault="00B8057B" w:rsidP="000C0ED4">
            <w:pPr>
              <w:autoSpaceDE w:val="0"/>
              <w:autoSpaceDN w:val="0"/>
              <w:adjustRightInd w:val="0"/>
              <w:ind w:right="96"/>
              <w:jc w:val="both"/>
              <w:rPr>
                <w:rFonts w:eastAsia="Calibri"/>
              </w:rPr>
            </w:pPr>
            <w:r w:rsidRPr="00C23DD1">
              <w:rPr>
                <w:rFonts w:eastAsia="Calibri"/>
              </w:rPr>
              <w:t>Обоснование (описание несоответствия)</w:t>
            </w:r>
          </w:p>
        </w:tc>
        <w:tc>
          <w:tcPr>
            <w:tcW w:w="1559" w:type="dxa"/>
          </w:tcPr>
          <w:p w:rsidR="00B8057B" w:rsidRPr="00C23DD1" w:rsidRDefault="00B8057B" w:rsidP="000C0ED4">
            <w:pPr>
              <w:autoSpaceDE w:val="0"/>
              <w:autoSpaceDN w:val="0"/>
              <w:adjustRightInd w:val="0"/>
              <w:ind w:right="94"/>
              <w:jc w:val="both"/>
              <w:rPr>
                <w:rFonts w:eastAsia="Calibri"/>
              </w:rPr>
            </w:pPr>
            <w:r w:rsidRPr="00C23DD1">
              <w:rPr>
                <w:rFonts w:eastAsia="Calibri"/>
              </w:rPr>
              <w:t>Основание</w:t>
            </w:r>
          </w:p>
        </w:tc>
      </w:tr>
      <w:tr w:rsidR="00B8057B" w:rsidRPr="00C23DD1" w:rsidTr="00FE1C98">
        <w:trPr>
          <w:trHeight w:val="240"/>
        </w:trPr>
        <w:tc>
          <w:tcPr>
            <w:tcW w:w="4395" w:type="dxa"/>
          </w:tcPr>
          <w:p w:rsidR="00B8057B" w:rsidRPr="00C23DD1" w:rsidRDefault="00B8057B" w:rsidP="000C0ED4">
            <w:pPr>
              <w:autoSpaceDE w:val="0"/>
              <w:autoSpaceDN w:val="0"/>
              <w:adjustRightInd w:val="0"/>
              <w:jc w:val="both"/>
              <w:rPr>
                <w:rFonts w:eastAsia="Calibri"/>
              </w:rPr>
            </w:pPr>
            <w:r w:rsidRPr="00C23DD1">
              <w:rPr>
                <w:rFonts w:eastAsia="Calibri"/>
              </w:rPr>
              <w:lastRenderedPageBreak/>
              <w:t>В соответствии с подпунктом п) пункта 23 Положения 615, пунктом 12)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Положением.</w:t>
            </w:r>
          </w:p>
          <w:p w:rsidR="00B8057B" w:rsidRPr="00C23DD1" w:rsidRDefault="00B8057B" w:rsidP="000C0ED4">
            <w:pPr>
              <w:autoSpaceDE w:val="0"/>
              <w:autoSpaceDN w:val="0"/>
              <w:adjustRightInd w:val="0"/>
              <w:jc w:val="both"/>
              <w:rPr>
                <w:rFonts w:eastAsia="Calibri"/>
              </w:rPr>
            </w:pPr>
            <w:r w:rsidRPr="00C23DD1">
              <w:rPr>
                <w:rFonts w:eastAsia="Calibri"/>
              </w:rPr>
              <w:t>В соответствии с пунктом 13.11 раздела VI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разработке проектной документации на строительство, реконструкцию, капитальный ремонт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B8057B" w:rsidRPr="00C23DD1" w:rsidRDefault="00B8057B" w:rsidP="000C0ED4">
            <w:pPr>
              <w:autoSpaceDE w:val="0"/>
              <w:autoSpaceDN w:val="0"/>
              <w:adjustRightInd w:val="0"/>
              <w:jc w:val="both"/>
              <w:rPr>
                <w:rFonts w:eastAsia="Calibri"/>
              </w:rPr>
            </w:pPr>
          </w:p>
          <w:p w:rsidR="00B8057B" w:rsidRPr="00C23DD1" w:rsidRDefault="00B8057B" w:rsidP="000C0ED4">
            <w:pPr>
              <w:autoSpaceDE w:val="0"/>
              <w:autoSpaceDN w:val="0"/>
              <w:adjustRightInd w:val="0"/>
              <w:jc w:val="both"/>
              <w:rPr>
                <w:rFonts w:eastAsia="Calibri"/>
              </w:rPr>
            </w:pPr>
            <w:r w:rsidRPr="00C23DD1">
              <w:rPr>
                <w:rFonts w:eastAsia="Calibri"/>
              </w:rPr>
              <w:t>В соответствии с пунктом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p w:rsidR="00B8057B" w:rsidRPr="00C23DD1" w:rsidRDefault="00B8057B" w:rsidP="000C0ED4">
            <w:pPr>
              <w:autoSpaceDE w:val="0"/>
              <w:autoSpaceDN w:val="0"/>
              <w:adjustRightInd w:val="0"/>
              <w:jc w:val="both"/>
              <w:rPr>
                <w:rFonts w:eastAsia="Calibri"/>
              </w:rPr>
            </w:pPr>
            <w:r w:rsidRPr="00C23DD1">
              <w:rPr>
                <w:rFonts w:eastAsia="Calibri"/>
              </w:rPr>
              <w:t>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252" w:type="dxa"/>
          </w:tcPr>
          <w:p w:rsidR="00B8057B" w:rsidRPr="00C23DD1" w:rsidRDefault="00B8057B" w:rsidP="000C0ED4">
            <w:pPr>
              <w:jc w:val="both"/>
              <w:rPr>
                <w:rFonts w:eastAsia="Calibri"/>
              </w:rPr>
            </w:pPr>
            <w:r w:rsidRPr="00C23DD1">
              <w:rPr>
                <w:rFonts w:eastAsia="Calibri"/>
              </w:rPr>
              <w:t>В составе заявки ООО «ПЭК» в качестве подтверждения опыта оказания услуг и (или) выполнения работ</w:t>
            </w:r>
            <w:r w:rsidRPr="00C23DD1">
              <w:t xml:space="preserve"> </w:t>
            </w:r>
            <w:r w:rsidRPr="00C23DD1">
              <w:rPr>
                <w:rFonts w:eastAsia="Calibri"/>
              </w:rPr>
              <w:t>представлены документы по 4 договорам, из которых:</w:t>
            </w:r>
          </w:p>
          <w:p w:rsidR="00B8057B" w:rsidRPr="00C23DD1" w:rsidRDefault="00B8057B" w:rsidP="000C0ED4">
            <w:pPr>
              <w:jc w:val="both"/>
              <w:rPr>
                <w:rFonts w:eastAsia="Calibri"/>
              </w:rPr>
            </w:pPr>
          </w:p>
          <w:p w:rsidR="00B8057B" w:rsidRPr="00C23DD1" w:rsidRDefault="00B8057B" w:rsidP="000C0ED4">
            <w:pPr>
              <w:jc w:val="both"/>
              <w:rPr>
                <w:rFonts w:eastAsia="Calibri"/>
              </w:rPr>
            </w:pPr>
            <w:r w:rsidRPr="00C23DD1">
              <w:rPr>
                <w:rFonts w:eastAsia="Calibri"/>
              </w:rPr>
              <w:t>- по договору №13/06 от 06.06.2018 выполнялись работы по капитальному ремонту кровли на сумму 499 920,00.</w:t>
            </w:r>
            <w:r w:rsidRPr="00C23DD1">
              <w:t xml:space="preserve"> </w:t>
            </w:r>
            <w:r w:rsidRPr="00C23DD1">
              <w:rPr>
                <w:rFonts w:eastAsia="Calibri"/>
              </w:rPr>
              <w:t>Виды работ, выполняемые по договору, не являются работами, аналогичными предмету предварительного отбора, так как предметом указанного договора не является разработка проектной документации на строительство, реконструкцию, капитальный ремонт зданий, являющихся объектами капитального строительства.</w:t>
            </w:r>
          </w:p>
          <w:p w:rsidR="00B8057B" w:rsidRPr="00C23DD1" w:rsidRDefault="00B8057B" w:rsidP="000C0ED4">
            <w:pPr>
              <w:jc w:val="both"/>
              <w:rPr>
                <w:rFonts w:eastAsia="Calibri"/>
              </w:rPr>
            </w:pPr>
            <w:r w:rsidRPr="00C23DD1">
              <w:rPr>
                <w:rFonts w:eastAsia="Calibri"/>
              </w:rPr>
              <w:t>Также отсутствует смета (приложение №1), указанная в п.1.2. и позволяющая определить виды работ.</w:t>
            </w:r>
          </w:p>
          <w:p w:rsidR="00B8057B" w:rsidRPr="00C23DD1" w:rsidRDefault="00B8057B" w:rsidP="000C0ED4">
            <w:pPr>
              <w:jc w:val="both"/>
              <w:rPr>
                <w:rFonts w:eastAsia="Calibri"/>
              </w:rPr>
            </w:pPr>
          </w:p>
          <w:p w:rsidR="00B8057B" w:rsidRPr="00C23DD1" w:rsidRDefault="00B8057B" w:rsidP="000C0ED4">
            <w:pPr>
              <w:jc w:val="both"/>
            </w:pPr>
            <w:r w:rsidRPr="00C23DD1">
              <w:rPr>
                <w:rFonts w:eastAsia="Calibri"/>
              </w:rPr>
              <w:t>- по договору №27701000-01/ПСД-19 от 08.08.2018 на оказание услуг по разработке проектной (проектно-сметной) документации на капитальный ремонт внутридомовых систем электроснабжения и монтаж общедомового прибора учета электроэнергии в многоквартирных домах, расположенных на территории муниципального образования городской округ «Город Калининград» на сумму 7 409 791,40руб.</w:t>
            </w:r>
            <w:r w:rsidRPr="00C23DD1">
              <w:t xml:space="preserve"> (</w:t>
            </w:r>
            <w:r w:rsidRPr="00C23DD1">
              <w:rPr>
                <w:rFonts w:eastAsia="Calibri"/>
              </w:rPr>
              <w:t>в соответствии с Дополнительным соглашением от 03.12.2018), отсутствуют приложения: №1 – задание на проектирование, №2 – форма акта приемки выполненных работ, №3 – сметы на проектные работы, являющиеся неотъемлемой частью договора, а также согласно п. 1.2, п.1.3., п.2.3.1. договора документация разрабатывается на основании Задания на проектирование, содержащим объем работ, требования к составу и содержанию документации.</w:t>
            </w:r>
            <w:r w:rsidRPr="00C23DD1">
              <w:t xml:space="preserve"> </w:t>
            </w:r>
          </w:p>
          <w:p w:rsidR="00B8057B" w:rsidRPr="00C23DD1" w:rsidRDefault="00B8057B" w:rsidP="000C0ED4">
            <w:pPr>
              <w:jc w:val="both"/>
            </w:pPr>
            <w:r w:rsidRPr="00C23DD1">
              <w:t>Также отсутствуют приложение №1 (задание на проектирование) и приложение №2 (форма акта приемки выполненных работ) к дополнительному соглашению от 03.12.2018.</w:t>
            </w:r>
          </w:p>
          <w:p w:rsidR="00E95B24" w:rsidRPr="00C23DD1" w:rsidRDefault="00B8057B" w:rsidP="000C0ED4">
            <w:pPr>
              <w:jc w:val="both"/>
              <w:rPr>
                <w:rFonts w:eastAsia="Calibri"/>
              </w:rPr>
            </w:pPr>
            <w:r w:rsidRPr="00C23DD1">
              <w:rPr>
                <w:rFonts w:eastAsia="Calibri"/>
              </w:rPr>
              <w:t>Таким образом, представленные документы не являются копией договора №27701000-01/ПСД-19 от 08.08.2018.</w:t>
            </w:r>
            <w:r w:rsidR="00E95B24" w:rsidRPr="00C23DD1">
              <w:rPr>
                <w:rFonts w:eastAsia="Calibri"/>
              </w:rPr>
              <w:t xml:space="preserve"> </w:t>
            </w:r>
          </w:p>
          <w:p w:rsidR="00B8057B" w:rsidRPr="00C23DD1" w:rsidRDefault="00E95B24" w:rsidP="000C0ED4">
            <w:pPr>
              <w:jc w:val="both"/>
              <w:rPr>
                <w:rFonts w:eastAsia="Calibri"/>
              </w:rPr>
            </w:pPr>
            <w:r w:rsidRPr="00C23DD1">
              <w:rPr>
                <w:rFonts w:eastAsia="Calibri"/>
              </w:rPr>
              <w:t xml:space="preserve">Актов представлено на сумму 7 265 650,00, меньше, чем сумма по договору.  </w:t>
            </w:r>
          </w:p>
          <w:p w:rsidR="00B8057B" w:rsidRPr="00C23DD1" w:rsidRDefault="00B8057B" w:rsidP="000C0ED4">
            <w:pPr>
              <w:jc w:val="both"/>
              <w:rPr>
                <w:rFonts w:eastAsia="Calibri"/>
              </w:rPr>
            </w:pPr>
            <w:r w:rsidRPr="00C23DD1">
              <w:rPr>
                <w:rFonts w:eastAsia="Calibri"/>
              </w:rPr>
              <w:t>Также отсутствуют акты приемки выполненных работ по разработке проектной (проектно-сметной) документации по адресу: г.Калининград, ул. Лейтенанта Катина, д.10 на сумму 45 765,80 и по адресу: г.Калининград, ул. Младшего лейтенанта Родителева, д.4 на сумму 38 921,80 (также представлен акт приемки выполненных работ по разработке проектной (проектно-сметной) документации по адресу: г.Калининград, ул. Лейтенанта Катина, д.106 на сумму 38 921,80, однако</w:t>
            </w:r>
            <w:r w:rsidR="002F678A" w:rsidRPr="00C23DD1">
              <w:rPr>
                <w:rFonts w:eastAsia="Calibri"/>
              </w:rPr>
              <w:t>,</w:t>
            </w:r>
            <w:r w:rsidRPr="00C23DD1">
              <w:rPr>
                <w:rFonts w:eastAsia="Calibri"/>
              </w:rPr>
              <w:t xml:space="preserve"> данный адрес отсутствует в адресном перечне). Также в соответствии с</w:t>
            </w:r>
            <w:r w:rsidRPr="00C23DD1">
              <w:t xml:space="preserve"> </w:t>
            </w:r>
            <w:r w:rsidRPr="00C23DD1">
              <w:rPr>
                <w:rFonts w:eastAsia="Calibri"/>
              </w:rPr>
              <w:t xml:space="preserve">дополнительным соглашением от 03.12.2018 стоимость работ по адресу: </w:t>
            </w:r>
            <w:r w:rsidRPr="00C23DD1">
              <w:rPr>
                <w:rFonts w:eastAsia="Calibri"/>
              </w:rPr>
              <w:lastRenderedPageBreak/>
              <w:t>г.Калининград, ул. Лесная, д.18-20, составляет 45 765,80, однако представлен акт приемки выполненных работ по разработке проектной (проектно-сметной) документации по данному адресу на другую сумму 38 921,80, однако других дополнительных соглашений об изменении стоимости работ по данному адресу в составе заявки не представлено.</w:t>
            </w:r>
            <w:r w:rsidR="00E95B24" w:rsidRPr="00C23DD1">
              <w:rPr>
                <w:rFonts w:eastAsia="Calibri"/>
              </w:rPr>
              <w:t xml:space="preserve"> Таким образом, не подтверждено исполнение работ по договору в полном объеме.</w:t>
            </w:r>
          </w:p>
          <w:p w:rsidR="00B8057B" w:rsidRPr="00C23DD1" w:rsidRDefault="00B8057B" w:rsidP="000C0ED4">
            <w:pPr>
              <w:jc w:val="both"/>
              <w:rPr>
                <w:rFonts w:eastAsia="Calibri"/>
              </w:rPr>
            </w:pPr>
          </w:p>
          <w:p w:rsidR="00B8057B" w:rsidRPr="00C23DD1" w:rsidRDefault="00B8057B" w:rsidP="000C0ED4">
            <w:pPr>
              <w:jc w:val="both"/>
              <w:rPr>
                <w:rFonts w:eastAsia="Calibri"/>
              </w:rPr>
            </w:pPr>
            <w:r w:rsidRPr="00C23DD1">
              <w:rPr>
                <w:rFonts w:eastAsia="Calibri"/>
              </w:rPr>
              <w:t>Таким образом, не представлены копии не менее 3 исполненных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в полном объеме              с актами приемки заказчиком услуг и (или) работ, оказанных и (или) выполненных в полном объеме, в соответствии с требованиями Положения 615       и документации.</w:t>
            </w:r>
          </w:p>
          <w:p w:rsidR="00B8057B" w:rsidRPr="00C23DD1" w:rsidRDefault="00B8057B" w:rsidP="000C0ED4">
            <w:pPr>
              <w:jc w:val="both"/>
              <w:rPr>
                <w:rFonts w:eastAsia="Calibri"/>
              </w:rPr>
            </w:pPr>
          </w:p>
          <w:p w:rsidR="00B8057B" w:rsidRPr="00C23DD1" w:rsidRDefault="00B8057B" w:rsidP="000C0ED4">
            <w:pPr>
              <w:jc w:val="both"/>
              <w:rPr>
                <w:rFonts w:eastAsia="Calibri"/>
              </w:rPr>
            </w:pPr>
            <w:r w:rsidRPr="00C23DD1">
              <w:rPr>
                <w:rFonts w:eastAsia="Calibri"/>
              </w:rPr>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559" w:type="dxa"/>
          </w:tcPr>
          <w:p w:rsidR="00B8057B" w:rsidRPr="00C23DD1" w:rsidRDefault="00B8057B" w:rsidP="000C0ED4">
            <w:pPr>
              <w:autoSpaceDE w:val="0"/>
              <w:autoSpaceDN w:val="0"/>
              <w:adjustRightInd w:val="0"/>
              <w:ind w:right="94"/>
              <w:jc w:val="both"/>
              <w:rPr>
                <w:rFonts w:eastAsia="Calibri"/>
              </w:rPr>
            </w:pPr>
            <w:r w:rsidRPr="00C23DD1">
              <w:rPr>
                <w:rFonts w:eastAsia="Calibri"/>
              </w:rPr>
              <w:lastRenderedPageBreak/>
              <w:t>подпункт а) пункта 53 Положения 615 - несоответствие участника требованиям, установленным пунктом 23 Положения 615</w:t>
            </w:r>
          </w:p>
          <w:p w:rsidR="00B8057B" w:rsidRPr="00C23DD1" w:rsidRDefault="00B8057B" w:rsidP="000C0ED4">
            <w:pPr>
              <w:autoSpaceDE w:val="0"/>
              <w:autoSpaceDN w:val="0"/>
              <w:adjustRightInd w:val="0"/>
              <w:ind w:right="94"/>
              <w:jc w:val="both"/>
              <w:rPr>
                <w:rFonts w:eastAsia="Calibri"/>
              </w:rPr>
            </w:pPr>
          </w:p>
          <w:p w:rsidR="00B8057B" w:rsidRPr="00C23DD1" w:rsidRDefault="00B8057B" w:rsidP="000C0ED4">
            <w:pPr>
              <w:autoSpaceDE w:val="0"/>
              <w:autoSpaceDN w:val="0"/>
              <w:adjustRightInd w:val="0"/>
              <w:ind w:right="94"/>
              <w:jc w:val="both"/>
              <w:rPr>
                <w:rFonts w:eastAsia="Calibri"/>
              </w:rPr>
            </w:pPr>
            <w:r w:rsidRPr="00C23DD1">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B8057B" w:rsidRPr="00C23DD1" w:rsidRDefault="00B8057B" w:rsidP="000C0ED4">
            <w:pPr>
              <w:autoSpaceDE w:val="0"/>
              <w:autoSpaceDN w:val="0"/>
              <w:adjustRightInd w:val="0"/>
              <w:ind w:right="94"/>
              <w:jc w:val="both"/>
              <w:rPr>
                <w:rFonts w:eastAsia="Calibri"/>
              </w:rPr>
            </w:pPr>
          </w:p>
        </w:tc>
      </w:tr>
    </w:tbl>
    <w:p w:rsidR="00B8057B" w:rsidRPr="00C23DD1" w:rsidRDefault="00B8057B" w:rsidP="00B8057B"/>
    <w:p w:rsidR="00B8057B" w:rsidRPr="00C23DD1" w:rsidRDefault="005B6FF1" w:rsidP="00B8057B">
      <w:pPr>
        <w:rPr>
          <w:color w:val="000000" w:themeColor="text1"/>
        </w:rPr>
      </w:pPr>
      <w:r w:rsidRPr="00C23DD1">
        <w:rPr>
          <w:color w:val="000000" w:themeColor="text1"/>
        </w:rPr>
        <w:t>Голосование: «ЗА» - единогласно</w:t>
      </w:r>
    </w:p>
    <w:p w:rsidR="005B6FF1" w:rsidRPr="00C23DD1" w:rsidRDefault="005B6FF1" w:rsidP="00B8057B"/>
    <w:p w:rsidR="00B8057B" w:rsidRPr="00C23DD1" w:rsidRDefault="00B8057B" w:rsidP="00B8057B">
      <w:pPr>
        <w:rPr>
          <w:rFonts w:eastAsia="Calibri"/>
        </w:rPr>
      </w:pPr>
      <w:r w:rsidRPr="00C23DD1">
        <w:rPr>
          <w:rFonts w:eastAsia="Calibri"/>
          <w:b/>
          <w:bCs/>
        </w:rPr>
        <w:t>Заявка №9</w:t>
      </w:r>
      <w:r w:rsidRPr="00C23DD1">
        <w:rPr>
          <w:rFonts w:eastAsia="Calibri"/>
        </w:rPr>
        <w:t xml:space="preserve">. Наименование участника: </w:t>
      </w:r>
      <w:r w:rsidRPr="00C23DD1">
        <w:rPr>
          <w:rFonts w:eastAsia="Calibri"/>
          <w:u w:val="single"/>
        </w:rPr>
        <w:t>Акционерное общество «КЕМЕРОВОЛИФТСЕРВИС»</w:t>
      </w:r>
    </w:p>
    <w:p w:rsidR="00B8057B" w:rsidRPr="00C23DD1" w:rsidRDefault="00B8057B" w:rsidP="00B8057B">
      <w:pPr>
        <w:autoSpaceDE w:val="0"/>
        <w:autoSpaceDN w:val="0"/>
        <w:adjustRightInd w:val="0"/>
        <w:jc w:val="both"/>
        <w:rPr>
          <w:rFonts w:eastAsia="Calibri"/>
        </w:rPr>
      </w:pPr>
    </w:p>
    <w:p w:rsidR="00B8057B" w:rsidRPr="00C23DD1" w:rsidRDefault="00B8057B" w:rsidP="00B8057B">
      <w:pPr>
        <w:autoSpaceDE w:val="0"/>
        <w:autoSpaceDN w:val="0"/>
        <w:adjustRightInd w:val="0"/>
        <w:jc w:val="both"/>
        <w:rPr>
          <w:rFonts w:eastAsia="Calibri"/>
        </w:rPr>
      </w:pPr>
      <w:r w:rsidRPr="00C23DD1">
        <w:rPr>
          <w:rFonts w:eastAsia="Calibri"/>
        </w:rPr>
        <w:t>Предельный размер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w:t>
      </w:r>
      <w:r w:rsidRPr="00C23DD1">
        <w:t xml:space="preserve"> </w:t>
      </w:r>
      <w:r w:rsidRPr="00C23DD1">
        <w:rPr>
          <w:rFonts w:eastAsia="Calibri"/>
        </w:rPr>
        <w:t>(подпункт 3.3. выписки из реестра членов саморегулируемой организации) – 25 млн. руб.</w:t>
      </w:r>
    </w:p>
    <w:p w:rsidR="00B8057B" w:rsidRPr="00C23DD1" w:rsidRDefault="00B8057B" w:rsidP="00B8057B">
      <w:pPr>
        <w:autoSpaceDE w:val="0"/>
        <w:autoSpaceDN w:val="0"/>
        <w:adjustRightInd w:val="0"/>
        <w:jc w:val="both"/>
      </w:pPr>
    </w:p>
    <w:tbl>
      <w:tblPr>
        <w:tblW w:w="10064"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4253"/>
        <w:gridCol w:w="4252"/>
        <w:gridCol w:w="1559"/>
      </w:tblGrid>
      <w:tr w:rsidR="00B8057B" w:rsidRPr="00C23DD1" w:rsidTr="00FE1C98">
        <w:trPr>
          <w:trHeight w:val="240"/>
        </w:trPr>
        <w:tc>
          <w:tcPr>
            <w:tcW w:w="4253" w:type="dxa"/>
          </w:tcPr>
          <w:p w:rsidR="00B8057B" w:rsidRPr="00C23DD1" w:rsidRDefault="00B8057B" w:rsidP="000C0ED4">
            <w:pPr>
              <w:autoSpaceDE w:val="0"/>
              <w:autoSpaceDN w:val="0"/>
              <w:adjustRightInd w:val="0"/>
              <w:jc w:val="both"/>
              <w:rPr>
                <w:rFonts w:eastAsia="Calibri"/>
              </w:rPr>
            </w:pPr>
            <w:r w:rsidRPr="00C23DD1">
              <w:rPr>
                <w:rFonts w:eastAsia="Calibri"/>
              </w:rPr>
              <w:t>Не соответствует требованиям</w:t>
            </w:r>
          </w:p>
        </w:tc>
        <w:tc>
          <w:tcPr>
            <w:tcW w:w="4252" w:type="dxa"/>
          </w:tcPr>
          <w:p w:rsidR="00B8057B" w:rsidRPr="00C23DD1" w:rsidRDefault="00B8057B" w:rsidP="000C0ED4">
            <w:pPr>
              <w:autoSpaceDE w:val="0"/>
              <w:autoSpaceDN w:val="0"/>
              <w:adjustRightInd w:val="0"/>
              <w:ind w:right="96"/>
              <w:jc w:val="both"/>
              <w:rPr>
                <w:rFonts w:eastAsia="Calibri"/>
              </w:rPr>
            </w:pPr>
            <w:r w:rsidRPr="00C23DD1">
              <w:rPr>
                <w:rFonts w:eastAsia="Calibri"/>
              </w:rPr>
              <w:t>Обоснование (описание несоответствия)</w:t>
            </w:r>
          </w:p>
        </w:tc>
        <w:tc>
          <w:tcPr>
            <w:tcW w:w="1559" w:type="dxa"/>
          </w:tcPr>
          <w:p w:rsidR="00B8057B" w:rsidRPr="00C23DD1" w:rsidRDefault="00B8057B" w:rsidP="000C0ED4">
            <w:pPr>
              <w:autoSpaceDE w:val="0"/>
              <w:autoSpaceDN w:val="0"/>
              <w:adjustRightInd w:val="0"/>
              <w:ind w:right="94"/>
              <w:jc w:val="both"/>
              <w:rPr>
                <w:rFonts w:eastAsia="Calibri"/>
              </w:rPr>
            </w:pPr>
            <w:r w:rsidRPr="00C23DD1">
              <w:rPr>
                <w:rFonts w:eastAsia="Calibri"/>
              </w:rPr>
              <w:t>Основание</w:t>
            </w:r>
          </w:p>
        </w:tc>
      </w:tr>
      <w:tr w:rsidR="00B8057B" w:rsidRPr="00C23DD1" w:rsidTr="00FE1C98">
        <w:trPr>
          <w:trHeight w:val="240"/>
        </w:trPr>
        <w:tc>
          <w:tcPr>
            <w:tcW w:w="4253" w:type="dxa"/>
            <w:tcBorders>
              <w:top w:val="single" w:sz="4" w:space="0" w:color="auto"/>
              <w:left w:val="single" w:sz="4" w:space="0" w:color="auto"/>
              <w:bottom w:val="single" w:sz="4" w:space="0" w:color="auto"/>
              <w:right w:val="single" w:sz="4" w:space="0" w:color="auto"/>
            </w:tcBorders>
          </w:tcPr>
          <w:p w:rsidR="00B8057B" w:rsidRPr="00C23DD1" w:rsidRDefault="00B8057B" w:rsidP="000C0ED4">
            <w:pPr>
              <w:tabs>
                <w:tab w:val="left" w:pos="3501"/>
              </w:tabs>
              <w:jc w:val="both"/>
            </w:pPr>
            <w:r w:rsidRPr="00C23DD1">
              <w:t>В соответствии с подпунктом б) пункта 38 Положения 615, пунктом 13.6 раздела VI документации заявка Участника должна содержать копию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B8057B" w:rsidRPr="00C23DD1" w:rsidRDefault="00B8057B" w:rsidP="000C0ED4">
            <w:pPr>
              <w:tabs>
                <w:tab w:val="left" w:pos="3501"/>
              </w:tabs>
              <w:jc w:val="both"/>
            </w:pPr>
          </w:p>
          <w:p w:rsidR="00B8057B" w:rsidRPr="00C23DD1" w:rsidRDefault="00B8057B" w:rsidP="000C0ED4">
            <w:pPr>
              <w:tabs>
                <w:tab w:val="left" w:pos="3501"/>
              </w:tabs>
              <w:jc w:val="both"/>
            </w:pPr>
            <w:r w:rsidRPr="00C23DD1">
              <w:t xml:space="preserve">Согласно подпункту д) пункта 23 Положения 615 и пункту 2) раздела V документации, к участнику предварительного отбора установлено требование об отсутствие задолженности у участника по уплате налогов, сборов и иных обязательных платежей в бюджеты бюджетной системы Российской Федерации за прошедший календарный год, за </w:t>
            </w:r>
            <w:r w:rsidRPr="00C23DD1">
              <w:lastRenderedPageBreak/>
              <w:t>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B8057B" w:rsidRPr="00C23DD1" w:rsidRDefault="00B8057B" w:rsidP="000C0ED4">
            <w:pPr>
              <w:tabs>
                <w:tab w:val="left" w:pos="3501"/>
              </w:tabs>
              <w:jc w:val="both"/>
            </w:pPr>
          </w:p>
          <w:p w:rsidR="00B8057B" w:rsidRPr="00C23DD1" w:rsidRDefault="00B8057B" w:rsidP="000C0ED4">
            <w:pPr>
              <w:tabs>
                <w:tab w:val="left" w:pos="3501"/>
              </w:tabs>
              <w:jc w:val="both"/>
            </w:pPr>
            <w:r w:rsidRPr="00C23DD1">
              <w:t>Нарушен пункт 8 раздела VI документации: сведения, которые содержаться в заявке на участие в предварительном отборе, не должны допускать двусмысленных толкований.</w:t>
            </w:r>
          </w:p>
        </w:tc>
        <w:tc>
          <w:tcPr>
            <w:tcW w:w="4252" w:type="dxa"/>
            <w:tcBorders>
              <w:top w:val="single" w:sz="4" w:space="0" w:color="auto"/>
              <w:left w:val="single" w:sz="4" w:space="0" w:color="auto"/>
              <w:bottom w:val="single" w:sz="4" w:space="0" w:color="auto"/>
              <w:right w:val="single" w:sz="4" w:space="0" w:color="auto"/>
            </w:tcBorders>
          </w:tcPr>
          <w:p w:rsidR="00B8057B" w:rsidRPr="00C23DD1" w:rsidRDefault="00B8057B" w:rsidP="000C0ED4">
            <w:pPr>
              <w:tabs>
                <w:tab w:val="left" w:pos="3501"/>
              </w:tabs>
              <w:jc w:val="both"/>
            </w:pPr>
            <w:r w:rsidRPr="00C23DD1">
              <w:lastRenderedPageBreak/>
              <w:t>В составе заявки АО «КЕМЕРОВОЛИФТСЕРВИС» представлена копия справки №19872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 которой указано, что по состоянию на 1.01.2021 г. АО «КЕМЕРОВОЛИФТСЕРВИС»  не имеет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8057B" w:rsidRPr="00C23DD1" w:rsidRDefault="00B8057B" w:rsidP="000C0ED4">
            <w:pPr>
              <w:tabs>
                <w:tab w:val="left" w:pos="3501"/>
              </w:tabs>
              <w:jc w:val="both"/>
            </w:pPr>
            <w:r w:rsidRPr="00C23DD1">
              <w:t xml:space="preserve">Однако к данной справке имеется приложение на 1 листе, в котором отражена неисполненная обязанность по уплате налогов, сборов, </w:t>
            </w:r>
            <w:r w:rsidRPr="00C23DD1">
              <w:lastRenderedPageBreak/>
              <w:t>страховых взносов, пеней, штрафов, процентов, подлежащих уплате в соответствии с законодательством Российской Федерации о налогах и сборах, по данным инспекции ФНС России (код 4205).</w:t>
            </w:r>
          </w:p>
          <w:p w:rsidR="00B8057B" w:rsidRPr="00C23DD1" w:rsidRDefault="00B8057B" w:rsidP="000C0ED4">
            <w:pPr>
              <w:tabs>
                <w:tab w:val="left" w:pos="3501"/>
              </w:tabs>
              <w:jc w:val="both"/>
            </w:pPr>
            <w:r w:rsidRPr="00C23DD1">
              <w:t>В соответствии с Приказом ФНС России от 20.01.2017 №ММВ-7-8/20@ приложение заполняется в случае наличия неисполненных обязательств.</w:t>
            </w:r>
          </w:p>
          <w:p w:rsidR="00B8057B" w:rsidRPr="00C23DD1" w:rsidRDefault="00B8057B" w:rsidP="000C0ED4">
            <w:pPr>
              <w:tabs>
                <w:tab w:val="left" w:pos="3501"/>
              </w:tabs>
              <w:jc w:val="both"/>
            </w:pPr>
          </w:p>
          <w:p w:rsidR="00B8057B" w:rsidRPr="00C23DD1" w:rsidRDefault="00B8057B" w:rsidP="000C0ED4">
            <w:pPr>
              <w:tabs>
                <w:tab w:val="left" w:pos="3501"/>
              </w:tabs>
              <w:jc w:val="both"/>
            </w:pPr>
            <w:r w:rsidRPr="00C23DD1">
              <w:t>Таким образом, не подтверждено отсутствие задолженности по уплате налогов, сборов и иных обязательных платежей в бюджеты бюджетной системы Российской Федерации за прошедший календарный год.</w:t>
            </w:r>
          </w:p>
        </w:tc>
        <w:tc>
          <w:tcPr>
            <w:tcW w:w="1559" w:type="dxa"/>
            <w:tcBorders>
              <w:top w:val="single" w:sz="4" w:space="0" w:color="auto"/>
              <w:left w:val="single" w:sz="4" w:space="0" w:color="auto"/>
              <w:bottom w:val="single" w:sz="4" w:space="0" w:color="auto"/>
              <w:right w:val="single" w:sz="4" w:space="0" w:color="auto"/>
            </w:tcBorders>
          </w:tcPr>
          <w:p w:rsidR="00B8057B" w:rsidRPr="00C23DD1" w:rsidRDefault="00B8057B" w:rsidP="000C0ED4">
            <w:pPr>
              <w:tabs>
                <w:tab w:val="left" w:pos="3501"/>
              </w:tabs>
              <w:ind w:left="7"/>
            </w:pPr>
            <w:r w:rsidRPr="00C23DD1">
              <w:lastRenderedPageBreak/>
              <w:t>Подпункт а) пункта 53 Положения 615 - несоответствие участника требованиям, установленным пунктом 23 Положения 615.</w:t>
            </w:r>
          </w:p>
          <w:p w:rsidR="00B8057B" w:rsidRPr="00C23DD1" w:rsidRDefault="00B8057B" w:rsidP="000C0ED4">
            <w:pPr>
              <w:tabs>
                <w:tab w:val="left" w:pos="3501"/>
              </w:tabs>
              <w:ind w:left="7"/>
            </w:pPr>
          </w:p>
          <w:p w:rsidR="00B8057B" w:rsidRPr="00C23DD1" w:rsidRDefault="00B8057B" w:rsidP="000C0ED4">
            <w:pPr>
              <w:tabs>
                <w:tab w:val="left" w:pos="3501"/>
              </w:tabs>
              <w:ind w:left="7"/>
            </w:pPr>
            <w:r w:rsidRPr="00C23DD1">
              <w:t xml:space="preserve">Подпункт б) пункта 53 Положения 615 - заявка на участие в предварительном отборе не соответствует </w:t>
            </w:r>
            <w:r w:rsidRPr="00C23DD1">
              <w:lastRenderedPageBreak/>
              <w:t>требованиям, установленным пунктом 38 Положения 615.</w:t>
            </w:r>
          </w:p>
        </w:tc>
      </w:tr>
      <w:tr w:rsidR="00B8057B" w:rsidRPr="00C23DD1" w:rsidTr="00FE1C98">
        <w:trPr>
          <w:trHeight w:val="240"/>
        </w:trPr>
        <w:tc>
          <w:tcPr>
            <w:tcW w:w="4253" w:type="dxa"/>
            <w:tcBorders>
              <w:top w:val="single" w:sz="4" w:space="0" w:color="auto"/>
              <w:left w:val="single" w:sz="4" w:space="0" w:color="auto"/>
              <w:bottom w:val="single" w:sz="4" w:space="0" w:color="auto"/>
              <w:right w:val="single" w:sz="4" w:space="0" w:color="auto"/>
            </w:tcBorders>
          </w:tcPr>
          <w:p w:rsidR="00B8057B" w:rsidRPr="00C23DD1" w:rsidRDefault="00B8057B" w:rsidP="000C0ED4">
            <w:pPr>
              <w:autoSpaceDE w:val="0"/>
              <w:autoSpaceDN w:val="0"/>
              <w:adjustRightInd w:val="0"/>
              <w:ind w:right="99"/>
              <w:jc w:val="both"/>
              <w:rPr>
                <w:rFonts w:eastAsia="Calibri"/>
              </w:rPr>
            </w:pPr>
            <w:r w:rsidRPr="00C23DD1">
              <w:rPr>
                <w:rFonts w:eastAsia="Calibri"/>
              </w:rPr>
              <w:lastRenderedPageBreak/>
              <w:t>В соответствии с подпунктом о) пункта 23 Положения 615 и пунктом 11) раздела V документации, к участнику предварительного отбора установлено требование о наличии в штате участника предварительного отбора минимального количества квалифицированного персонала.</w:t>
            </w:r>
          </w:p>
          <w:p w:rsidR="00B8057B" w:rsidRPr="00C23DD1" w:rsidRDefault="00B8057B" w:rsidP="000C0ED4">
            <w:pPr>
              <w:autoSpaceDE w:val="0"/>
              <w:autoSpaceDN w:val="0"/>
              <w:adjustRightInd w:val="0"/>
              <w:ind w:right="99"/>
              <w:jc w:val="both"/>
              <w:rPr>
                <w:rFonts w:eastAsia="Calibri"/>
              </w:rPr>
            </w:pPr>
            <w:r w:rsidRPr="00C23DD1">
              <w:rPr>
                <w:rFonts w:eastAsia="Calibri"/>
              </w:rPr>
              <w:t>В соответствии с пунктом 11) раздела V документации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архитектурно-строительного проектирования</w:t>
            </w:r>
            <w:r w:rsidRPr="00C23DD1">
              <w:rPr>
                <w:rFonts w:eastAsia="Calibri"/>
                <w:bCs/>
              </w:rPr>
              <w:t>,</w:t>
            </w:r>
            <w:r w:rsidRPr="00C23DD1">
              <w:rPr>
                <w:rFonts w:eastAsia="Calibri"/>
              </w:rPr>
              <w:t xml:space="preserve"> трудовая функция которых включает организацию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 </w:t>
            </w:r>
            <w:r w:rsidRPr="00C23DD1">
              <w:rPr>
                <w:rFonts w:eastAsia="Calibri"/>
                <w:bCs/>
              </w:rPr>
              <w:t xml:space="preserve">имеющих </w:t>
            </w:r>
            <w:r w:rsidRPr="00C23DD1">
              <w:rPr>
                <w:rFonts w:eastAsia="Calibri"/>
              </w:rPr>
              <w:t xml:space="preserve">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архитектурно-строительного проектирования определяется в соответствии с </w:t>
            </w:r>
            <w:hyperlink r:id="rId10" w:history="1">
              <w:r w:rsidRPr="00C23DD1">
                <w:t xml:space="preserve">приложением </w:t>
              </w:r>
            </w:hyperlink>
            <w:r w:rsidRPr="00C23DD1">
              <w:rPr>
                <w:rFonts w:eastAsia="Calibri"/>
              </w:rPr>
              <w:t xml:space="preserve"> к  приказу Минстроя России от 06.</w:t>
            </w:r>
            <w:r w:rsidR="005B6FF1" w:rsidRPr="00C23DD1">
              <w:rPr>
                <w:rFonts w:eastAsia="Calibri"/>
              </w:rPr>
              <w:t>11</w:t>
            </w:r>
            <w:r w:rsidRPr="00C23DD1">
              <w:rPr>
                <w:rFonts w:eastAsia="Calibri"/>
              </w:rPr>
              <w:t>.20</w:t>
            </w:r>
            <w:r w:rsidR="005B6FF1" w:rsidRPr="00C23DD1">
              <w:rPr>
                <w:rFonts w:eastAsia="Calibri"/>
              </w:rPr>
              <w:t>20</w:t>
            </w:r>
            <w:r w:rsidRPr="00C23DD1">
              <w:rPr>
                <w:rFonts w:eastAsia="Calibri"/>
              </w:rPr>
              <w:t xml:space="preserve">  № 6</w:t>
            </w:r>
            <w:r w:rsidR="005B6FF1" w:rsidRPr="00C23DD1">
              <w:rPr>
                <w:rFonts w:eastAsia="Calibri"/>
              </w:rPr>
              <w:t>72</w:t>
            </w:r>
            <w:r w:rsidRPr="00C23DD1">
              <w:rPr>
                <w:rFonts w:eastAsia="Calibri"/>
              </w:rPr>
              <w:t>/пр; стаж работы 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и (или) сведений о трудовой деятельности, предусмотренных статьей 66.1 Трудового кодекса Российской Федерации, после получения диплома о высшем образовании).</w:t>
            </w:r>
          </w:p>
          <w:p w:rsidR="00B8057B" w:rsidRPr="00C23DD1" w:rsidRDefault="00B8057B" w:rsidP="000C0ED4">
            <w:pPr>
              <w:autoSpaceDE w:val="0"/>
              <w:autoSpaceDN w:val="0"/>
              <w:adjustRightInd w:val="0"/>
              <w:ind w:right="99"/>
              <w:jc w:val="both"/>
              <w:rPr>
                <w:rFonts w:eastAsia="Calibri"/>
              </w:rPr>
            </w:pPr>
            <w:r w:rsidRPr="00C23DD1">
              <w:rPr>
                <w:rFonts w:eastAsia="Calibri"/>
              </w:rPr>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
        </w:tc>
        <w:tc>
          <w:tcPr>
            <w:tcW w:w="4252" w:type="dxa"/>
            <w:tcBorders>
              <w:top w:val="single" w:sz="4" w:space="0" w:color="auto"/>
              <w:left w:val="single" w:sz="4" w:space="0" w:color="auto"/>
              <w:bottom w:val="single" w:sz="4" w:space="0" w:color="auto"/>
              <w:right w:val="single" w:sz="4" w:space="0" w:color="auto"/>
            </w:tcBorders>
          </w:tcPr>
          <w:p w:rsidR="00B8057B" w:rsidRPr="00C23DD1" w:rsidRDefault="00B8057B" w:rsidP="000C0ED4">
            <w:pPr>
              <w:autoSpaceDE w:val="0"/>
              <w:autoSpaceDN w:val="0"/>
              <w:adjustRightInd w:val="0"/>
              <w:ind w:right="99"/>
              <w:jc w:val="both"/>
              <w:rPr>
                <w:rFonts w:eastAsia="Calibri"/>
              </w:rPr>
            </w:pPr>
            <w:r w:rsidRPr="00C23DD1">
              <w:rPr>
                <w:rFonts w:eastAsia="Calibri"/>
              </w:rPr>
              <w:t xml:space="preserve">Предоставленная в составе АО «КЕМЕРОВОЛИФТСЕРВИС» форма «Штатно-списочный состав сотрудников» содержит информацию о 2 сотрудниках, </w:t>
            </w:r>
            <w:r w:rsidR="003774AC" w:rsidRPr="00C23DD1">
              <w:rPr>
                <w:rFonts w:eastAsia="Calibri"/>
              </w:rPr>
              <w:t>подтверждающие документы также представлены только на 2 сотрудников. О</w:t>
            </w:r>
            <w:r w:rsidRPr="00C23DD1">
              <w:rPr>
                <w:rFonts w:eastAsia="Calibri"/>
              </w:rPr>
              <w:t>днако</w:t>
            </w:r>
            <w:r w:rsidR="003774AC" w:rsidRPr="00C23DD1">
              <w:rPr>
                <w:rFonts w:eastAsia="Calibri"/>
              </w:rPr>
              <w:t>,</w:t>
            </w:r>
            <w:r w:rsidRPr="00C23DD1">
              <w:rPr>
                <w:rFonts w:eastAsia="Calibri"/>
              </w:rPr>
              <w:t xml:space="preserve"> в соответствии с требованиями документации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архитектурно-строительного проектирования.</w:t>
            </w:r>
          </w:p>
          <w:p w:rsidR="00B8057B" w:rsidRPr="00C23DD1" w:rsidRDefault="00B8057B" w:rsidP="000C0ED4">
            <w:pPr>
              <w:autoSpaceDE w:val="0"/>
              <w:autoSpaceDN w:val="0"/>
              <w:adjustRightInd w:val="0"/>
              <w:ind w:right="99"/>
              <w:jc w:val="both"/>
              <w:rPr>
                <w:rFonts w:eastAsia="Calibri"/>
              </w:rPr>
            </w:pPr>
          </w:p>
          <w:p w:rsidR="00B8057B" w:rsidRPr="00C23DD1" w:rsidRDefault="00B8057B" w:rsidP="000C0ED4">
            <w:pPr>
              <w:autoSpaceDE w:val="0"/>
              <w:autoSpaceDN w:val="0"/>
              <w:adjustRightInd w:val="0"/>
              <w:ind w:right="99"/>
              <w:jc w:val="both"/>
              <w:rPr>
                <w:rFonts w:eastAsia="Calibri"/>
              </w:rPr>
            </w:pPr>
            <w:r w:rsidRPr="00C23DD1">
              <w:rPr>
                <w:rFonts w:eastAsia="Calibri"/>
              </w:rPr>
              <w:t>Таким образом, не представлены документы, подтверждающие наличие в штате минимального количества квалифицированного персонала             в соответствии с требованиями Положения 615       и документации.</w:t>
            </w:r>
          </w:p>
          <w:p w:rsidR="00B8057B" w:rsidRPr="00C23DD1" w:rsidRDefault="00B8057B" w:rsidP="000C0ED4">
            <w:pPr>
              <w:autoSpaceDE w:val="0"/>
              <w:autoSpaceDN w:val="0"/>
              <w:adjustRightInd w:val="0"/>
              <w:ind w:right="99"/>
              <w:jc w:val="both"/>
              <w:rPr>
                <w:rFonts w:eastAsia="Calibri"/>
              </w:rPr>
            </w:pPr>
          </w:p>
          <w:p w:rsidR="00B8057B" w:rsidRPr="00C23DD1" w:rsidRDefault="00B8057B" w:rsidP="000C0ED4">
            <w:pPr>
              <w:autoSpaceDE w:val="0"/>
              <w:autoSpaceDN w:val="0"/>
              <w:adjustRightInd w:val="0"/>
              <w:ind w:right="99"/>
              <w:jc w:val="both"/>
              <w:rPr>
                <w:rFonts w:eastAsia="Calibri"/>
              </w:rPr>
            </w:pPr>
            <w:r w:rsidRPr="00C23DD1">
              <w:rPr>
                <w:rFonts w:eastAsia="Calibri"/>
              </w:rPr>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«Требования к участникам предварительного отбора».</w:t>
            </w:r>
          </w:p>
          <w:p w:rsidR="00B8057B" w:rsidRPr="00C23DD1" w:rsidRDefault="00B8057B" w:rsidP="000C0ED4">
            <w:pPr>
              <w:autoSpaceDE w:val="0"/>
              <w:autoSpaceDN w:val="0"/>
              <w:adjustRightInd w:val="0"/>
              <w:ind w:right="99"/>
              <w:jc w:val="both"/>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B8057B" w:rsidRPr="00C23DD1" w:rsidRDefault="00B8057B" w:rsidP="000C0ED4">
            <w:pPr>
              <w:autoSpaceDE w:val="0"/>
              <w:autoSpaceDN w:val="0"/>
              <w:adjustRightInd w:val="0"/>
              <w:jc w:val="both"/>
              <w:rPr>
                <w:rFonts w:eastAsia="Calibri"/>
              </w:rPr>
            </w:pPr>
            <w:r w:rsidRPr="00C23DD1">
              <w:rPr>
                <w:rFonts w:eastAsia="Calibri"/>
              </w:rPr>
              <w:t>подпункт а) пункта 53 Положения 615 - несоответствие участника требованиям, установленным пунктом 23 Положения 615</w:t>
            </w:r>
          </w:p>
          <w:p w:rsidR="00B8057B" w:rsidRPr="00C23DD1" w:rsidRDefault="00B8057B" w:rsidP="000C0ED4">
            <w:pPr>
              <w:autoSpaceDE w:val="0"/>
              <w:autoSpaceDN w:val="0"/>
              <w:adjustRightInd w:val="0"/>
              <w:jc w:val="both"/>
              <w:rPr>
                <w:rFonts w:eastAsia="Calibri"/>
              </w:rPr>
            </w:pPr>
          </w:p>
          <w:p w:rsidR="00B8057B" w:rsidRPr="00C23DD1" w:rsidRDefault="00B8057B" w:rsidP="000C0ED4">
            <w:pPr>
              <w:autoSpaceDE w:val="0"/>
              <w:autoSpaceDN w:val="0"/>
              <w:adjustRightInd w:val="0"/>
              <w:jc w:val="both"/>
              <w:rPr>
                <w:rFonts w:eastAsia="Calibri"/>
              </w:rPr>
            </w:pPr>
            <w:r w:rsidRPr="00C23DD1">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B8057B" w:rsidRPr="00C23DD1" w:rsidRDefault="00B8057B" w:rsidP="000C0ED4">
            <w:pPr>
              <w:autoSpaceDE w:val="0"/>
              <w:autoSpaceDN w:val="0"/>
              <w:adjustRightInd w:val="0"/>
              <w:jc w:val="both"/>
              <w:rPr>
                <w:rFonts w:eastAsia="Calibri"/>
              </w:rPr>
            </w:pPr>
          </w:p>
        </w:tc>
      </w:tr>
      <w:tr w:rsidR="00B8057B" w:rsidRPr="00C23DD1" w:rsidTr="00FE1C98">
        <w:trPr>
          <w:trHeight w:val="240"/>
        </w:trPr>
        <w:tc>
          <w:tcPr>
            <w:tcW w:w="4253" w:type="dxa"/>
            <w:tcBorders>
              <w:top w:val="single" w:sz="4" w:space="0" w:color="auto"/>
              <w:left w:val="single" w:sz="4" w:space="0" w:color="auto"/>
              <w:bottom w:val="single" w:sz="4" w:space="0" w:color="auto"/>
              <w:right w:val="single" w:sz="4" w:space="0" w:color="auto"/>
            </w:tcBorders>
          </w:tcPr>
          <w:p w:rsidR="00B8057B" w:rsidRPr="00C23DD1" w:rsidRDefault="00B8057B" w:rsidP="000C0ED4">
            <w:pPr>
              <w:autoSpaceDE w:val="0"/>
              <w:autoSpaceDN w:val="0"/>
              <w:adjustRightInd w:val="0"/>
              <w:ind w:right="102"/>
              <w:jc w:val="both"/>
            </w:pPr>
            <w:r w:rsidRPr="00C23DD1">
              <w:t xml:space="preserve">В соответствии с подпунктом а) пункта 38 Положения 615, пунктом 13.4. раздела VI </w:t>
            </w:r>
            <w:r w:rsidRPr="00C23DD1">
              <w:lastRenderedPageBreak/>
              <w:t xml:space="preserve">документации заявка должна содержать документ, подтверждающий полномочия лица на осуществление действий от имени участника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без доверенности (далее - руководитель). В случае, если от имени участника действует иное лицо, заявка должна содержать также доверенность, подтверждающую полномочия лица на осуществление действий от имени участника, в том числе полномочия на подачу заявки на участие в предварительном отборе, заверенную печатью участника (при наличии печати) и подписанную руководителем или уполномоченным руководителем лицом, либо засвидетельствованную в нотариальном порядке копию указанной доверенности. </w:t>
            </w:r>
          </w:p>
        </w:tc>
        <w:tc>
          <w:tcPr>
            <w:tcW w:w="4252" w:type="dxa"/>
            <w:tcBorders>
              <w:top w:val="single" w:sz="8" w:space="0" w:color="000000"/>
              <w:left w:val="single" w:sz="8" w:space="0" w:color="000000"/>
              <w:bottom w:val="single" w:sz="8" w:space="0" w:color="000000"/>
              <w:right w:val="single" w:sz="8" w:space="0" w:color="000000"/>
            </w:tcBorders>
          </w:tcPr>
          <w:p w:rsidR="00B8057B" w:rsidRPr="00C23DD1" w:rsidRDefault="00B8057B" w:rsidP="000C0ED4">
            <w:pPr>
              <w:ind w:right="108"/>
              <w:jc w:val="both"/>
            </w:pPr>
            <w:r w:rsidRPr="00C23DD1">
              <w:lastRenderedPageBreak/>
              <w:t xml:space="preserve">Заявка Участника предварительного отбора подписана электронной подписью лица (ООО </w:t>
            </w:r>
            <w:r w:rsidRPr="00C23DD1">
              <w:lastRenderedPageBreak/>
              <w:t>«ИНЕТ»), которое не является лицом, имеющим право действовать без доверенности от имени юридического лица.</w:t>
            </w:r>
          </w:p>
          <w:p w:rsidR="00B8057B" w:rsidRPr="00C23DD1" w:rsidRDefault="00B8057B" w:rsidP="000C0ED4">
            <w:pPr>
              <w:ind w:right="108"/>
              <w:jc w:val="both"/>
            </w:pPr>
            <w:r w:rsidRPr="00C23DD1">
              <w:t xml:space="preserve">Документы, подтверждающие полномочия лица на осуществление действий от имени Участника, в том числе полномочия на подачу Заявки на участие в предварительном отборе, - копия доверенности, заверенная печатью Участника и подписанная руководителем или уполномоченным руководителем лицом, либо засвидетельствованная в нотариальном порядке, в составе Заявки не представлены. </w:t>
            </w:r>
          </w:p>
          <w:p w:rsidR="00B8057B" w:rsidRPr="00C23DD1" w:rsidRDefault="00B8057B" w:rsidP="000C0ED4">
            <w:pPr>
              <w:ind w:right="108"/>
              <w:jc w:val="both"/>
            </w:pPr>
          </w:p>
          <w:p w:rsidR="00B8057B" w:rsidRPr="00C23DD1" w:rsidRDefault="00B8057B" w:rsidP="000C0ED4">
            <w:pPr>
              <w:ind w:right="108"/>
              <w:jc w:val="both"/>
            </w:pPr>
            <w:r w:rsidRPr="00C23DD1">
              <w:t>Таким образом, в составе Заявки не представлены документы, подтверждающие полномочия лица, подписавшего Заявку, на осуществление действий от имени участника предварительного отбора.</w:t>
            </w:r>
          </w:p>
        </w:tc>
        <w:tc>
          <w:tcPr>
            <w:tcW w:w="1559" w:type="dxa"/>
            <w:tcBorders>
              <w:top w:val="single" w:sz="8" w:space="0" w:color="000000"/>
              <w:left w:val="single" w:sz="8" w:space="0" w:color="000000"/>
              <w:bottom w:val="single" w:sz="8" w:space="0" w:color="000000"/>
              <w:right w:val="single" w:sz="8" w:space="0" w:color="000000"/>
            </w:tcBorders>
          </w:tcPr>
          <w:p w:rsidR="00B8057B" w:rsidRPr="00C23DD1" w:rsidRDefault="00B8057B" w:rsidP="000C0ED4">
            <w:pPr>
              <w:ind w:right="94"/>
              <w:jc w:val="both"/>
            </w:pPr>
            <w:r w:rsidRPr="00C23DD1">
              <w:lastRenderedPageBreak/>
              <w:t xml:space="preserve">Подпункт б) пункта 53 </w:t>
            </w:r>
            <w:r w:rsidRPr="00C23DD1">
              <w:lastRenderedPageBreak/>
              <w:t>Положения 615 - заявка на участие в предварительном отборе не соответствует требованиям, установленным пунктом 38 Положения 615</w:t>
            </w:r>
          </w:p>
        </w:tc>
      </w:tr>
    </w:tbl>
    <w:p w:rsidR="00B8057B" w:rsidRPr="00C23DD1" w:rsidRDefault="00B8057B" w:rsidP="00B8057B"/>
    <w:p w:rsidR="00B8057B" w:rsidRPr="00C23DD1" w:rsidRDefault="005B6FF1" w:rsidP="00B8057B">
      <w:pPr>
        <w:rPr>
          <w:color w:val="000000" w:themeColor="text1"/>
        </w:rPr>
      </w:pPr>
      <w:r w:rsidRPr="00C23DD1">
        <w:rPr>
          <w:color w:val="000000" w:themeColor="text1"/>
        </w:rPr>
        <w:t>Голосование: «ЗА» - единогласно</w:t>
      </w:r>
    </w:p>
    <w:p w:rsidR="005B6FF1" w:rsidRPr="00C23DD1" w:rsidRDefault="005B6FF1" w:rsidP="00B8057B"/>
    <w:p w:rsidR="00B8057B" w:rsidRPr="00C23DD1" w:rsidRDefault="00B8057B" w:rsidP="00B8057B">
      <w:pPr>
        <w:autoSpaceDE w:val="0"/>
        <w:autoSpaceDN w:val="0"/>
        <w:adjustRightInd w:val="0"/>
        <w:jc w:val="both"/>
        <w:rPr>
          <w:rFonts w:eastAsia="Calibri"/>
        </w:rPr>
      </w:pPr>
      <w:r w:rsidRPr="00C23DD1">
        <w:rPr>
          <w:rFonts w:eastAsia="Calibri"/>
          <w:b/>
          <w:bCs/>
        </w:rPr>
        <w:t>Заявка №11</w:t>
      </w:r>
      <w:r w:rsidRPr="00C23DD1">
        <w:rPr>
          <w:rFonts w:eastAsia="Calibri"/>
        </w:rPr>
        <w:t xml:space="preserve">. Наименование участника: </w:t>
      </w:r>
      <w:r w:rsidRPr="00C23DD1">
        <w:rPr>
          <w:rFonts w:eastAsia="Calibri"/>
          <w:u w:val="single"/>
        </w:rPr>
        <w:t>Общество с ограниченной ответственностью «ЭКСПОЛ-ГАЗ»</w:t>
      </w:r>
    </w:p>
    <w:p w:rsidR="00B8057B" w:rsidRPr="00C23DD1" w:rsidRDefault="00B8057B" w:rsidP="00B8057B">
      <w:pPr>
        <w:autoSpaceDE w:val="0"/>
        <w:autoSpaceDN w:val="0"/>
        <w:adjustRightInd w:val="0"/>
        <w:jc w:val="both"/>
        <w:rPr>
          <w:rFonts w:eastAsia="Calibri"/>
        </w:rPr>
      </w:pPr>
    </w:p>
    <w:p w:rsidR="00B8057B" w:rsidRPr="00C23DD1" w:rsidRDefault="00B8057B" w:rsidP="00B8057B">
      <w:pPr>
        <w:autoSpaceDE w:val="0"/>
        <w:autoSpaceDN w:val="0"/>
        <w:adjustRightInd w:val="0"/>
        <w:jc w:val="both"/>
        <w:rPr>
          <w:rFonts w:eastAsia="Calibri"/>
        </w:rPr>
      </w:pPr>
      <w:r w:rsidRPr="00C23DD1">
        <w:rPr>
          <w:rFonts w:eastAsia="Calibri"/>
        </w:rPr>
        <w:t>Предельный размер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w:t>
      </w:r>
      <w:r w:rsidRPr="00C23DD1">
        <w:t xml:space="preserve"> </w:t>
      </w:r>
      <w:r w:rsidRPr="00C23DD1">
        <w:rPr>
          <w:rFonts w:eastAsia="Calibri"/>
        </w:rPr>
        <w:t>(подпункт 3.3. выписки из реестра членов саморегулируемой организации) – 25 млн. руб.</w:t>
      </w:r>
    </w:p>
    <w:p w:rsidR="00B8057B" w:rsidRPr="00C23DD1" w:rsidRDefault="00B8057B" w:rsidP="00B8057B">
      <w:pPr>
        <w:autoSpaceDE w:val="0"/>
        <w:autoSpaceDN w:val="0"/>
        <w:adjustRightInd w:val="0"/>
        <w:jc w:val="both"/>
      </w:pPr>
    </w:p>
    <w:tbl>
      <w:tblPr>
        <w:tblW w:w="10064"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4253"/>
        <w:gridCol w:w="4252"/>
        <w:gridCol w:w="1559"/>
      </w:tblGrid>
      <w:tr w:rsidR="00B8057B" w:rsidRPr="00C23DD1" w:rsidTr="00FE1C98">
        <w:trPr>
          <w:trHeight w:val="240"/>
        </w:trPr>
        <w:tc>
          <w:tcPr>
            <w:tcW w:w="4253" w:type="dxa"/>
          </w:tcPr>
          <w:p w:rsidR="00B8057B" w:rsidRPr="00C23DD1" w:rsidRDefault="00B8057B" w:rsidP="000C0ED4">
            <w:pPr>
              <w:autoSpaceDE w:val="0"/>
              <w:autoSpaceDN w:val="0"/>
              <w:adjustRightInd w:val="0"/>
              <w:jc w:val="both"/>
              <w:rPr>
                <w:rFonts w:eastAsia="Calibri"/>
              </w:rPr>
            </w:pPr>
            <w:r w:rsidRPr="00C23DD1">
              <w:rPr>
                <w:rFonts w:eastAsia="Calibri"/>
              </w:rPr>
              <w:t>Не соответствует требованиям</w:t>
            </w:r>
          </w:p>
        </w:tc>
        <w:tc>
          <w:tcPr>
            <w:tcW w:w="4252" w:type="dxa"/>
          </w:tcPr>
          <w:p w:rsidR="00B8057B" w:rsidRPr="00C23DD1" w:rsidRDefault="00B8057B" w:rsidP="000C0ED4">
            <w:pPr>
              <w:autoSpaceDE w:val="0"/>
              <w:autoSpaceDN w:val="0"/>
              <w:adjustRightInd w:val="0"/>
              <w:ind w:right="96"/>
              <w:jc w:val="both"/>
              <w:rPr>
                <w:rFonts w:eastAsia="Calibri"/>
              </w:rPr>
            </w:pPr>
            <w:r w:rsidRPr="00C23DD1">
              <w:rPr>
                <w:rFonts w:eastAsia="Calibri"/>
              </w:rPr>
              <w:t>Обоснование (описание несоответствия)</w:t>
            </w:r>
          </w:p>
        </w:tc>
        <w:tc>
          <w:tcPr>
            <w:tcW w:w="1559" w:type="dxa"/>
          </w:tcPr>
          <w:p w:rsidR="00B8057B" w:rsidRPr="00C23DD1" w:rsidRDefault="00B8057B" w:rsidP="000C0ED4">
            <w:pPr>
              <w:autoSpaceDE w:val="0"/>
              <w:autoSpaceDN w:val="0"/>
              <w:adjustRightInd w:val="0"/>
              <w:ind w:right="94"/>
              <w:jc w:val="both"/>
              <w:rPr>
                <w:rFonts w:eastAsia="Calibri"/>
              </w:rPr>
            </w:pPr>
            <w:r w:rsidRPr="00C23DD1">
              <w:rPr>
                <w:rFonts w:eastAsia="Calibri"/>
              </w:rPr>
              <w:t>Основание</w:t>
            </w:r>
          </w:p>
        </w:tc>
      </w:tr>
      <w:tr w:rsidR="00B8057B" w:rsidRPr="00C23DD1" w:rsidTr="00FE1C98">
        <w:trPr>
          <w:trHeight w:val="240"/>
        </w:trPr>
        <w:tc>
          <w:tcPr>
            <w:tcW w:w="4253" w:type="dxa"/>
            <w:tcBorders>
              <w:top w:val="single" w:sz="4" w:space="0" w:color="auto"/>
              <w:left w:val="single" w:sz="4" w:space="0" w:color="auto"/>
              <w:bottom w:val="single" w:sz="4" w:space="0" w:color="auto"/>
              <w:right w:val="single" w:sz="4" w:space="0" w:color="auto"/>
            </w:tcBorders>
          </w:tcPr>
          <w:p w:rsidR="00B8057B" w:rsidRPr="00C23DD1" w:rsidRDefault="00B8057B" w:rsidP="000C0ED4">
            <w:pPr>
              <w:autoSpaceDE w:val="0"/>
              <w:autoSpaceDN w:val="0"/>
              <w:adjustRightInd w:val="0"/>
              <w:jc w:val="both"/>
              <w:rPr>
                <w:rFonts w:eastAsia="Calibri"/>
              </w:rPr>
            </w:pPr>
            <w:r w:rsidRPr="00C23DD1">
              <w:rPr>
                <w:rFonts w:eastAsia="Calibri"/>
              </w:rPr>
              <w:t>В соответствии с подпунктом п) пункта 23 Положения 615, пунктом 12)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Положением.</w:t>
            </w:r>
          </w:p>
          <w:p w:rsidR="00B8057B" w:rsidRPr="00C23DD1" w:rsidRDefault="00B8057B" w:rsidP="000C0ED4">
            <w:pPr>
              <w:autoSpaceDE w:val="0"/>
              <w:autoSpaceDN w:val="0"/>
              <w:adjustRightInd w:val="0"/>
              <w:jc w:val="both"/>
              <w:rPr>
                <w:rFonts w:eastAsia="Calibri"/>
              </w:rPr>
            </w:pPr>
            <w:r w:rsidRPr="00C23DD1">
              <w:rPr>
                <w:rFonts w:eastAsia="Calibri"/>
              </w:rPr>
              <w:t xml:space="preserve">В соответствии с пунктом 13.11 раздела VI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w:t>
            </w:r>
            <w:r w:rsidRPr="00C23DD1">
              <w:rPr>
                <w:rFonts w:eastAsia="Calibri"/>
                <w:lang w:val="en-US"/>
              </w:rPr>
              <w:t>V</w:t>
            </w:r>
            <w:r w:rsidRPr="00C23DD1">
              <w:rPr>
                <w:rFonts w:eastAsia="Calibri"/>
              </w:rPr>
              <w:t xml:space="preserve">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разработке проектной документации на строительство, </w:t>
            </w:r>
            <w:r w:rsidRPr="00C23DD1">
              <w:rPr>
                <w:rFonts w:eastAsia="Calibri"/>
              </w:rPr>
              <w:lastRenderedPageBreak/>
              <w:t>реконструкцию, капитальный ремонт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B8057B" w:rsidRPr="00C23DD1" w:rsidRDefault="00B8057B" w:rsidP="000C0ED4">
            <w:pPr>
              <w:autoSpaceDE w:val="0"/>
              <w:autoSpaceDN w:val="0"/>
              <w:adjustRightInd w:val="0"/>
              <w:jc w:val="both"/>
              <w:rPr>
                <w:rFonts w:eastAsia="Calibri"/>
              </w:rPr>
            </w:pPr>
          </w:p>
          <w:p w:rsidR="00B8057B" w:rsidRPr="00C23DD1" w:rsidRDefault="00B8057B" w:rsidP="000C0ED4">
            <w:pPr>
              <w:autoSpaceDE w:val="0"/>
              <w:autoSpaceDN w:val="0"/>
              <w:adjustRightInd w:val="0"/>
              <w:jc w:val="both"/>
              <w:rPr>
                <w:rFonts w:eastAsia="Calibri"/>
              </w:rPr>
            </w:pPr>
            <w:r w:rsidRPr="00C23DD1">
              <w:rPr>
                <w:rFonts w:eastAsia="Calibri"/>
              </w:rPr>
              <w:t xml:space="preserve">При этом совокупная стоимость ранее оказанных услуг и (или) выполненных работ по контрактам и (или) договорам должна составлять не менее 2 499 999,99 руб. при уровне ответственности, не превышающем 25 млн. руб. </w:t>
            </w:r>
          </w:p>
          <w:p w:rsidR="00B8057B" w:rsidRPr="00C23DD1" w:rsidRDefault="00B8057B" w:rsidP="000C0ED4">
            <w:pPr>
              <w:autoSpaceDE w:val="0"/>
              <w:autoSpaceDN w:val="0"/>
              <w:adjustRightInd w:val="0"/>
              <w:jc w:val="both"/>
              <w:rPr>
                <w:rFonts w:eastAsia="Calibri"/>
              </w:rPr>
            </w:pPr>
          </w:p>
          <w:p w:rsidR="00B8057B" w:rsidRPr="00C23DD1" w:rsidRDefault="00B8057B" w:rsidP="000C0ED4">
            <w:pPr>
              <w:autoSpaceDE w:val="0"/>
              <w:autoSpaceDN w:val="0"/>
              <w:adjustRightInd w:val="0"/>
              <w:jc w:val="both"/>
              <w:rPr>
                <w:rFonts w:eastAsia="Calibri"/>
              </w:rPr>
            </w:pPr>
            <w:r w:rsidRPr="00C23DD1">
              <w:rPr>
                <w:rFonts w:eastAsia="Calibri"/>
              </w:rPr>
              <w:t>В соответствии с пунктом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p w:rsidR="00B8057B" w:rsidRPr="00C23DD1" w:rsidRDefault="00B8057B" w:rsidP="000C0ED4">
            <w:pPr>
              <w:autoSpaceDE w:val="0"/>
              <w:autoSpaceDN w:val="0"/>
              <w:adjustRightInd w:val="0"/>
              <w:ind w:right="99"/>
              <w:jc w:val="both"/>
              <w:rPr>
                <w:rFonts w:eastAsia="Calibri"/>
              </w:rPr>
            </w:pPr>
            <w:r w:rsidRPr="00C23DD1">
              <w:rPr>
                <w:rFonts w:eastAsia="Calibri"/>
              </w:rPr>
              <w:t>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252" w:type="dxa"/>
            <w:tcBorders>
              <w:top w:val="single" w:sz="4" w:space="0" w:color="auto"/>
              <w:left w:val="single" w:sz="4" w:space="0" w:color="auto"/>
              <w:bottom w:val="single" w:sz="4" w:space="0" w:color="auto"/>
              <w:right w:val="single" w:sz="4" w:space="0" w:color="auto"/>
            </w:tcBorders>
          </w:tcPr>
          <w:p w:rsidR="00B8057B" w:rsidRPr="00C23DD1" w:rsidRDefault="00B8057B" w:rsidP="000C0ED4">
            <w:pPr>
              <w:autoSpaceDE w:val="0"/>
              <w:autoSpaceDN w:val="0"/>
              <w:adjustRightInd w:val="0"/>
              <w:ind w:right="99"/>
              <w:jc w:val="both"/>
              <w:rPr>
                <w:rFonts w:eastAsia="Calibri"/>
              </w:rPr>
            </w:pPr>
            <w:r w:rsidRPr="00C23DD1">
              <w:rPr>
                <w:rFonts w:eastAsia="Calibri"/>
              </w:rPr>
              <w:lastRenderedPageBreak/>
              <w:t>В составе заявки ООО «ЭКСПОЛ-ГАЗ» в качестве подтверждения опыта оказания услуг и (или) выполнения работ представлены документы по 10 договорам/контрактам, из которых:</w:t>
            </w:r>
          </w:p>
          <w:p w:rsidR="00B8057B" w:rsidRPr="00C23DD1" w:rsidRDefault="00B8057B" w:rsidP="000C0ED4">
            <w:pPr>
              <w:autoSpaceDE w:val="0"/>
              <w:autoSpaceDN w:val="0"/>
              <w:adjustRightInd w:val="0"/>
              <w:ind w:right="99"/>
              <w:jc w:val="both"/>
              <w:rPr>
                <w:rFonts w:eastAsia="Calibri"/>
              </w:rPr>
            </w:pPr>
          </w:p>
          <w:p w:rsidR="00B8057B" w:rsidRPr="00C23DD1" w:rsidRDefault="00B8057B" w:rsidP="000C0ED4">
            <w:pPr>
              <w:autoSpaceDE w:val="0"/>
              <w:autoSpaceDN w:val="0"/>
              <w:adjustRightInd w:val="0"/>
              <w:ind w:right="99"/>
              <w:jc w:val="both"/>
            </w:pPr>
            <w:r w:rsidRPr="00C23DD1">
              <w:rPr>
                <w:rFonts w:eastAsia="Calibri"/>
              </w:rPr>
              <w:t>- по договору №1-2019 от 05.04.2019 на устройство внутренней системы газоснабжения (проектирование и строительство) объектов жилищного фонда, расположенных на территории Пушкинского района Санкт-Петербурга, включенных в адресную программу, утвержденную Комитетом по энергетике и инженерному обеспечению, в 2019 году на сумму 1 481 717,51, представлены акты выполненных работ по форме КС-2 и справки о стоимости выполненных работ по форме КС-3 на сумму 299 664,19.</w:t>
            </w:r>
            <w:r w:rsidRPr="00C23DD1">
              <w:t xml:space="preserve"> </w:t>
            </w:r>
            <w:r w:rsidRPr="00C23DD1">
              <w:rPr>
                <w:rFonts w:eastAsia="Calibri"/>
              </w:rPr>
              <w:t>Таким образом, исполнение обязательств по договору в полном объеме не подтверждено.</w:t>
            </w:r>
            <w:r w:rsidRPr="00C23DD1">
              <w:t xml:space="preserve"> </w:t>
            </w:r>
          </w:p>
          <w:p w:rsidR="00B8057B" w:rsidRPr="00C23DD1" w:rsidRDefault="00B8057B" w:rsidP="000C0ED4">
            <w:pPr>
              <w:autoSpaceDE w:val="0"/>
              <w:autoSpaceDN w:val="0"/>
              <w:adjustRightInd w:val="0"/>
              <w:ind w:right="99"/>
              <w:jc w:val="both"/>
              <w:rPr>
                <w:rFonts w:eastAsia="Calibri"/>
              </w:rPr>
            </w:pPr>
            <w:r w:rsidRPr="00C23DD1">
              <w:rPr>
                <w:rFonts w:eastAsia="Calibri"/>
              </w:rPr>
              <w:t>Таким образом, не подтверждена приемка заказчиком работ, выполненных в полном объеме.</w:t>
            </w:r>
          </w:p>
          <w:p w:rsidR="00B8057B" w:rsidRPr="00C23DD1" w:rsidRDefault="00B8057B" w:rsidP="000C0ED4">
            <w:pPr>
              <w:autoSpaceDE w:val="0"/>
              <w:autoSpaceDN w:val="0"/>
              <w:adjustRightInd w:val="0"/>
              <w:ind w:right="99"/>
              <w:jc w:val="both"/>
              <w:rPr>
                <w:rFonts w:eastAsia="Calibri"/>
              </w:rPr>
            </w:pPr>
          </w:p>
          <w:p w:rsidR="00B8057B" w:rsidRPr="00C23DD1" w:rsidRDefault="00B8057B" w:rsidP="000C0ED4">
            <w:pPr>
              <w:autoSpaceDE w:val="0"/>
              <w:autoSpaceDN w:val="0"/>
              <w:adjustRightInd w:val="0"/>
              <w:ind w:right="99"/>
              <w:jc w:val="both"/>
              <w:rPr>
                <w:rFonts w:eastAsia="Calibri"/>
              </w:rPr>
            </w:pPr>
            <w:r w:rsidRPr="00C23DD1">
              <w:rPr>
                <w:rFonts w:eastAsia="Calibri"/>
              </w:rPr>
              <w:t xml:space="preserve">- по договору №1-2020 от 31.03.2020 на устройство внутренней системы </w:t>
            </w:r>
            <w:r w:rsidRPr="00C23DD1">
              <w:rPr>
                <w:rFonts w:eastAsia="Calibri"/>
              </w:rPr>
              <w:lastRenderedPageBreak/>
              <w:t xml:space="preserve">газоснабжения (проектирование и строительство) объектов жилищного фонда, расположенных на территории Пушкинского района Санкт-Петербурга, включенных в адресную программу, утвержденную Комитетом по энергетике и инженерному обеспечению, в 2020 году на сумму 2 175 800,00, представлены акты выполненных работ по форме КС-2 и справки о стоимости выполненных работ по форме КС-3 на сумму 424 479,00. Таким образом, исполнение обязательств по договору в полном объеме не подтверждено. </w:t>
            </w:r>
          </w:p>
          <w:p w:rsidR="00B8057B" w:rsidRPr="00C23DD1" w:rsidRDefault="00B8057B" w:rsidP="000C0ED4">
            <w:pPr>
              <w:autoSpaceDE w:val="0"/>
              <w:autoSpaceDN w:val="0"/>
              <w:adjustRightInd w:val="0"/>
              <w:ind w:right="99"/>
              <w:jc w:val="both"/>
              <w:rPr>
                <w:rFonts w:eastAsia="Calibri"/>
              </w:rPr>
            </w:pPr>
            <w:r w:rsidRPr="00C23DD1">
              <w:rPr>
                <w:rFonts w:eastAsia="Calibri"/>
              </w:rPr>
              <w:t>Таким образом, не подтверждена приемка заказчиком работ, выполненных в полном объеме.</w:t>
            </w:r>
          </w:p>
          <w:p w:rsidR="00B8057B" w:rsidRPr="00C23DD1" w:rsidRDefault="00B8057B" w:rsidP="000C0ED4">
            <w:pPr>
              <w:autoSpaceDE w:val="0"/>
              <w:autoSpaceDN w:val="0"/>
              <w:adjustRightInd w:val="0"/>
              <w:ind w:right="99"/>
              <w:jc w:val="both"/>
              <w:rPr>
                <w:rFonts w:eastAsia="Calibri"/>
              </w:rPr>
            </w:pPr>
          </w:p>
          <w:p w:rsidR="00B8057B" w:rsidRPr="00C23DD1" w:rsidRDefault="00B8057B" w:rsidP="000C0ED4">
            <w:pPr>
              <w:autoSpaceDE w:val="0"/>
              <w:autoSpaceDN w:val="0"/>
              <w:adjustRightInd w:val="0"/>
              <w:ind w:right="99"/>
              <w:jc w:val="both"/>
              <w:rPr>
                <w:rFonts w:eastAsia="Calibri"/>
              </w:rPr>
            </w:pPr>
            <w:r w:rsidRPr="00C23DD1">
              <w:rPr>
                <w:rFonts w:eastAsia="Calibri"/>
              </w:rPr>
              <w:t>- по государственному контракту №1 от 23.05.2019 на устройство внутренней системы газоснабжения (проектирование и строительство) объектов жилищного фонда, расположенных на территории Курортного района Санкт-Петербурга, занимаемых льготными категориями граждан и включенных в адресную программу, утвержденную Комитетом по энергетике и инженерному обеспечению, на сумму 18 001 762,42 (в соответствии с Дополнительным соглашением №1 от 13.12.2019) отсутствуют документы, подтверждающие приемку заказчиком услуг/работ, оказанных/выполненных в полном объеме. Представлены только справки о стоимости выполненных работ и затрат по форме КС-3 на сумму 18 001 762,42, однако в соответствии с п.4.2.2.14, п.6.2., п.6.6. государственного контракта сдача результатов выполненных работ оформляется актами-приемки, а сдача объекта в эксплуатацию и приемка его заказчиком оформляется актом, подписанным сторонами.</w:t>
            </w:r>
          </w:p>
          <w:p w:rsidR="00B8057B" w:rsidRPr="00C23DD1" w:rsidRDefault="00B8057B" w:rsidP="000C0ED4">
            <w:pPr>
              <w:autoSpaceDE w:val="0"/>
              <w:autoSpaceDN w:val="0"/>
              <w:adjustRightInd w:val="0"/>
              <w:ind w:right="99"/>
              <w:jc w:val="both"/>
              <w:rPr>
                <w:rFonts w:eastAsia="Calibri"/>
              </w:rPr>
            </w:pPr>
            <w:r w:rsidRPr="00C23DD1">
              <w:rPr>
                <w:rFonts w:eastAsia="Calibri"/>
              </w:rPr>
              <w:t xml:space="preserve">Таким образом, исполнение обязательств по договору в полном объеме не подтверждено. </w:t>
            </w:r>
          </w:p>
          <w:p w:rsidR="00B8057B" w:rsidRPr="00C23DD1" w:rsidRDefault="00B8057B" w:rsidP="000C0ED4">
            <w:pPr>
              <w:autoSpaceDE w:val="0"/>
              <w:autoSpaceDN w:val="0"/>
              <w:adjustRightInd w:val="0"/>
              <w:ind w:right="99"/>
              <w:jc w:val="both"/>
              <w:rPr>
                <w:rFonts w:eastAsia="Calibri"/>
              </w:rPr>
            </w:pPr>
            <w:r w:rsidRPr="00C23DD1">
              <w:rPr>
                <w:rFonts w:eastAsia="Calibri"/>
              </w:rPr>
              <w:t>Таким образом, не подтверждена приемка заказчиком работ, выполненных в полном объеме.</w:t>
            </w:r>
          </w:p>
          <w:p w:rsidR="00B8057B" w:rsidRPr="00C23DD1" w:rsidRDefault="00B8057B" w:rsidP="000C0ED4">
            <w:pPr>
              <w:autoSpaceDE w:val="0"/>
              <w:autoSpaceDN w:val="0"/>
              <w:adjustRightInd w:val="0"/>
              <w:ind w:right="99"/>
              <w:jc w:val="both"/>
              <w:rPr>
                <w:rFonts w:eastAsia="Calibri"/>
              </w:rPr>
            </w:pPr>
          </w:p>
          <w:p w:rsidR="00B8057B" w:rsidRPr="00C23DD1" w:rsidRDefault="00B8057B" w:rsidP="000C0ED4">
            <w:pPr>
              <w:autoSpaceDE w:val="0"/>
              <w:autoSpaceDN w:val="0"/>
              <w:adjustRightInd w:val="0"/>
              <w:ind w:right="99"/>
              <w:jc w:val="both"/>
              <w:rPr>
                <w:rFonts w:eastAsia="Calibri"/>
              </w:rPr>
            </w:pPr>
            <w:r w:rsidRPr="00C23DD1">
              <w:rPr>
                <w:rFonts w:eastAsia="Calibri"/>
              </w:rPr>
              <w:t xml:space="preserve">Таким образом, в качестве подтверждения опыта выполнения работ по предмету предварительного отбора в соответствии с требованиями Положения 615 и документации могут быть засчитаны только 7 договоров на разработку проектной документации </w:t>
            </w:r>
            <w:r w:rsidRPr="00C23DD1">
              <w:rPr>
                <w:rFonts w:eastAsia="Calibri"/>
                <w:i/>
              </w:rPr>
              <w:t>(№1-578/Г/ГС/2018 от 28.05.2018 на сумму 466 295,25,00 руб., №3/7/12-580/Г/ГС/2018 от 28.05.2018 на сумму 378 942,54 руб., №14/17-582/Г/ГС/2018 от 28.05.2018 на сумму 86 602,65 руб., №583-ГС от 28.05.2018 на сумму 109 543,00 руб., №585-ГС от 28.05.2018 на сумму 718 762,00 руб., №18-960/Г/ГС/2019 от 27.03.2020 на сумму 188 828,42 руб., №12-460/Г/ГС/2020 от 17.04.2020 на сумму 262 536,59 руб.</w:t>
            </w:r>
            <w:r w:rsidRPr="00C23DD1">
              <w:rPr>
                <w:rFonts w:eastAsia="Calibri"/>
              </w:rPr>
              <w:t xml:space="preserve">) с совокупной стоимостью </w:t>
            </w:r>
            <w:r w:rsidRPr="00C23DD1">
              <w:rPr>
                <w:rFonts w:eastAsia="Calibri"/>
              </w:rPr>
              <w:lastRenderedPageBreak/>
              <w:t>2 211 510,45 руб., что менее 2 499 999,99 руб. при уровне ответственности, не превышающем 25 млн. руб.</w:t>
            </w:r>
          </w:p>
          <w:p w:rsidR="00B8057B" w:rsidRPr="00C23DD1" w:rsidRDefault="00B8057B" w:rsidP="000C0ED4">
            <w:pPr>
              <w:autoSpaceDE w:val="0"/>
              <w:autoSpaceDN w:val="0"/>
              <w:adjustRightInd w:val="0"/>
              <w:ind w:right="99"/>
              <w:jc w:val="both"/>
              <w:rPr>
                <w:rFonts w:eastAsia="Calibri"/>
              </w:rPr>
            </w:pPr>
          </w:p>
          <w:p w:rsidR="00B8057B" w:rsidRPr="00C23DD1" w:rsidRDefault="00B8057B" w:rsidP="000C0ED4">
            <w:pPr>
              <w:autoSpaceDE w:val="0"/>
              <w:autoSpaceDN w:val="0"/>
              <w:adjustRightInd w:val="0"/>
              <w:ind w:right="99"/>
              <w:jc w:val="both"/>
              <w:rPr>
                <w:rFonts w:eastAsia="Calibri"/>
              </w:rPr>
            </w:pPr>
            <w:r w:rsidRPr="00C23DD1">
              <w:rPr>
                <w:rFonts w:eastAsia="Calibri"/>
              </w:rPr>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559" w:type="dxa"/>
            <w:tcBorders>
              <w:top w:val="single" w:sz="4" w:space="0" w:color="auto"/>
              <w:left w:val="single" w:sz="4" w:space="0" w:color="auto"/>
              <w:bottom w:val="single" w:sz="4" w:space="0" w:color="auto"/>
              <w:right w:val="single" w:sz="4" w:space="0" w:color="auto"/>
            </w:tcBorders>
          </w:tcPr>
          <w:p w:rsidR="00B8057B" w:rsidRPr="00C23DD1" w:rsidRDefault="00B8057B" w:rsidP="000C0ED4">
            <w:pPr>
              <w:autoSpaceDE w:val="0"/>
              <w:autoSpaceDN w:val="0"/>
              <w:adjustRightInd w:val="0"/>
              <w:jc w:val="both"/>
              <w:rPr>
                <w:rFonts w:eastAsia="Calibri"/>
              </w:rPr>
            </w:pPr>
            <w:r w:rsidRPr="00C23DD1">
              <w:rPr>
                <w:rFonts w:eastAsia="Calibri"/>
              </w:rPr>
              <w:lastRenderedPageBreak/>
              <w:t>подпункт а) пункта 53 Положения 615 - несоответствие участника требованиям, установленным пунктом 23 Положения 615</w:t>
            </w:r>
          </w:p>
          <w:p w:rsidR="00B8057B" w:rsidRPr="00C23DD1" w:rsidRDefault="00B8057B" w:rsidP="000C0ED4">
            <w:pPr>
              <w:autoSpaceDE w:val="0"/>
              <w:autoSpaceDN w:val="0"/>
              <w:adjustRightInd w:val="0"/>
              <w:jc w:val="both"/>
              <w:rPr>
                <w:rFonts w:eastAsia="Calibri"/>
              </w:rPr>
            </w:pPr>
          </w:p>
          <w:p w:rsidR="00B8057B" w:rsidRPr="00C23DD1" w:rsidRDefault="00B8057B" w:rsidP="000C0ED4">
            <w:pPr>
              <w:autoSpaceDE w:val="0"/>
              <w:autoSpaceDN w:val="0"/>
              <w:adjustRightInd w:val="0"/>
              <w:jc w:val="both"/>
              <w:rPr>
                <w:rFonts w:eastAsia="Calibri"/>
              </w:rPr>
            </w:pPr>
            <w:r w:rsidRPr="00C23DD1">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B8057B" w:rsidRPr="00C23DD1" w:rsidRDefault="00B8057B" w:rsidP="000C0ED4">
            <w:pPr>
              <w:autoSpaceDE w:val="0"/>
              <w:autoSpaceDN w:val="0"/>
              <w:adjustRightInd w:val="0"/>
              <w:jc w:val="both"/>
              <w:rPr>
                <w:rFonts w:eastAsia="Calibri"/>
              </w:rPr>
            </w:pPr>
          </w:p>
        </w:tc>
      </w:tr>
    </w:tbl>
    <w:p w:rsidR="005B6FF1" w:rsidRPr="00C23DD1" w:rsidRDefault="005B6FF1" w:rsidP="00B8057B">
      <w:pPr>
        <w:rPr>
          <w:color w:val="000000" w:themeColor="text1"/>
        </w:rPr>
      </w:pPr>
    </w:p>
    <w:p w:rsidR="00B8057B" w:rsidRPr="00C23DD1" w:rsidRDefault="005B6FF1" w:rsidP="00B8057B">
      <w:r w:rsidRPr="00C23DD1">
        <w:rPr>
          <w:color w:val="000000" w:themeColor="text1"/>
        </w:rPr>
        <w:t>Голосование: «ЗА» - единогласно</w:t>
      </w:r>
    </w:p>
    <w:p w:rsidR="00B8057B" w:rsidRPr="00C23DD1" w:rsidRDefault="00B8057B" w:rsidP="00B8057B"/>
    <w:p w:rsidR="00B8057B" w:rsidRPr="00C23DD1" w:rsidRDefault="00B8057B" w:rsidP="00B8057B">
      <w:pPr>
        <w:autoSpaceDE w:val="0"/>
        <w:autoSpaceDN w:val="0"/>
        <w:adjustRightInd w:val="0"/>
        <w:jc w:val="both"/>
        <w:rPr>
          <w:rFonts w:eastAsia="Calibri"/>
        </w:rPr>
      </w:pPr>
      <w:r w:rsidRPr="00C23DD1">
        <w:rPr>
          <w:rFonts w:eastAsia="Calibri"/>
          <w:b/>
          <w:bCs/>
        </w:rPr>
        <w:t>Заявка №12</w:t>
      </w:r>
      <w:r w:rsidRPr="00C23DD1">
        <w:rPr>
          <w:rFonts w:eastAsia="Calibri"/>
        </w:rPr>
        <w:t xml:space="preserve">. Наименование участника: </w:t>
      </w:r>
      <w:r w:rsidRPr="00C23DD1">
        <w:rPr>
          <w:rFonts w:eastAsia="Calibri"/>
          <w:u w:val="single"/>
        </w:rPr>
        <w:t>Общество с ограниченной ответственностью «Финансово-строительная компания «Монолит» (ООО «ФСК Монолит»)</w:t>
      </w:r>
    </w:p>
    <w:p w:rsidR="00B8057B" w:rsidRPr="00C23DD1" w:rsidRDefault="00B8057B" w:rsidP="00B8057B">
      <w:pPr>
        <w:autoSpaceDE w:val="0"/>
        <w:autoSpaceDN w:val="0"/>
        <w:adjustRightInd w:val="0"/>
        <w:jc w:val="both"/>
        <w:rPr>
          <w:rFonts w:eastAsia="Calibri"/>
        </w:rPr>
      </w:pPr>
    </w:p>
    <w:p w:rsidR="00B8057B" w:rsidRPr="00C23DD1" w:rsidRDefault="00B8057B" w:rsidP="00B8057B">
      <w:pPr>
        <w:autoSpaceDE w:val="0"/>
        <w:autoSpaceDN w:val="0"/>
        <w:adjustRightInd w:val="0"/>
        <w:jc w:val="both"/>
        <w:rPr>
          <w:rFonts w:eastAsia="Calibri"/>
        </w:rPr>
      </w:pPr>
      <w:r w:rsidRPr="00C23DD1">
        <w:rPr>
          <w:rFonts w:eastAsia="Calibri"/>
        </w:rPr>
        <w:t>Предельный размер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w:t>
      </w:r>
      <w:r w:rsidRPr="00C23DD1">
        <w:t xml:space="preserve"> </w:t>
      </w:r>
      <w:r w:rsidRPr="00C23DD1">
        <w:rPr>
          <w:rFonts w:eastAsia="Calibri"/>
        </w:rPr>
        <w:t>(подпункт 3.3. выписки из реестра членов саморегулируемой организации) – 50 млн. руб.</w:t>
      </w:r>
    </w:p>
    <w:p w:rsidR="00B8057B" w:rsidRPr="00C23DD1" w:rsidRDefault="00B8057B" w:rsidP="00B8057B">
      <w:pPr>
        <w:autoSpaceDE w:val="0"/>
        <w:autoSpaceDN w:val="0"/>
        <w:adjustRightInd w:val="0"/>
        <w:jc w:val="both"/>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4253"/>
        <w:gridCol w:w="4394"/>
        <w:gridCol w:w="1559"/>
      </w:tblGrid>
      <w:tr w:rsidR="00B8057B" w:rsidRPr="00C23DD1" w:rsidTr="00FE1C98">
        <w:trPr>
          <w:trHeight w:val="240"/>
        </w:trPr>
        <w:tc>
          <w:tcPr>
            <w:tcW w:w="4253" w:type="dxa"/>
          </w:tcPr>
          <w:p w:rsidR="00B8057B" w:rsidRPr="00C23DD1" w:rsidRDefault="00B8057B" w:rsidP="000C0ED4">
            <w:pPr>
              <w:autoSpaceDE w:val="0"/>
              <w:autoSpaceDN w:val="0"/>
              <w:adjustRightInd w:val="0"/>
              <w:jc w:val="both"/>
              <w:rPr>
                <w:rFonts w:eastAsia="Calibri"/>
              </w:rPr>
            </w:pPr>
            <w:r w:rsidRPr="00C23DD1">
              <w:rPr>
                <w:rFonts w:eastAsia="Calibri"/>
              </w:rPr>
              <w:t>Не соответствует требованиям</w:t>
            </w:r>
          </w:p>
        </w:tc>
        <w:tc>
          <w:tcPr>
            <w:tcW w:w="4394" w:type="dxa"/>
          </w:tcPr>
          <w:p w:rsidR="00B8057B" w:rsidRPr="00C23DD1" w:rsidRDefault="00B8057B" w:rsidP="000C0ED4">
            <w:pPr>
              <w:autoSpaceDE w:val="0"/>
              <w:autoSpaceDN w:val="0"/>
              <w:adjustRightInd w:val="0"/>
              <w:ind w:right="96"/>
              <w:jc w:val="both"/>
              <w:rPr>
                <w:rFonts w:eastAsia="Calibri"/>
              </w:rPr>
            </w:pPr>
            <w:r w:rsidRPr="00C23DD1">
              <w:rPr>
                <w:rFonts w:eastAsia="Calibri"/>
              </w:rPr>
              <w:t>Обоснование (описание несоответствия)</w:t>
            </w:r>
          </w:p>
        </w:tc>
        <w:tc>
          <w:tcPr>
            <w:tcW w:w="1559" w:type="dxa"/>
          </w:tcPr>
          <w:p w:rsidR="00B8057B" w:rsidRPr="00C23DD1" w:rsidRDefault="00B8057B" w:rsidP="000C0ED4">
            <w:pPr>
              <w:autoSpaceDE w:val="0"/>
              <w:autoSpaceDN w:val="0"/>
              <w:adjustRightInd w:val="0"/>
              <w:ind w:right="94"/>
              <w:jc w:val="both"/>
              <w:rPr>
                <w:rFonts w:eastAsia="Calibri"/>
              </w:rPr>
            </w:pPr>
            <w:r w:rsidRPr="00C23DD1">
              <w:rPr>
                <w:rFonts w:eastAsia="Calibri"/>
              </w:rPr>
              <w:t>Основание</w:t>
            </w:r>
          </w:p>
        </w:tc>
      </w:tr>
      <w:tr w:rsidR="00B8057B" w:rsidRPr="00C23DD1" w:rsidTr="00FE1C98">
        <w:trPr>
          <w:trHeight w:val="240"/>
        </w:trPr>
        <w:tc>
          <w:tcPr>
            <w:tcW w:w="4253" w:type="dxa"/>
            <w:tcBorders>
              <w:top w:val="single" w:sz="4" w:space="0" w:color="auto"/>
              <w:left w:val="single" w:sz="4" w:space="0" w:color="auto"/>
              <w:bottom w:val="single" w:sz="4" w:space="0" w:color="auto"/>
              <w:right w:val="single" w:sz="4" w:space="0" w:color="auto"/>
            </w:tcBorders>
          </w:tcPr>
          <w:p w:rsidR="00B8057B" w:rsidRPr="00C23DD1" w:rsidRDefault="00B8057B" w:rsidP="000C0ED4">
            <w:pPr>
              <w:autoSpaceDE w:val="0"/>
              <w:autoSpaceDN w:val="0"/>
              <w:adjustRightInd w:val="0"/>
              <w:ind w:right="94"/>
              <w:jc w:val="both"/>
            </w:pPr>
            <w:r w:rsidRPr="00C23DD1">
              <w:t>В соответствии с подпунктом а) пункта 38 Положения 615, пунктом 13.1. раздела VI документации заявка на участие в предварительном отборе должна содержать выписку из Единого государственного реестра юридических лиц (ЕГРЮЛ) или засвидетельствованную в нотариальном порядке копию такой выписки, полученной не ранее чем за 30 календарных дней до даты подачи заявки на участие в предварительном отборе.</w:t>
            </w:r>
          </w:p>
        </w:tc>
        <w:tc>
          <w:tcPr>
            <w:tcW w:w="4394" w:type="dxa"/>
            <w:tcBorders>
              <w:top w:val="single" w:sz="4" w:space="0" w:color="auto"/>
              <w:left w:val="single" w:sz="4" w:space="0" w:color="auto"/>
              <w:bottom w:val="single" w:sz="4" w:space="0" w:color="auto"/>
              <w:right w:val="single" w:sz="4" w:space="0" w:color="auto"/>
            </w:tcBorders>
          </w:tcPr>
          <w:p w:rsidR="00B8057B" w:rsidRPr="00C23DD1" w:rsidRDefault="00B8057B" w:rsidP="000C0ED4">
            <w:pPr>
              <w:autoSpaceDE w:val="0"/>
              <w:autoSpaceDN w:val="0"/>
              <w:adjustRightInd w:val="0"/>
              <w:ind w:right="94"/>
              <w:jc w:val="both"/>
            </w:pPr>
            <w:r w:rsidRPr="00C23DD1">
              <w:t xml:space="preserve">В составе заявки ООО «ФСК Монолит» отсутствует 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w:t>
            </w:r>
          </w:p>
        </w:tc>
        <w:tc>
          <w:tcPr>
            <w:tcW w:w="1559" w:type="dxa"/>
            <w:tcBorders>
              <w:top w:val="single" w:sz="4" w:space="0" w:color="auto"/>
              <w:left w:val="single" w:sz="4" w:space="0" w:color="auto"/>
              <w:bottom w:val="single" w:sz="4" w:space="0" w:color="auto"/>
              <w:right w:val="single" w:sz="4" w:space="0" w:color="auto"/>
            </w:tcBorders>
          </w:tcPr>
          <w:p w:rsidR="00B8057B" w:rsidRPr="00C23DD1" w:rsidRDefault="00B8057B" w:rsidP="000C0ED4">
            <w:pPr>
              <w:autoSpaceDE w:val="0"/>
              <w:autoSpaceDN w:val="0"/>
              <w:adjustRightInd w:val="0"/>
              <w:ind w:right="94"/>
            </w:pPr>
            <w:r w:rsidRPr="00C23DD1">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B8057B" w:rsidRPr="00C23DD1" w:rsidTr="00FE1C98">
        <w:trPr>
          <w:trHeight w:val="240"/>
        </w:trPr>
        <w:tc>
          <w:tcPr>
            <w:tcW w:w="4253" w:type="dxa"/>
          </w:tcPr>
          <w:p w:rsidR="00B8057B" w:rsidRPr="00C23DD1" w:rsidRDefault="00B8057B" w:rsidP="000C0ED4">
            <w:pPr>
              <w:autoSpaceDE w:val="0"/>
              <w:autoSpaceDN w:val="0"/>
              <w:adjustRightInd w:val="0"/>
              <w:jc w:val="both"/>
              <w:rPr>
                <w:rFonts w:eastAsia="Calibri"/>
              </w:rPr>
            </w:pPr>
            <w:r w:rsidRPr="00C23DD1">
              <w:rPr>
                <w:rFonts w:eastAsia="Calibri"/>
              </w:rPr>
              <w:t>В соответствии с подпунктом о) пункта 23 Положения 615, пунктом 11)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
          <w:p w:rsidR="00B8057B" w:rsidRPr="00C23DD1" w:rsidRDefault="00B8057B" w:rsidP="000C0ED4">
            <w:pPr>
              <w:autoSpaceDE w:val="0"/>
              <w:autoSpaceDN w:val="0"/>
              <w:adjustRightInd w:val="0"/>
              <w:jc w:val="both"/>
              <w:rPr>
                <w:rFonts w:eastAsia="Calibri"/>
              </w:rPr>
            </w:pPr>
            <w:r w:rsidRPr="00C23DD1">
              <w:rPr>
                <w:rFonts w:eastAsia="Calibri"/>
              </w:rPr>
              <w:t>В соответствии с пунктом 11) раздела V документации участнику на момент подачи заявки необходимо иметь в своем штате по месту основной работы не менее трех специалистов по организации архитектурно-строительного проектирования</w:t>
            </w:r>
            <w:r w:rsidRPr="00C23DD1">
              <w:rPr>
                <w:rFonts w:eastAsia="Calibri"/>
                <w:bCs/>
              </w:rPr>
              <w:t>,</w:t>
            </w:r>
            <w:r w:rsidRPr="00C23DD1">
              <w:rPr>
                <w:rFonts w:eastAsia="Calibri"/>
              </w:rPr>
              <w:t xml:space="preserve"> трудовая функция которых включает организацию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 </w:t>
            </w:r>
            <w:r w:rsidRPr="00C23DD1">
              <w:rPr>
                <w:rFonts w:eastAsia="Calibri"/>
                <w:bCs/>
              </w:rPr>
              <w:t xml:space="preserve">имеющих </w:t>
            </w:r>
            <w:r w:rsidRPr="00C23DD1">
              <w:rPr>
                <w:rFonts w:eastAsia="Calibri"/>
              </w:rPr>
              <w:t xml:space="preserve">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w:t>
            </w:r>
            <w:r w:rsidRPr="00C23DD1">
              <w:rPr>
                <w:rFonts w:eastAsia="Calibri"/>
              </w:rPr>
              <w:lastRenderedPageBreak/>
              <w:t xml:space="preserve">образования по которым необходимо для специалистов по организации архитектурно-строительного проектирования определяется в соответствии с </w:t>
            </w:r>
            <w:hyperlink r:id="rId11" w:history="1">
              <w:r w:rsidRPr="00C23DD1">
                <w:t xml:space="preserve">приложением </w:t>
              </w:r>
            </w:hyperlink>
            <w:r w:rsidRPr="00C23DD1">
              <w:rPr>
                <w:rFonts w:eastAsia="Calibri"/>
              </w:rPr>
              <w:t xml:space="preserve"> к  приказу Минстроя России от 06.</w:t>
            </w:r>
            <w:r w:rsidR="00D64987" w:rsidRPr="00C23DD1">
              <w:rPr>
                <w:rFonts w:eastAsia="Calibri"/>
              </w:rPr>
              <w:t>11</w:t>
            </w:r>
            <w:r w:rsidRPr="00C23DD1">
              <w:rPr>
                <w:rFonts w:eastAsia="Calibri"/>
              </w:rPr>
              <w:t>.20</w:t>
            </w:r>
            <w:r w:rsidR="00D64987" w:rsidRPr="00C23DD1">
              <w:rPr>
                <w:rFonts w:eastAsia="Calibri"/>
              </w:rPr>
              <w:t>20</w:t>
            </w:r>
            <w:r w:rsidRPr="00C23DD1">
              <w:rPr>
                <w:rFonts w:eastAsia="Calibri"/>
              </w:rPr>
              <w:t xml:space="preserve">  № 6</w:t>
            </w:r>
            <w:r w:rsidR="00D64987" w:rsidRPr="00C23DD1">
              <w:rPr>
                <w:rFonts w:eastAsia="Calibri"/>
              </w:rPr>
              <w:t>72</w:t>
            </w:r>
            <w:r w:rsidRPr="00C23DD1">
              <w:rPr>
                <w:rFonts w:eastAsia="Calibri"/>
              </w:rPr>
              <w:t>/пр (далее – Перечень 6</w:t>
            </w:r>
            <w:r w:rsidR="00D64987" w:rsidRPr="00C23DD1">
              <w:rPr>
                <w:rFonts w:eastAsia="Calibri"/>
              </w:rPr>
              <w:t>72</w:t>
            </w:r>
            <w:r w:rsidRPr="00C23DD1">
              <w:rPr>
                <w:rFonts w:eastAsia="Calibri"/>
              </w:rPr>
              <w:t>); стаж работы 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и (или) сведений о трудовой деятельности, предусмотренных статьей 66.1 Трудового кодекса Российской Федерации, после получения диплома о высшем образовании).</w:t>
            </w:r>
          </w:p>
          <w:p w:rsidR="00B8057B" w:rsidRPr="00C23DD1" w:rsidRDefault="00B8057B" w:rsidP="000C0ED4">
            <w:pPr>
              <w:autoSpaceDE w:val="0"/>
              <w:autoSpaceDN w:val="0"/>
              <w:adjustRightInd w:val="0"/>
              <w:jc w:val="both"/>
              <w:rPr>
                <w:rFonts w:eastAsia="Calibri"/>
              </w:rPr>
            </w:pPr>
            <w:r w:rsidRPr="00C23DD1">
              <w:rPr>
                <w:rFonts w:eastAsia="Calibri"/>
              </w:rPr>
              <w:t>В соответствии пунктом 13.8) раздела VI документации заявка Участника должна содержать копию действующего на дату подачи заявки штатного расписания.</w:t>
            </w:r>
          </w:p>
          <w:p w:rsidR="00B8057B" w:rsidRPr="00C23DD1" w:rsidRDefault="00B8057B" w:rsidP="000C0ED4">
            <w:pPr>
              <w:autoSpaceDE w:val="0"/>
              <w:autoSpaceDN w:val="0"/>
              <w:adjustRightInd w:val="0"/>
              <w:jc w:val="both"/>
              <w:rPr>
                <w:rFonts w:eastAsia="Calibri"/>
              </w:rPr>
            </w:pPr>
            <w:r w:rsidRPr="00C23DD1">
              <w:rPr>
                <w:rFonts w:eastAsia="Calibri"/>
              </w:rPr>
              <w:t>В соответствии пунктом 13.10) раздела VI документации заявка Участника должна содержать копии трудовых книжек и (или) сведения о трудовой деятельности, предусмотренные статьей 66.1 Трудового кодекса Российской Федерации, копии дипломов, копии приложений/вкладышей к диплому (в случае, если необходимо подтверждение соответствия направления подготовки (специальности) высшего образования Перечню 6</w:t>
            </w:r>
            <w:r w:rsidR="00D64987" w:rsidRPr="00C23DD1">
              <w:rPr>
                <w:rFonts w:eastAsia="Calibri"/>
              </w:rPr>
              <w:t>72</w:t>
            </w:r>
            <w:r w:rsidRPr="00C23DD1">
              <w:rPr>
                <w:rFonts w:eastAsia="Calibri"/>
              </w:rPr>
              <w:t xml:space="preserve"> в отношении профиля (специализации), относящегося(йся) к области строительства),  копии сертификатов и аттестатов, удостоверений.</w:t>
            </w:r>
          </w:p>
          <w:p w:rsidR="00B8057B" w:rsidRPr="00C23DD1" w:rsidRDefault="00B8057B" w:rsidP="000C0ED4">
            <w:pPr>
              <w:autoSpaceDE w:val="0"/>
              <w:autoSpaceDN w:val="0"/>
              <w:adjustRightInd w:val="0"/>
              <w:jc w:val="both"/>
              <w:rPr>
                <w:rFonts w:eastAsia="Calibri"/>
              </w:rPr>
            </w:pPr>
            <w:r w:rsidRPr="00C23DD1">
              <w:rPr>
                <w:rFonts w:eastAsia="Calibri"/>
              </w:rPr>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
          <w:p w:rsidR="00B8057B" w:rsidRPr="00C23DD1" w:rsidRDefault="00B8057B" w:rsidP="000C0ED4">
            <w:pPr>
              <w:autoSpaceDE w:val="0"/>
              <w:autoSpaceDN w:val="0"/>
              <w:adjustRightInd w:val="0"/>
              <w:jc w:val="both"/>
              <w:rPr>
                <w:rFonts w:eastAsia="Calibri"/>
              </w:rPr>
            </w:pPr>
            <w:r w:rsidRPr="00C23DD1">
              <w:rPr>
                <w:rFonts w:eastAsia="Calibri"/>
              </w:rPr>
              <w:t>В соответствии с пунктом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p w:rsidR="00B8057B" w:rsidRPr="00C23DD1" w:rsidRDefault="00B8057B" w:rsidP="000C0ED4">
            <w:pPr>
              <w:autoSpaceDE w:val="0"/>
              <w:autoSpaceDN w:val="0"/>
              <w:adjustRightInd w:val="0"/>
              <w:jc w:val="both"/>
              <w:rPr>
                <w:rFonts w:eastAsia="Calibri"/>
              </w:rPr>
            </w:pPr>
            <w:r w:rsidRPr="00C23DD1">
              <w:rPr>
                <w:rFonts w:eastAsia="Calibri"/>
              </w:rPr>
              <w:t>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394" w:type="dxa"/>
          </w:tcPr>
          <w:p w:rsidR="00B8057B" w:rsidRPr="00C23DD1" w:rsidRDefault="00B8057B" w:rsidP="000C0ED4">
            <w:pPr>
              <w:autoSpaceDE w:val="0"/>
              <w:autoSpaceDN w:val="0"/>
              <w:adjustRightInd w:val="0"/>
              <w:ind w:right="96"/>
              <w:jc w:val="both"/>
              <w:rPr>
                <w:rFonts w:eastAsia="Calibri"/>
              </w:rPr>
            </w:pPr>
            <w:r w:rsidRPr="00C23DD1">
              <w:rPr>
                <w:rFonts w:eastAsia="Calibri"/>
              </w:rPr>
              <w:lastRenderedPageBreak/>
              <w:t>Предоставленная в составе ООО «ФСК Монолит» форма «Штатно-списочный состав сотрудников» содержит информацию о 26 сотрудниках, при этом.</w:t>
            </w:r>
          </w:p>
          <w:p w:rsidR="00B8057B" w:rsidRPr="00C23DD1" w:rsidRDefault="00B8057B" w:rsidP="000C0ED4">
            <w:pPr>
              <w:autoSpaceDE w:val="0"/>
              <w:autoSpaceDN w:val="0"/>
              <w:adjustRightInd w:val="0"/>
              <w:ind w:right="96"/>
              <w:jc w:val="both"/>
              <w:rPr>
                <w:rFonts w:eastAsia="Calibri"/>
              </w:rPr>
            </w:pPr>
          </w:p>
          <w:p w:rsidR="00B8057B" w:rsidRPr="00C23DD1" w:rsidRDefault="00B8057B" w:rsidP="000C0ED4">
            <w:pPr>
              <w:autoSpaceDE w:val="0"/>
              <w:autoSpaceDN w:val="0"/>
              <w:adjustRightInd w:val="0"/>
              <w:ind w:right="96"/>
              <w:jc w:val="both"/>
              <w:rPr>
                <w:rFonts w:eastAsia="Calibri"/>
              </w:rPr>
            </w:pPr>
            <w:r w:rsidRPr="00C23DD1">
              <w:rPr>
                <w:rFonts w:eastAsia="Calibri"/>
              </w:rPr>
              <w:t>- по всем 26 сотрудникам отсутствуют копии дипломов о высшем образовании, копии приложений/вкладышей к диплому (в случае, если необходимо подтверждение соответствия направления подготовки (специальности) высшего образования Перечню 6</w:t>
            </w:r>
            <w:r w:rsidR="002D6CE1" w:rsidRPr="00C23DD1">
              <w:rPr>
                <w:rFonts w:eastAsia="Calibri"/>
              </w:rPr>
              <w:t>72</w:t>
            </w:r>
            <w:r w:rsidRPr="00C23DD1">
              <w:rPr>
                <w:rFonts w:eastAsia="Calibri"/>
              </w:rPr>
              <w:t xml:space="preserve"> в отношении профиля (специализации), относящегося(йся) к области строительства).</w:t>
            </w:r>
          </w:p>
          <w:p w:rsidR="00B8057B" w:rsidRPr="00C23DD1" w:rsidRDefault="00B8057B" w:rsidP="000C0ED4">
            <w:pPr>
              <w:autoSpaceDE w:val="0"/>
              <w:autoSpaceDN w:val="0"/>
              <w:adjustRightInd w:val="0"/>
              <w:ind w:right="96"/>
              <w:jc w:val="both"/>
              <w:rPr>
                <w:rFonts w:eastAsia="Calibri"/>
              </w:rPr>
            </w:pPr>
          </w:p>
          <w:p w:rsidR="00B8057B" w:rsidRPr="00C23DD1" w:rsidRDefault="00B8057B" w:rsidP="000C0ED4">
            <w:pPr>
              <w:autoSpaceDE w:val="0"/>
              <w:autoSpaceDN w:val="0"/>
              <w:adjustRightInd w:val="0"/>
              <w:ind w:right="96"/>
              <w:jc w:val="both"/>
              <w:rPr>
                <w:rFonts w:eastAsia="Calibri"/>
              </w:rPr>
            </w:pPr>
            <w:r w:rsidRPr="00C23DD1">
              <w:rPr>
                <w:rFonts w:eastAsia="Calibri"/>
              </w:rPr>
              <w:t>Также отсутствует копия действующего на дату подачи заявки штатного расписания.</w:t>
            </w:r>
          </w:p>
          <w:p w:rsidR="00B8057B" w:rsidRPr="00C23DD1" w:rsidRDefault="00B8057B" w:rsidP="000C0ED4">
            <w:pPr>
              <w:autoSpaceDE w:val="0"/>
              <w:autoSpaceDN w:val="0"/>
              <w:adjustRightInd w:val="0"/>
              <w:ind w:right="96"/>
              <w:jc w:val="both"/>
              <w:rPr>
                <w:rFonts w:eastAsia="Calibri"/>
              </w:rPr>
            </w:pPr>
          </w:p>
          <w:p w:rsidR="00B8057B" w:rsidRPr="00C23DD1" w:rsidRDefault="00B8057B" w:rsidP="000C0ED4">
            <w:pPr>
              <w:autoSpaceDE w:val="0"/>
              <w:autoSpaceDN w:val="0"/>
              <w:adjustRightInd w:val="0"/>
              <w:ind w:right="96"/>
              <w:jc w:val="both"/>
              <w:rPr>
                <w:rFonts w:eastAsia="Calibri"/>
              </w:rPr>
            </w:pPr>
            <w:r w:rsidRPr="00C23DD1">
              <w:rPr>
                <w:rFonts w:eastAsia="Calibri"/>
              </w:rPr>
              <w:t>Таким образом, не представлены документы, подтверждающие наличие в штате минимального количества квалифицированного персонала             в соответствии с требованиями Положения 615       и документации.</w:t>
            </w:r>
          </w:p>
          <w:p w:rsidR="00B8057B" w:rsidRPr="00C23DD1" w:rsidRDefault="00B8057B" w:rsidP="000C0ED4">
            <w:pPr>
              <w:autoSpaceDE w:val="0"/>
              <w:autoSpaceDN w:val="0"/>
              <w:adjustRightInd w:val="0"/>
              <w:ind w:right="96"/>
              <w:jc w:val="both"/>
              <w:rPr>
                <w:rFonts w:eastAsia="Calibri"/>
              </w:rPr>
            </w:pPr>
          </w:p>
          <w:p w:rsidR="00B8057B" w:rsidRPr="00C23DD1" w:rsidRDefault="00B8057B" w:rsidP="000C0ED4">
            <w:pPr>
              <w:autoSpaceDE w:val="0"/>
              <w:autoSpaceDN w:val="0"/>
              <w:adjustRightInd w:val="0"/>
              <w:ind w:right="96"/>
              <w:jc w:val="both"/>
              <w:rPr>
                <w:rFonts w:eastAsia="Calibri"/>
              </w:rPr>
            </w:pPr>
            <w:r w:rsidRPr="00C23DD1">
              <w:rPr>
                <w:rFonts w:eastAsia="Calibri"/>
              </w:rPr>
              <w:t xml:space="preserve">Таким образом, не подтверждено наличие у </w:t>
            </w:r>
            <w:r w:rsidRPr="00C23DD1">
              <w:rPr>
                <w:rFonts w:eastAsia="Calibri"/>
              </w:rPr>
              <w:lastRenderedPageBreak/>
              <w:t>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«Требования к участникам предварительного отбора».</w:t>
            </w:r>
          </w:p>
        </w:tc>
        <w:tc>
          <w:tcPr>
            <w:tcW w:w="1559" w:type="dxa"/>
          </w:tcPr>
          <w:p w:rsidR="00B8057B" w:rsidRPr="00C23DD1" w:rsidRDefault="00B8057B" w:rsidP="000C0ED4">
            <w:pPr>
              <w:autoSpaceDE w:val="0"/>
              <w:autoSpaceDN w:val="0"/>
              <w:adjustRightInd w:val="0"/>
              <w:ind w:right="94"/>
              <w:jc w:val="both"/>
              <w:rPr>
                <w:rFonts w:eastAsia="Calibri"/>
              </w:rPr>
            </w:pPr>
            <w:r w:rsidRPr="00C23DD1">
              <w:rPr>
                <w:rFonts w:eastAsia="Calibri"/>
              </w:rPr>
              <w:lastRenderedPageBreak/>
              <w:t>Подпункт а) пункта 53 Положения 615 - несоответствие участника требованиям, установленным пунктом 23 Положения 615.</w:t>
            </w:r>
          </w:p>
          <w:p w:rsidR="00B8057B" w:rsidRPr="00C23DD1" w:rsidRDefault="00B8057B" w:rsidP="000C0ED4">
            <w:pPr>
              <w:autoSpaceDE w:val="0"/>
              <w:autoSpaceDN w:val="0"/>
              <w:adjustRightInd w:val="0"/>
              <w:ind w:right="94"/>
              <w:jc w:val="both"/>
              <w:rPr>
                <w:rFonts w:eastAsia="Calibri"/>
              </w:rPr>
            </w:pPr>
          </w:p>
          <w:p w:rsidR="00B8057B" w:rsidRPr="00C23DD1" w:rsidRDefault="00B8057B" w:rsidP="000C0ED4">
            <w:pPr>
              <w:autoSpaceDE w:val="0"/>
              <w:autoSpaceDN w:val="0"/>
              <w:adjustRightInd w:val="0"/>
              <w:ind w:right="94"/>
              <w:jc w:val="both"/>
              <w:rPr>
                <w:rFonts w:eastAsia="Calibri"/>
              </w:rPr>
            </w:pPr>
            <w:r w:rsidRPr="00C23DD1">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B8057B" w:rsidRPr="00C23DD1" w:rsidTr="00FE1C98">
        <w:trPr>
          <w:trHeight w:val="240"/>
        </w:trPr>
        <w:tc>
          <w:tcPr>
            <w:tcW w:w="4253" w:type="dxa"/>
          </w:tcPr>
          <w:p w:rsidR="00B8057B" w:rsidRPr="00C23DD1" w:rsidRDefault="00B8057B" w:rsidP="000C0ED4">
            <w:pPr>
              <w:autoSpaceDE w:val="0"/>
              <w:autoSpaceDN w:val="0"/>
              <w:adjustRightInd w:val="0"/>
              <w:jc w:val="both"/>
              <w:rPr>
                <w:rFonts w:eastAsia="Calibri"/>
              </w:rPr>
            </w:pPr>
            <w:r w:rsidRPr="00C23DD1">
              <w:rPr>
                <w:rFonts w:eastAsia="Calibri"/>
              </w:rPr>
              <w:lastRenderedPageBreak/>
              <w:t xml:space="preserve">В соответствии с подпунктом п) пункта 23 Положения 615, пунктом 12)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w:t>
            </w:r>
            <w:r w:rsidRPr="00C23DD1">
              <w:rPr>
                <w:rFonts w:eastAsia="Calibri"/>
              </w:rPr>
              <w:lastRenderedPageBreak/>
              <w:t>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Положением.</w:t>
            </w:r>
          </w:p>
          <w:p w:rsidR="00B8057B" w:rsidRPr="00C23DD1" w:rsidRDefault="00B8057B" w:rsidP="000C0ED4">
            <w:pPr>
              <w:autoSpaceDE w:val="0"/>
              <w:autoSpaceDN w:val="0"/>
              <w:adjustRightInd w:val="0"/>
              <w:jc w:val="both"/>
              <w:rPr>
                <w:rFonts w:eastAsia="Calibri"/>
              </w:rPr>
            </w:pPr>
            <w:r w:rsidRPr="00C23DD1">
              <w:rPr>
                <w:rFonts w:eastAsia="Calibri"/>
              </w:rPr>
              <w:t>В соответствии с пунктом 13.11 раздела VI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разработке проектной документации на строительство, реконструкцию, капитальный ремонт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B8057B" w:rsidRPr="00C23DD1" w:rsidRDefault="00B8057B" w:rsidP="000C0ED4">
            <w:pPr>
              <w:autoSpaceDE w:val="0"/>
              <w:autoSpaceDN w:val="0"/>
              <w:adjustRightInd w:val="0"/>
              <w:jc w:val="both"/>
              <w:rPr>
                <w:rFonts w:eastAsia="Calibri"/>
              </w:rPr>
            </w:pPr>
          </w:p>
          <w:p w:rsidR="00B8057B" w:rsidRPr="00C23DD1" w:rsidRDefault="00B8057B" w:rsidP="000C0ED4">
            <w:pPr>
              <w:autoSpaceDE w:val="0"/>
              <w:autoSpaceDN w:val="0"/>
              <w:adjustRightInd w:val="0"/>
              <w:jc w:val="both"/>
              <w:rPr>
                <w:rFonts w:eastAsia="Calibri"/>
              </w:rPr>
            </w:pPr>
            <w:r w:rsidRPr="00C23DD1">
              <w:rPr>
                <w:rFonts w:eastAsia="Calibri"/>
              </w:rPr>
              <w:t>В соответствии с пунктом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p w:rsidR="00B8057B" w:rsidRPr="00C23DD1" w:rsidRDefault="00B8057B" w:rsidP="000C0ED4">
            <w:pPr>
              <w:autoSpaceDE w:val="0"/>
              <w:autoSpaceDN w:val="0"/>
              <w:adjustRightInd w:val="0"/>
              <w:jc w:val="both"/>
              <w:rPr>
                <w:rFonts w:eastAsia="Calibri"/>
              </w:rPr>
            </w:pPr>
            <w:r w:rsidRPr="00C23DD1">
              <w:rPr>
                <w:rFonts w:eastAsia="Calibri"/>
              </w:rPr>
              <w:t>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394" w:type="dxa"/>
          </w:tcPr>
          <w:p w:rsidR="00B8057B" w:rsidRPr="00C23DD1" w:rsidRDefault="00B8057B" w:rsidP="000C0ED4">
            <w:pPr>
              <w:jc w:val="both"/>
              <w:rPr>
                <w:rFonts w:eastAsia="Calibri"/>
              </w:rPr>
            </w:pPr>
            <w:r w:rsidRPr="00C23DD1">
              <w:rPr>
                <w:rFonts w:eastAsia="Calibri"/>
              </w:rPr>
              <w:lastRenderedPageBreak/>
              <w:t>В составе заявки ООО «ФСК Монолит» в качестве подтверждения опыта оказания услуг и (или) выполнения работ</w:t>
            </w:r>
            <w:r w:rsidRPr="00C23DD1">
              <w:t xml:space="preserve"> </w:t>
            </w:r>
            <w:r w:rsidRPr="00C23DD1">
              <w:rPr>
                <w:rFonts w:eastAsia="Calibri"/>
              </w:rPr>
              <w:t>представлены документы по 3 договорам/контрактам, из которых:</w:t>
            </w:r>
          </w:p>
          <w:p w:rsidR="00B8057B" w:rsidRPr="00C23DD1" w:rsidRDefault="00B8057B" w:rsidP="000C0ED4">
            <w:pPr>
              <w:jc w:val="both"/>
              <w:rPr>
                <w:rFonts w:eastAsia="Calibri"/>
              </w:rPr>
            </w:pPr>
          </w:p>
          <w:p w:rsidR="00B8057B" w:rsidRPr="00C23DD1" w:rsidRDefault="00B8057B" w:rsidP="000C0ED4">
            <w:pPr>
              <w:jc w:val="both"/>
              <w:rPr>
                <w:rFonts w:eastAsia="Calibri"/>
              </w:rPr>
            </w:pPr>
            <w:r w:rsidRPr="00C23DD1">
              <w:rPr>
                <w:rFonts w:eastAsia="Calibri"/>
              </w:rPr>
              <w:t xml:space="preserve">- по гражданско-правовому договору бюджетного учреждения №1/20 от 14.01.2020 на выполнение работ по разработке проектной и рабочей </w:t>
            </w:r>
            <w:r w:rsidRPr="00C23DD1">
              <w:rPr>
                <w:rFonts w:eastAsia="Calibri"/>
              </w:rPr>
              <w:lastRenderedPageBreak/>
              <w:t xml:space="preserve">документации на строительство здания изолятора временного пребывания иностранных граждан на сумму 5 250 000,00 отсутствуют документы, подтверждающие приемку заказчиком услуг/работ, оказанных/выполненных в полном объеме. Таким образом, исполнение обязательств по договору в полном объеме не подтверждено. </w:t>
            </w:r>
          </w:p>
          <w:p w:rsidR="00B8057B" w:rsidRPr="00C23DD1" w:rsidRDefault="00B8057B" w:rsidP="000C0ED4">
            <w:pPr>
              <w:jc w:val="both"/>
              <w:rPr>
                <w:rFonts w:eastAsia="Calibri"/>
              </w:rPr>
            </w:pPr>
            <w:r w:rsidRPr="00C23DD1">
              <w:rPr>
                <w:rFonts w:eastAsia="Calibri"/>
              </w:rPr>
              <w:t>Таким образом, не подтверждена приемка заказчиком работ, выполненных в полном объеме.</w:t>
            </w:r>
          </w:p>
          <w:p w:rsidR="00B8057B" w:rsidRPr="00C23DD1" w:rsidRDefault="00B8057B" w:rsidP="000C0ED4">
            <w:pPr>
              <w:jc w:val="both"/>
              <w:rPr>
                <w:rFonts w:eastAsia="Calibri"/>
              </w:rPr>
            </w:pPr>
            <w:r w:rsidRPr="00C23DD1">
              <w:rPr>
                <w:rFonts w:eastAsia="Calibri"/>
              </w:rPr>
              <w:t>Также по данному договору на сайте zakupki.gov.ru размещена претензия от Заказчика о невыполнение работ ООО «ФСК Монолит» в срок действия контракта, а также о нарушении срока выполнения работ на 202 календарных дня и о начислении пени.</w:t>
            </w:r>
          </w:p>
          <w:p w:rsidR="00B8057B" w:rsidRPr="00C23DD1" w:rsidRDefault="00B8057B" w:rsidP="000C0ED4">
            <w:pPr>
              <w:jc w:val="both"/>
              <w:rPr>
                <w:rFonts w:eastAsia="Calibri"/>
              </w:rPr>
            </w:pPr>
          </w:p>
          <w:p w:rsidR="00B8057B" w:rsidRPr="00C23DD1" w:rsidRDefault="00B8057B" w:rsidP="000C0ED4">
            <w:pPr>
              <w:jc w:val="both"/>
              <w:rPr>
                <w:rFonts w:eastAsia="Calibri"/>
              </w:rPr>
            </w:pPr>
            <w:r w:rsidRPr="00C23DD1">
              <w:rPr>
                <w:rFonts w:eastAsia="Calibri"/>
              </w:rPr>
              <w:t>- по контракту № 23-1-П от 22.05.2018 выполнялись работы по капитальному ремонту двух лифтов с заменой оборудования, однако виды работ, выполняемые по контракту, не являются работами, аналогичными предмету предварительного отбора, так как предметом указанного контракта не является разработка проектной документации на строительство, реконструкцию, капитальный ремонт зданий, являющихся объектами капитального строительства.</w:t>
            </w:r>
          </w:p>
          <w:p w:rsidR="00B8057B" w:rsidRPr="00C23DD1" w:rsidRDefault="00B8057B" w:rsidP="000C0ED4">
            <w:pPr>
              <w:jc w:val="both"/>
              <w:rPr>
                <w:rFonts w:eastAsia="Calibri"/>
              </w:rPr>
            </w:pPr>
          </w:p>
          <w:p w:rsidR="00B8057B" w:rsidRPr="00C23DD1" w:rsidRDefault="00B8057B" w:rsidP="000C0ED4">
            <w:pPr>
              <w:jc w:val="both"/>
              <w:rPr>
                <w:rFonts w:eastAsia="Calibri"/>
              </w:rPr>
            </w:pPr>
            <w:r w:rsidRPr="00C23DD1">
              <w:rPr>
                <w:rFonts w:eastAsia="Calibri"/>
              </w:rPr>
              <w:t>- по договору подряда №МАПКЕ-084/18-Р36 от 20.07.2018 выполнялась поставка и монтаж «Временного мобильного (сборно-разборного) инвентарного павильона» на сумму 178 500 000,00, однако виды работ, выполняемые по договору подряда, не являются работами, аналогичными предмету предварительного отбора, так как предметом указанного договора подряда не является разработка проектной документации на строительство, реконструкцию, капитальный ремонт зданий, являющихся объектами капитального строительства.</w:t>
            </w:r>
          </w:p>
          <w:p w:rsidR="00B8057B" w:rsidRPr="00C23DD1" w:rsidRDefault="00B8057B" w:rsidP="000C0ED4">
            <w:pPr>
              <w:jc w:val="both"/>
              <w:rPr>
                <w:rFonts w:eastAsia="Calibri"/>
              </w:rPr>
            </w:pPr>
            <w:r w:rsidRPr="00C23DD1">
              <w:rPr>
                <w:rFonts w:eastAsia="Calibri"/>
              </w:rPr>
              <w:t>Также по договору подряда отсутствуют документы, подтверждающие приемку заказчиком услуг и (или) работ, оказанных и (или) выполненных в полном объеме (файл «КС-ки к Договору МАПКЕ-084-18-Р36.</w:t>
            </w:r>
            <w:r w:rsidRPr="00C23DD1">
              <w:rPr>
                <w:rFonts w:eastAsia="Calibri"/>
                <w:lang w:val="en-US"/>
              </w:rPr>
              <w:t>pdf</w:t>
            </w:r>
            <w:r w:rsidRPr="00C23DD1">
              <w:rPr>
                <w:rFonts w:eastAsia="Calibri"/>
              </w:rPr>
              <w:t>» не открывается, т.к. отсутствует архив «Договор_МАПКЕ.part4»).</w:t>
            </w:r>
          </w:p>
          <w:p w:rsidR="00B8057B" w:rsidRPr="00C23DD1" w:rsidRDefault="00B8057B" w:rsidP="000C0ED4">
            <w:pPr>
              <w:autoSpaceDE w:val="0"/>
              <w:autoSpaceDN w:val="0"/>
              <w:adjustRightInd w:val="0"/>
              <w:ind w:right="99"/>
              <w:jc w:val="both"/>
              <w:rPr>
                <w:rFonts w:eastAsia="Calibri"/>
              </w:rPr>
            </w:pPr>
            <w:r w:rsidRPr="00C23DD1">
              <w:rPr>
                <w:rFonts w:eastAsia="Calibri"/>
              </w:rPr>
              <w:t xml:space="preserve">Таким образом, исполнение обязательств по договору в полном объеме не подтверждено. </w:t>
            </w:r>
          </w:p>
          <w:p w:rsidR="00B8057B" w:rsidRPr="00C23DD1" w:rsidRDefault="00B8057B" w:rsidP="000C0ED4">
            <w:pPr>
              <w:autoSpaceDE w:val="0"/>
              <w:autoSpaceDN w:val="0"/>
              <w:adjustRightInd w:val="0"/>
              <w:ind w:right="99"/>
              <w:jc w:val="both"/>
              <w:rPr>
                <w:rFonts w:eastAsia="Calibri"/>
              </w:rPr>
            </w:pPr>
            <w:r w:rsidRPr="00C23DD1">
              <w:rPr>
                <w:rFonts w:eastAsia="Calibri"/>
              </w:rPr>
              <w:t>Таким образом, не подтверждена приемка заказчиком работ, выполненных в полном объеме.</w:t>
            </w:r>
          </w:p>
          <w:p w:rsidR="00B8057B" w:rsidRPr="00C23DD1" w:rsidRDefault="00B8057B" w:rsidP="000C0ED4">
            <w:pPr>
              <w:jc w:val="both"/>
              <w:rPr>
                <w:rFonts w:eastAsia="Calibri"/>
              </w:rPr>
            </w:pPr>
          </w:p>
          <w:p w:rsidR="00B8057B" w:rsidRPr="00C23DD1" w:rsidRDefault="00B8057B" w:rsidP="000C0ED4">
            <w:pPr>
              <w:jc w:val="both"/>
              <w:rPr>
                <w:rFonts w:eastAsia="Calibri"/>
              </w:rPr>
            </w:pPr>
            <w:r w:rsidRPr="00C23DD1">
              <w:rPr>
                <w:rFonts w:eastAsia="Calibri"/>
              </w:rPr>
              <w:t xml:space="preserve">Таким образом, не представлены копии не менее 3 исполненных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в полном объеме              с актами приемки заказчиком услуг и (или) работ, оказанных и (или) выполненных в полном объеме, в соответствии с требованиями </w:t>
            </w:r>
            <w:r w:rsidRPr="00C23DD1">
              <w:rPr>
                <w:rFonts w:eastAsia="Calibri"/>
              </w:rPr>
              <w:lastRenderedPageBreak/>
              <w:t>Положения 615       и документации.</w:t>
            </w:r>
          </w:p>
          <w:p w:rsidR="00B8057B" w:rsidRPr="00C23DD1" w:rsidRDefault="00B8057B" w:rsidP="000C0ED4">
            <w:pPr>
              <w:jc w:val="both"/>
              <w:rPr>
                <w:rFonts w:eastAsia="Calibri"/>
              </w:rPr>
            </w:pPr>
          </w:p>
          <w:p w:rsidR="00B8057B" w:rsidRPr="00C23DD1" w:rsidRDefault="00B8057B" w:rsidP="000C0ED4">
            <w:pPr>
              <w:jc w:val="both"/>
              <w:rPr>
                <w:rFonts w:eastAsia="Calibri"/>
              </w:rPr>
            </w:pPr>
            <w:r w:rsidRPr="00C23DD1">
              <w:rPr>
                <w:rFonts w:eastAsia="Calibri"/>
              </w:rPr>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559" w:type="dxa"/>
          </w:tcPr>
          <w:p w:rsidR="00B8057B" w:rsidRPr="00C23DD1" w:rsidRDefault="00B8057B" w:rsidP="000C0ED4">
            <w:pPr>
              <w:autoSpaceDE w:val="0"/>
              <w:autoSpaceDN w:val="0"/>
              <w:adjustRightInd w:val="0"/>
              <w:ind w:right="94"/>
              <w:jc w:val="both"/>
              <w:rPr>
                <w:rFonts w:eastAsia="Calibri"/>
              </w:rPr>
            </w:pPr>
            <w:r w:rsidRPr="00C23DD1">
              <w:rPr>
                <w:rFonts w:eastAsia="Calibri"/>
              </w:rPr>
              <w:lastRenderedPageBreak/>
              <w:t xml:space="preserve">подпункт а) пункта 53 Положения 615 - несоответствие участника требованиям, установленным </w:t>
            </w:r>
            <w:r w:rsidRPr="00C23DD1">
              <w:rPr>
                <w:rFonts w:eastAsia="Calibri"/>
              </w:rPr>
              <w:lastRenderedPageBreak/>
              <w:t>пунктом 23 Положения 615</w:t>
            </w:r>
          </w:p>
          <w:p w:rsidR="00B8057B" w:rsidRPr="00C23DD1" w:rsidRDefault="00B8057B" w:rsidP="000C0ED4">
            <w:pPr>
              <w:autoSpaceDE w:val="0"/>
              <w:autoSpaceDN w:val="0"/>
              <w:adjustRightInd w:val="0"/>
              <w:ind w:right="94"/>
              <w:jc w:val="both"/>
              <w:rPr>
                <w:rFonts w:eastAsia="Calibri"/>
              </w:rPr>
            </w:pPr>
          </w:p>
          <w:p w:rsidR="00B8057B" w:rsidRPr="00C23DD1" w:rsidRDefault="00B8057B" w:rsidP="000C0ED4">
            <w:pPr>
              <w:autoSpaceDE w:val="0"/>
              <w:autoSpaceDN w:val="0"/>
              <w:adjustRightInd w:val="0"/>
              <w:ind w:right="94"/>
              <w:jc w:val="both"/>
              <w:rPr>
                <w:rFonts w:eastAsia="Calibri"/>
              </w:rPr>
            </w:pPr>
            <w:r w:rsidRPr="00C23DD1">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B8057B" w:rsidRPr="00C23DD1" w:rsidRDefault="00B8057B" w:rsidP="000C0ED4">
            <w:pPr>
              <w:autoSpaceDE w:val="0"/>
              <w:autoSpaceDN w:val="0"/>
              <w:adjustRightInd w:val="0"/>
              <w:ind w:right="94"/>
              <w:jc w:val="both"/>
              <w:rPr>
                <w:rFonts w:eastAsia="Calibri"/>
              </w:rPr>
            </w:pPr>
          </w:p>
        </w:tc>
      </w:tr>
    </w:tbl>
    <w:p w:rsidR="00B8057B" w:rsidRPr="00C23DD1" w:rsidRDefault="00B8057B" w:rsidP="00B8057B"/>
    <w:p w:rsidR="00B8057B" w:rsidRPr="00C23DD1" w:rsidRDefault="00D64987" w:rsidP="00B8057B">
      <w:pPr>
        <w:rPr>
          <w:color w:val="000000" w:themeColor="text1"/>
        </w:rPr>
      </w:pPr>
      <w:r w:rsidRPr="00C23DD1">
        <w:rPr>
          <w:color w:val="000000" w:themeColor="text1"/>
        </w:rPr>
        <w:t>Голосование: «ЗА» - единогласно</w:t>
      </w:r>
    </w:p>
    <w:p w:rsidR="00957954" w:rsidRPr="00C23DD1" w:rsidRDefault="00957954" w:rsidP="00B8057B">
      <w:pPr>
        <w:rPr>
          <w:color w:val="000000" w:themeColor="text1"/>
        </w:rPr>
      </w:pPr>
    </w:p>
    <w:p w:rsidR="00957954" w:rsidRPr="00C23DD1" w:rsidRDefault="00957954" w:rsidP="00957954">
      <w:pPr>
        <w:autoSpaceDE w:val="0"/>
        <w:autoSpaceDN w:val="0"/>
        <w:adjustRightInd w:val="0"/>
        <w:jc w:val="both"/>
        <w:rPr>
          <w:rFonts w:eastAsia="Calibri"/>
        </w:rPr>
      </w:pPr>
      <w:r w:rsidRPr="00C23DD1">
        <w:rPr>
          <w:rFonts w:eastAsia="Calibri"/>
          <w:b/>
          <w:bCs/>
        </w:rPr>
        <w:t>Заявка №13</w:t>
      </w:r>
      <w:r w:rsidRPr="00C23DD1">
        <w:rPr>
          <w:rFonts w:eastAsia="Calibri"/>
        </w:rPr>
        <w:t xml:space="preserve">. Наименование участника: </w:t>
      </w:r>
      <w:r w:rsidRPr="00C23DD1">
        <w:rPr>
          <w:rFonts w:eastAsia="Calibri"/>
          <w:u w:val="single"/>
        </w:rPr>
        <w:t>Общество с ограниченной ответственностью «СПБ-ЛИФТ» (ООО «СПБ-ЛИФТ»)</w:t>
      </w:r>
    </w:p>
    <w:p w:rsidR="00957954" w:rsidRPr="00C23DD1" w:rsidRDefault="00957954" w:rsidP="00957954">
      <w:pPr>
        <w:autoSpaceDE w:val="0"/>
        <w:autoSpaceDN w:val="0"/>
        <w:adjustRightInd w:val="0"/>
        <w:jc w:val="both"/>
        <w:rPr>
          <w:rFonts w:eastAsia="Calibri"/>
        </w:rPr>
      </w:pPr>
    </w:p>
    <w:p w:rsidR="00957954" w:rsidRPr="00C23DD1" w:rsidRDefault="00957954" w:rsidP="00957954">
      <w:pPr>
        <w:autoSpaceDE w:val="0"/>
        <w:autoSpaceDN w:val="0"/>
        <w:adjustRightInd w:val="0"/>
        <w:jc w:val="both"/>
        <w:rPr>
          <w:rFonts w:eastAsia="Calibri"/>
        </w:rPr>
      </w:pPr>
      <w:r w:rsidRPr="00C23DD1">
        <w:rPr>
          <w:rFonts w:eastAsia="Calibri"/>
        </w:rPr>
        <w:t>Предельный размер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w:t>
      </w:r>
      <w:r w:rsidRPr="00C23DD1">
        <w:t xml:space="preserve"> </w:t>
      </w:r>
      <w:r w:rsidRPr="00C23DD1">
        <w:rPr>
          <w:rFonts w:eastAsia="Calibri"/>
        </w:rPr>
        <w:t xml:space="preserve">(подпункт 3.3. выписки из реестра членов саморегулируемой организации) – </w:t>
      </w:r>
      <w:r w:rsidR="00706970" w:rsidRPr="00C23DD1">
        <w:rPr>
          <w:rFonts w:eastAsia="Calibri"/>
        </w:rPr>
        <w:t>25</w:t>
      </w:r>
      <w:r w:rsidRPr="00C23DD1">
        <w:rPr>
          <w:rFonts w:eastAsia="Calibri"/>
        </w:rPr>
        <w:t xml:space="preserve"> млн. руб.</w:t>
      </w:r>
    </w:p>
    <w:p w:rsidR="00957954" w:rsidRPr="00C23DD1" w:rsidRDefault="00957954" w:rsidP="00B8057B">
      <w:pPr>
        <w:rPr>
          <w:color w:val="000000" w:themeColor="text1"/>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4253"/>
        <w:gridCol w:w="4394"/>
        <w:gridCol w:w="1559"/>
      </w:tblGrid>
      <w:tr w:rsidR="00957954" w:rsidRPr="00C23DD1" w:rsidTr="000C0ED4">
        <w:trPr>
          <w:trHeight w:val="240"/>
        </w:trPr>
        <w:tc>
          <w:tcPr>
            <w:tcW w:w="4253" w:type="dxa"/>
          </w:tcPr>
          <w:p w:rsidR="00957954" w:rsidRPr="00C23DD1" w:rsidRDefault="00957954" w:rsidP="000C0ED4">
            <w:pPr>
              <w:autoSpaceDE w:val="0"/>
              <w:autoSpaceDN w:val="0"/>
              <w:adjustRightInd w:val="0"/>
              <w:jc w:val="both"/>
              <w:rPr>
                <w:rFonts w:eastAsia="Calibri"/>
              </w:rPr>
            </w:pPr>
            <w:r w:rsidRPr="00C23DD1">
              <w:rPr>
                <w:rFonts w:eastAsia="Calibri"/>
              </w:rPr>
              <w:t>Не соответствует требованиям</w:t>
            </w:r>
          </w:p>
        </w:tc>
        <w:tc>
          <w:tcPr>
            <w:tcW w:w="4394" w:type="dxa"/>
          </w:tcPr>
          <w:p w:rsidR="00957954" w:rsidRPr="00C23DD1" w:rsidRDefault="00957954" w:rsidP="000C0ED4">
            <w:pPr>
              <w:autoSpaceDE w:val="0"/>
              <w:autoSpaceDN w:val="0"/>
              <w:adjustRightInd w:val="0"/>
              <w:ind w:right="96"/>
              <w:jc w:val="both"/>
              <w:rPr>
                <w:rFonts w:eastAsia="Calibri"/>
              </w:rPr>
            </w:pPr>
            <w:r w:rsidRPr="00C23DD1">
              <w:rPr>
                <w:rFonts w:eastAsia="Calibri"/>
              </w:rPr>
              <w:t>Обоснование (описание несоответствия)</w:t>
            </w:r>
          </w:p>
        </w:tc>
        <w:tc>
          <w:tcPr>
            <w:tcW w:w="1559" w:type="dxa"/>
          </w:tcPr>
          <w:p w:rsidR="00957954" w:rsidRPr="00C23DD1" w:rsidRDefault="00957954" w:rsidP="000C0ED4">
            <w:pPr>
              <w:autoSpaceDE w:val="0"/>
              <w:autoSpaceDN w:val="0"/>
              <w:adjustRightInd w:val="0"/>
              <w:ind w:right="94"/>
              <w:jc w:val="both"/>
              <w:rPr>
                <w:rFonts w:eastAsia="Calibri"/>
              </w:rPr>
            </w:pPr>
            <w:r w:rsidRPr="00C23DD1">
              <w:rPr>
                <w:rFonts w:eastAsia="Calibri"/>
              </w:rPr>
              <w:t>Основание</w:t>
            </w:r>
          </w:p>
        </w:tc>
      </w:tr>
      <w:tr w:rsidR="00957954" w:rsidRPr="00C23DD1" w:rsidTr="000C0ED4">
        <w:trPr>
          <w:trHeight w:val="240"/>
        </w:trPr>
        <w:tc>
          <w:tcPr>
            <w:tcW w:w="4253" w:type="dxa"/>
            <w:tcBorders>
              <w:top w:val="single" w:sz="4" w:space="0" w:color="auto"/>
              <w:left w:val="single" w:sz="4" w:space="0" w:color="auto"/>
              <w:bottom w:val="single" w:sz="4" w:space="0" w:color="auto"/>
              <w:right w:val="single" w:sz="4" w:space="0" w:color="auto"/>
            </w:tcBorders>
          </w:tcPr>
          <w:p w:rsidR="00957954" w:rsidRPr="00C23DD1" w:rsidRDefault="00957954" w:rsidP="000C0ED4">
            <w:pPr>
              <w:tabs>
                <w:tab w:val="left" w:pos="3495"/>
              </w:tabs>
              <w:autoSpaceDE w:val="0"/>
              <w:autoSpaceDN w:val="0"/>
              <w:adjustRightInd w:val="0"/>
              <w:spacing w:line="256" w:lineRule="auto"/>
              <w:ind w:right="98"/>
              <w:jc w:val="both"/>
            </w:pPr>
            <w:r w:rsidRPr="00C23DD1">
              <w:t>В соответствии с подпунктом о) пункта 23 Положения 615, пунктом 11)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
          <w:p w:rsidR="00957954" w:rsidRPr="00C23DD1" w:rsidRDefault="00957954" w:rsidP="000C0ED4">
            <w:pPr>
              <w:tabs>
                <w:tab w:val="left" w:pos="3495"/>
              </w:tabs>
              <w:autoSpaceDE w:val="0"/>
              <w:autoSpaceDN w:val="0"/>
              <w:adjustRightInd w:val="0"/>
              <w:spacing w:line="256" w:lineRule="auto"/>
              <w:ind w:right="98"/>
              <w:jc w:val="both"/>
            </w:pPr>
            <w:r w:rsidRPr="00C23DD1">
              <w:rPr>
                <w:rFonts w:eastAsia="Calibri"/>
              </w:rPr>
              <w:t xml:space="preserve">В соответствии с пунктом 11) раздела V документации участнику на момент подачи заявки необходимо иметь в своем штате по месту основной работы не менее трех специалистов по организации архитектурно-строительного проектирования, трудовая функция которых включает организацию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архитектурно-строительного проектирования определяется в соответствии с приложением  к  приказу Минстроя России от 06.11.2020  № 672/пр (далее – Перечень 672); стаж работы 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и (или) сведений о </w:t>
            </w:r>
            <w:r w:rsidRPr="00C23DD1">
              <w:rPr>
                <w:rFonts w:eastAsia="Calibri"/>
              </w:rPr>
              <w:lastRenderedPageBreak/>
              <w:t>трудовой деятельности, предусмотренных статьей 66.1 Трудового кодекса Российской Федерации, после получения диплома о высшем образовании).</w:t>
            </w:r>
          </w:p>
          <w:p w:rsidR="00957954" w:rsidRPr="00C23DD1" w:rsidRDefault="00957954" w:rsidP="000C0ED4">
            <w:pPr>
              <w:tabs>
                <w:tab w:val="left" w:pos="993"/>
              </w:tabs>
              <w:ind w:right="-1"/>
              <w:jc w:val="both"/>
            </w:pPr>
            <w:r w:rsidRPr="00C23DD1">
              <w:t>В соответствии с требованием пункта 13.10 раздела VI документации, в составе заявки должны быть предоставлены копии трудовых книжек и (или) сведения о трудовой деятельности, предусмотренные статьей 66.1 Трудового кодекса Российской Федерации, копии дипломов, копии приложений/вкладышей к диплому (в случае, если необходимо подтверждение соответствия направления подготовки (специальности) высшего образования Перечню 672 в отношении профиля (специализации), относящегося(йся) к области строительства), копии сертификатов и аттестатов, удостоверений.</w:t>
            </w:r>
          </w:p>
          <w:p w:rsidR="00957954" w:rsidRPr="00C23DD1" w:rsidRDefault="00957954" w:rsidP="000C0ED4">
            <w:pPr>
              <w:tabs>
                <w:tab w:val="left" w:pos="993"/>
              </w:tabs>
              <w:jc w:val="both"/>
            </w:pPr>
            <w:r w:rsidRPr="00C23DD1">
              <w:t xml:space="preserve">Документы, установленные пунктами 13.7-13.10 раздела VI документации, подтверждают наличие у участника в штате минимального количества квалифицированного персонала, установленного пунктом 11) раздела </w:t>
            </w:r>
            <w:r w:rsidRPr="00C23DD1">
              <w:rPr>
                <w:lang w:val="en-US"/>
              </w:rPr>
              <w:t>V</w:t>
            </w:r>
            <w:r w:rsidRPr="00C23DD1">
              <w:t xml:space="preserve"> документации.</w:t>
            </w:r>
          </w:p>
        </w:tc>
        <w:tc>
          <w:tcPr>
            <w:tcW w:w="4394" w:type="dxa"/>
            <w:tcBorders>
              <w:top w:val="single" w:sz="4" w:space="0" w:color="auto"/>
              <w:left w:val="single" w:sz="4" w:space="0" w:color="auto"/>
              <w:bottom w:val="single" w:sz="4" w:space="0" w:color="auto"/>
              <w:right w:val="single" w:sz="4" w:space="0" w:color="auto"/>
            </w:tcBorders>
          </w:tcPr>
          <w:p w:rsidR="00957954" w:rsidRPr="00C23DD1" w:rsidRDefault="00957954" w:rsidP="00957954">
            <w:pPr>
              <w:autoSpaceDE w:val="0"/>
              <w:autoSpaceDN w:val="0"/>
              <w:adjustRightInd w:val="0"/>
              <w:ind w:right="108"/>
              <w:jc w:val="both"/>
            </w:pPr>
            <w:r w:rsidRPr="00C23DD1">
              <w:lastRenderedPageBreak/>
              <w:t xml:space="preserve">В составе заявки ООО «СПБ-ЛИФТ» представлены документы по расчету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за 2020 год, не соответствующий форме, утвержденной приказом ФНС России от 18.09.2019 N ММВ-7-11/470@. Таким образом, представленный документ не является копией Расчета по форме, утвержденной уполномоченным органом. </w:t>
            </w:r>
            <w:r w:rsidR="006C27B4" w:rsidRPr="00C23DD1">
              <w:t xml:space="preserve"> Расчет представлен по форме, утвержденной приказом от 10.10.2016 № ММВ-7-11/551@.</w:t>
            </w:r>
          </w:p>
          <w:p w:rsidR="00957954" w:rsidRPr="00C23DD1" w:rsidRDefault="00957954" w:rsidP="00957954">
            <w:pPr>
              <w:autoSpaceDE w:val="0"/>
              <w:autoSpaceDN w:val="0"/>
              <w:adjustRightInd w:val="0"/>
              <w:ind w:right="108"/>
              <w:jc w:val="both"/>
            </w:pPr>
            <w:r w:rsidRPr="00C23DD1">
              <w:t>Приказ ФНС России от 18.09.2019 N ММВ-7-11/470@ вступил в силу начиная с представления расчета по страховым взносам за первый расчетный (отчетный) период 2020 года.</w:t>
            </w:r>
          </w:p>
          <w:p w:rsidR="00957954" w:rsidRPr="00C23DD1" w:rsidRDefault="00957954" w:rsidP="00957954">
            <w:pPr>
              <w:autoSpaceDE w:val="0"/>
              <w:autoSpaceDN w:val="0"/>
              <w:adjustRightInd w:val="0"/>
              <w:ind w:right="108"/>
              <w:jc w:val="both"/>
            </w:pPr>
            <w:r w:rsidRPr="00C23DD1">
              <w:t>Таким образом, Расчет по форме, утвержденной Приказом ФНС России от 18.09.2019 № ММВ-7-11/470@, в соответствии с требованиями Положения 615 и документации в составе заявки не представлен.</w:t>
            </w:r>
          </w:p>
          <w:p w:rsidR="00957954" w:rsidRPr="00C23DD1" w:rsidRDefault="00957954" w:rsidP="00957954">
            <w:pPr>
              <w:autoSpaceDE w:val="0"/>
              <w:autoSpaceDN w:val="0"/>
              <w:adjustRightInd w:val="0"/>
              <w:ind w:right="108"/>
              <w:jc w:val="both"/>
            </w:pPr>
            <w:r w:rsidRPr="00C23DD1">
              <w:t>Сотрудники, информация о которых содержится в форме «Штатно-списочный состав сотрудников», работают в организации с 2020 года.</w:t>
            </w:r>
          </w:p>
          <w:p w:rsidR="00957954" w:rsidRPr="00C23DD1" w:rsidRDefault="00957954" w:rsidP="00957954">
            <w:pPr>
              <w:autoSpaceDE w:val="0"/>
              <w:autoSpaceDN w:val="0"/>
              <w:adjustRightInd w:val="0"/>
              <w:ind w:right="108"/>
              <w:jc w:val="both"/>
            </w:pPr>
          </w:p>
          <w:p w:rsidR="00957954" w:rsidRPr="00C23DD1" w:rsidRDefault="00957954" w:rsidP="00957954">
            <w:pPr>
              <w:autoSpaceDE w:val="0"/>
              <w:autoSpaceDN w:val="0"/>
              <w:adjustRightInd w:val="0"/>
              <w:ind w:right="108"/>
              <w:jc w:val="both"/>
            </w:pPr>
          </w:p>
          <w:p w:rsidR="00957954" w:rsidRPr="00C23DD1" w:rsidRDefault="00957954" w:rsidP="00957954">
            <w:pPr>
              <w:autoSpaceDE w:val="0"/>
              <w:autoSpaceDN w:val="0"/>
              <w:adjustRightInd w:val="0"/>
              <w:ind w:right="108"/>
              <w:jc w:val="both"/>
            </w:pPr>
            <w:r w:rsidRPr="00C23DD1">
              <w:t>В составе заявки ООО «СПБ-ЛИФТ» отсутствует копия действующего на дату подачи заявки штатного расписания. Представлена копия штатного расписания на период 2020 год.</w:t>
            </w:r>
          </w:p>
          <w:p w:rsidR="00957954" w:rsidRPr="00C23DD1" w:rsidRDefault="00957954" w:rsidP="00957954">
            <w:pPr>
              <w:autoSpaceDE w:val="0"/>
              <w:autoSpaceDN w:val="0"/>
              <w:adjustRightInd w:val="0"/>
              <w:ind w:right="108"/>
              <w:jc w:val="both"/>
            </w:pPr>
          </w:p>
          <w:p w:rsidR="00957954" w:rsidRPr="00C23DD1" w:rsidRDefault="00957954" w:rsidP="000C0ED4">
            <w:pPr>
              <w:autoSpaceDE w:val="0"/>
              <w:autoSpaceDN w:val="0"/>
              <w:adjustRightInd w:val="0"/>
              <w:jc w:val="both"/>
            </w:pPr>
          </w:p>
          <w:p w:rsidR="00957954" w:rsidRPr="00C23DD1" w:rsidRDefault="00957954" w:rsidP="000C0ED4">
            <w:pPr>
              <w:autoSpaceDE w:val="0"/>
              <w:autoSpaceDN w:val="0"/>
              <w:adjustRightInd w:val="0"/>
              <w:jc w:val="both"/>
            </w:pPr>
            <w:r w:rsidRPr="00C23DD1">
              <w:t>Предоставленная в составе заявки ООО «СПБ-ЛИФТ» форма «Штатно-списочный состав сотрудников» (далее – Форма) содержит информацию о 3 сотрудниках, из которых:</w:t>
            </w:r>
          </w:p>
          <w:p w:rsidR="00957954" w:rsidRPr="00C23DD1" w:rsidRDefault="00957954" w:rsidP="00957954">
            <w:pPr>
              <w:autoSpaceDE w:val="0"/>
              <w:autoSpaceDN w:val="0"/>
              <w:adjustRightInd w:val="0"/>
              <w:jc w:val="both"/>
            </w:pPr>
            <w:r w:rsidRPr="00C23DD1">
              <w:t>-  по сотруднику (поз.2) представлена копия диплома о высшем образовании по специальности «Автоматизация технологических процессов и производств».</w:t>
            </w:r>
          </w:p>
          <w:p w:rsidR="00957954" w:rsidRPr="00C23DD1" w:rsidRDefault="00582771" w:rsidP="000C0ED4">
            <w:pPr>
              <w:autoSpaceDE w:val="0"/>
              <w:autoSpaceDN w:val="0"/>
              <w:adjustRightInd w:val="0"/>
              <w:jc w:val="both"/>
            </w:pPr>
            <w:r w:rsidRPr="00C23DD1">
              <w:t>Однако, в соответствии со сноской &lt;**&gt; Перечня 672, профили и специализации по специальности «Автоматизация технологических процессов и производств (по отраслям)» должны относиться к области строительства. В составе заявки по сотруднику (поз.2) не предоставлены документы, подтверждающие соответствие направления подготовки (специальности) высшего образования «Автоматизация технологических процессов и производств» в отношении профиля (специализации), относящегося(йся) к области строительства.</w:t>
            </w:r>
          </w:p>
          <w:p w:rsidR="00957954" w:rsidRPr="00C23DD1" w:rsidRDefault="00957954" w:rsidP="000C0ED4">
            <w:pPr>
              <w:autoSpaceDE w:val="0"/>
              <w:autoSpaceDN w:val="0"/>
              <w:adjustRightInd w:val="0"/>
              <w:jc w:val="both"/>
            </w:pPr>
            <w:r w:rsidRPr="00C23DD1">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документации.</w:t>
            </w:r>
          </w:p>
        </w:tc>
        <w:tc>
          <w:tcPr>
            <w:tcW w:w="1559" w:type="dxa"/>
            <w:tcBorders>
              <w:top w:val="single" w:sz="4" w:space="0" w:color="auto"/>
              <w:left w:val="single" w:sz="4" w:space="0" w:color="auto"/>
              <w:bottom w:val="single" w:sz="4" w:space="0" w:color="auto"/>
              <w:right w:val="single" w:sz="4" w:space="0" w:color="auto"/>
            </w:tcBorders>
          </w:tcPr>
          <w:p w:rsidR="00957954" w:rsidRPr="00C23DD1" w:rsidRDefault="00957954" w:rsidP="000C0ED4">
            <w:pPr>
              <w:autoSpaceDE w:val="0"/>
              <w:autoSpaceDN w:val="0"/>
              <w:adjustRightInd w:val="0"/>
              <w:spacing w:line="256" w:lineRule="auto"/>
              <w:ind w:left="7"/>
            </w:pPr>
            <w:r w:rsidRPr="00C23DD1">
              <w:lastRenderedPageBreak/>
              <w:t>подпункт а) пункта 53 Положения 615 - несоответствие участника требованиям, установленным пунктом 23 Положения 615.</w:t>
            </w:r>
          </w:p>
          <w:p w:rsidR="00957954" w:rsidRPr="00C23DD1" w:rsidRDefault="00957954" w:rsidP="000C0ED4">
            <w:pPr>
              <w:autoSpaceDE w:val="0"/>
              <w:autoSpaceDN w:val="0"/>
              <w:adjustRightInd w:val="0"/>
              <w:spacing w:line="256" w:lineRule="auto"/>
              <w:ind w:left="7"/>
            </w:pPr>
          </w:p>
          <w:p w:rsidR="00957954" w:rsidRPr="00C23DD1" w:rsidRDefault="00957954" w:rsidP="000C0ED4">
            <w:pPr>
              <w:autoSpaceDE w:val="0"/>
              <w:autoSpaceDN w:val="0"/>
              <w:adjustRightInd w:val="0"/>
              <w:spacing w:line="256" w:lineRule="auto"/>
              <w:ind w:left="7"/>
            </w:pPr>
            <w:r w:rsidRPr="00C23DD1">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957954" w:rsidRPr="00C23DD1" w:rsidRDefault="00957954" w:rsidP="000C0ED4">
            <w:pPr>
              <w:autoSpaceDE w:val="0"/>
              <w:autoSpaceDN w:val="0"/>
              <w:adjustRightInd w:val="0"/>
              <w:jc w:val="both"/>
            </w:pPr>
          </w:p>
        </w:tc>
      </w:tr>
    </w:tbl>
    <w:p w:rsidR="00957954" w:rsidRPr="00C23DD1" w:rsidRDefault="00957954" w:rsidP="00957954">
      <w:pPr>
        <w:autoSpaceDE w:val="0"/>
        <w:autoSpaceDN w:val="0"/>
        <w:adjustRightInd w:val="0"/>
        <w:jc w:val="both"/>
        <w:rPr>
          <w:rFonts w:eastAsia="Calibri"/>
          <w:b/>
          <w:bCs/>
        </w:rPr>
      </w:pPr>
    </w:p>
    <w:p w:rsidR="00957954" w:rsidRPr="00C23DD1" w:rsidRDefault="00957954" w:rsidP="00957954">
      <w:pPr>
        <w:autoSpaceDE w:val="0"/>
        <w:autoSpaceDN w:val="0"/>
        <w:adjustRightInd w:val="0"/>
        <w:jc w:val="both"/>
        <w:rPr>
          <w:color w:val="000000" w:themeColor="text1"/>
        </w:rPr>
      </w:pPr>
      <w:r w:rsidRPr="00C23DD1">
        <w:rPr>
          <w:color w:val="000000" w:themeColor="text1"/>
        </w:rPr>
        <w:t>Голосование: «ЗА» - единогласно</w:t>
      </w:r>
    </w:p>
    <w:p w:rsidR="00814271" w:rsidRPr="00C23DD1" w:rsidRDefault="00814271" w:rsidP="00957954">
      <w:pPr>
        <w:autoSpaceDE w:val="0"/>
        <w:autoSpaceDN w:val="0"/>
        <w:adjustRightInd w:val="0"/>
        <w:jc w:val="both"/>
        <w:rPr>
          <w:color w:val="000000" w:themeColor="text1"/>
        </w:rPr>
      </w:pPr>
    </w:p>
    <w:p w:rsidR="00814271" w:rsidRPr="00C23DD1" w:rsidRDefault="00814271" w:rsidP="00814271">
      <w:pPr>
        <w:autoSpaceDE w:val="0"/>
        <w:autoSpaceDN w:val="0"/>
        <w:adjustRightInd w:val="0"/>
        <w:jc w:val="both"/>
        <w:rPr>
          <w:rFonts w:eastAsia="Calibri"/>
        </w:rPr>
      </w:pPr>
      <w:r w:rsidRPr="00C23DD1">
        <w:rPr>
          <w:rFonts w:eastAsia="Calibri"/>
          <w:b/>
          <w:bCs/>
        </w:rPr>
        <w:t>Заявка №14</w:t>
      </w:r>
      <w:r w:rsidRPr="00C23DD1">
        <w:rPr>
          <w:rFonts w:eastAsia="Calibri"/>
        </w:rPr>
        <w:t xml:space="preserve">. Наименование участника: </w:t>
      </w:r>
      <w:r w:rsidRPr="00C23DD1">
        <w:rPr>
          <w:rFonts w:eastAsia="Calibri"/>
          <w:u w:val="single"/>
        </w:rPr>
        <w:t>Общество с ограниченной ответственностью «ИНВАР» (ООО «ИНВАР»)</w:t>
      </w:r>
    </w:p>
    <w:p w:rsidR="00814271" w:rsidRPr="00C23DD1" w:rsidRDefault="00814271" w:rsidP="00814271">
      <w:pPr>
        <w:autoSpaceDE w:val="0"/>
        <w:autoSpaceDN w:val="0"/>
        <w:adjustRightInd w:val="0"/>
        <w:jc w:val="both"/>
        <w:rPr>
          <w:rFonts w:eastAsia="Calibri"/>
        </w:rPr>
      </w:pPr>
    </w:p>
    <w:p w:rsidR="00814271" w:rsidRPr="00C23DD1" w:rsidRDefault="00814271" w:rsidP="00814271">
      <w:pPr>
        <w:autoSpaceDE w:val="0"/>
        <w:autoSpaceDN w:val="0"/>
        <w:adjustRightInd w:val="0"/>
        <w:jc w:val="both"/>
        <w:rPr>
          <w:rFonts w:eastAsia="Calibri"/>
        </w:rPr>
      </w:pPr>
      <w:r w:rsidRPr="00C23DD1">
        <w:rPr>
          <w:rFonts w:eastAsia="Calibri"/>
        </w:rPr>
        <w:t>Предельный размер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w:t>
      </w:r>
      <w:r w:rsidRPr="00C23DD1">
        <w:t xml:space="preserve"> </w:t>
      </w:r>
      <w:r w:rsidRPr="00C23DD1">
        <w:rPr>
          <w:rFonts w:eastAsia="Calibri"/>
        </w:rPr>
        <w:t xml:space="preserve">(подпункт 3.3. выписки из реестра членов саморегулируемой организации) – </w:t>
      </w:r>
      <w:r w:rsidR="00706970" w:rsidRPr="00C23DD1">
        <w:rPr>
          <w:rFonts w:eastAsia="Calibri"/>
        </w:rPr>
        <w:t>25</w:t>
      </w:r>
      <w:r w:rsidRPr="00C23DD1">
        <w:rPr>
          <w:rFonts w:eastAsia="Calibri"/>
        </w:rPr>
        <w:t xml:space="preserve"> млн. руб.</w:t>
      </w:r>
    </w:p>
    <w:p w:rsidR="00814271" w:rsidRPr="00C23DD1" w:rsidRDefault="00814271" w:rsidP="00814271">
      <w:pPr>
        <w:rPr>
          <w:color w:val="000000" w:themeColor="text1"/>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4253"/>
        <w:gridCol w:w="4394"/>
        <w:gridCol w:w="1559"/>
      </w:tblGrid>
      <w:tr w:rsidR="00814271" w:rsidRPr="00C23DD1" w:rsidTr="000C0ED4">
        <w:trPr>
          <w:trHeight w:val="240"/>
        </w:trPr>
        <w:tc>
          <w:tcPr>
            <w:tcW w:w="4253" w:type="dxa"/>
          </w:tcPr>
          <w:p w:rsidR="00814271" w:rsidRPr="00C23DD1" w:rsidRDefault="00814271" w:rsidP="000C0ED4">
            <w:pPr>
              <w:autoSpaceDE w:val="0"/>
              <w:autoSpaceDN w:val="0"/>
              <w:adjustRightInd w:val="0"/>
              <w:jc w:val="both"/>
              <w:rPr>
                <w:rFonts w:eastAsia="Calibri"/>
              </w:rPr>
            </w:pPr>
            <w:r w:rsidRPr="00C23DD1">
              <w:rPr>
                <w:rFonts w:eastAsia="Calibri"/>
              </w:rPr>
              <w:t>Не соответствует требованиям</w:t>
            </w:r>
          </w:p>
        </w:tc>
        <w:tc>
          <w:tcPr>
            <w:tcW w:w="4394" w:type="dxa"/>
          </w:tcPr>
          <w:p w:rsidR="00814271" w:rsidRPr="00C23DD1" w:rsidRDefault="00814271" w:rsidP="000C0ED4">
            <w:pPr>
              <w:autoSpaceDE w:val="0"/>
              <w:autoSpaceDN w:val="0"/>
              <w:adjustRightInd w:val="0"/>
              <w:ind w:right="96"/>
              <w:jc w:val="both"/>
              <w:rPr>
                <w:rFonts w:eastAsia="Calibri"/>
              </w:rPr>
            </w:pPr>
            <w:r w:rsidRPr="00C23DD1">
              <w:rPr>
                <w:rFonts w:eastAsia="Calibri"/>
              </w:rPr>
              <w:t>Обоснование (описание несоответствия)</w:t>
            </w:r>
          </w:p>
        </w:tc>
        <w:tc>
          <w:tcPr>
            <w:tcW w:w="1559" w:type="dxa"/>
          </w:tcPr>
          <w:p w:rsidR="00814271" w:rsidRPr="00C23DD1" w:rsidRDefault="00814271" w:rsidP="000C0ED4">
            <w:pPr>
              <w:autoSpaceDE w:val="0"/>
              <w:autoSpaceDN w:val="0"/>
              <w:adjustRightInd w:val="0"/>
              <w:ind w:right="94"/>
              <w:jc w:val="both"/>
              <w:rPr>
                <w:rFonts w:eastAsia="Calibri"/>
              </w:rPr>
            </w:pPr>
            <w:r w:rsidRPr="00C23DD1">
              <w:rPr>
                <w:rFonts w:eastAsia="Calibri"/>
              </w:rPr>
              <w:t>Основание</w:t>
            </w:r>
          </w:p>
        </w:tc>
      </w:tr>
      <w:tr w:rsidR="00814271" w:rsidRPr="00C23DD1" w:rsidTr="000C0ED4">
        <w:trPr>
          <w:trHeight w:val="240"/>
        </w:trPr>
        <w:tc>
          <w:tcPr>
            <w:tcW w:w="4253" w:type="dxa"/>
          </w:tcPr>
          <w:p w:rsidR="00814271" w:rsidRPr="00C23DD1" w:rsidRDefault="00814271" w:rsidP="000C0ED4">
            <w:pPr>
              <w:autoSpaceDE w:val="0"/>
              <w:autoSpaceDN w:val="0"/>
              <w:adjustRightInd w:val="0"/>
              <w:jc w:val="both"/>
              <w:rPr>
                <w:rFonts w:eastAsia="Calibri"/>
              </w:rPr>
            </w:pPr>
          </w:p>
        </w:tc>
        <w:tc>
          <w:tcPr>
            <w:tcW w:w="4394" w:type="dxa"/>
          </w:tcPr>
          <w:p w:rsidR="00814271" w:rsidRPr="00C23DD1" w:rsidRDefault="00814271" w:rsidP="000C0ED4">
            <w:pPr>
              <w:autoSpaceDE w:val="0"/>
              <w:autoSpaceDN w:val="0"/>
              <w:adjustRightInd w:val="0"/>
              <w:ind w:right="96"/>
              <w:jc w:val="both"/>
              <w:rPr>
                <w:rFonts w:eastAsia="Calibri"/>
              </w:rPr>
            </w:pPr>
            <w:r w:rsidRPr="00C23DD1">
              <w:rPr>
                <w:rFonts w:eastAsia="Calibri"/>
              </w:rPr>
              <w:t>Не представлена форма заявки</w:t>
            </w:r>
          </w:p>
        </w:tc>
        <w:tc>
          <w:tcPr>
            <w:tcW w:w="1559" w:type="dxa"/>
          </w:tcPr>
          <w:p w:rsidR="00814271" w:rsidRPr="00C23DD1" w:rsidRDefault="00814271" w:rsidP="000C0ED4">
            <w:pPr>
              <w:autoSpaceDE w:val="0"/>
              <w:autoSpaceDN w:val="0"/>
              <w:adjustRightInd w:val="0"/>
              <w:ind w:right="94"/>
              <w:jc w:val="both"/>
              <w:rPr>
                <w:rFonts w:eastAsia="Calibri"/>
              </w:rPr>
            </w:pPr>
          </w:p>
        </w:tc>
      </w:tr>
      <w:tr w:rsidR="00814271" w:rsidRPr="00C23DD1" w:rsidTr="000C0ED4">
        <w:trPr>
          <w:trHeight w:val="240"/>
        </w:trPr>
        <w:tc>
          <w:tcPr>
            <w:tcW w:w="4253" w:type="dxa"/>
            <w:tcBorders>
              <w:top w:val="single" w:sz="4" w:space="0" w:color="auto"/>
              <w:left w:val="single" w:sz="4" w:space="0" w:color="auto"/>
              <w:bottom w:val="single" w:sz="4" w:space="0" w:color="auto"/>
              <w:right w:val="single" w:sz="4" w:space="0" w:color="auto"/>
            </w:tcBorders>
          </w:tcPr>
          <w:p w:rsidR="00814271" w:rsidRPr="00C23DD1" w:rsidRDefault="00814271" w:rsidP="000C0ED4">
            <w:pPr>
              <w:tabs>
                <w:tab w:val="left" w:pos="3495"/>
              </w:tabs>
              <w:autoSpaceDE w:val="0"/>
              <w:autoSpaceDN w:val="0"/>
              <w:adjustRightInd w:val="0"/>
              <w:spacing w:line="256" w:lineRule="auto"/>
              <w:ind w:right="98"/>
              <w:jc w:val="both"/>
            </w:pPr>
            <w:r w:rsidRPr="00C23DD1">
              <w:t>В соответствии с подпунктом о) пункта 23 Положения 615, пунктом 11)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
          <w:p w:rsidR="00814271" w:rsidRPr="00C23DD1" w:rsidRDefault="00814271" w:rsidP="000C0ED4">
            <w:pPr>
              <w:tabs>
                <w:tab w:val="left" w:pos="3495"/>
              </w:tabs>
              <w:autoSpaceDE w:val="0"/>
              <w:autoSpaceDN w:val="0"/>
              <w:adjustRightInd w:val="0"/>
              <w:spacing w:line="256" w:lineRule="auto"/>
              <w:ind w:right="98"/>
              <w:jc w:val="both"/>
            </w:pPr>
            <w:r w:rsidRPr="00C23DD1">
              <w:rPr>
                <w:rFonts w:eastAsia="Calibri"/>
              </w:rPr>
              <w:t xml:space="preserve">В соответствии с пунктом 11) раздела V документации участнику на момент подачи заявки необходимо иметь в своем штате по месту основной работы не менее трех специалистов по организации архитектурно-строительного проектирования, трудовая функция которых включает организацию выполнения работ по подготовке проектной документации в области строительства, реконструкции, капитального ремонта </w:t>
            </w:r>
            <w:r w:rsidRPr="00C23DD1">
              <w:rPr>
                <w:rFonts w:eastAsia="Calibri"/>
              </w:rPr>
              <w:lastRenderedPageBreak/>
              <w:t>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архитектурно-строительного проектирования определяется в соответствии с приложением  к  приказу Минстроя России от 06.11.2020  № 672/пр (далее – Перечень 672); стаж работы 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и (или) сведений о трудовой деятельности, предусмотренных статьей 66.1 Трудового кодекса Российской Федерации, после получения диплома о высшем образовании).</w:t>
            </w:r>
          </w:p>
          <w:p w:rsidR="00814271" w:rsidRPr="00C23DD1" w:rsidRDefault="00814271" w:rsidP="000C0ED4">
            <w:pPr>
              <w:tabs>
                <w:tab w:val="left" w:pos="993"/>
              </w:tabs>
              <w:ind w:right="-1"/>
              <w:jc w:val="both"/>
            </w:pPr>
            <w:r w:rsidRPr="00C23DD1">
              <w:t>В соответствии с требованием пункта 13.10 раздела VI документации, в составе заявки должны быть предоставлены копии трудовых книжек и (или) сведения о трудовой деятельности, предусмотренные статьей 66.1 Трудового кодекса Российской Федерации, копии дипломов, копии приложений/вкладышей к диплому (в случае, если необходимо подтверждение соответствия направления подготовки (специальности) высшего образования Перечню 672 в отношении профиля (специализации), относящегося(йся) к области строительства), копии сертификатов и аттестатов, удостоверений.</w:t>
            </w:r>
          </w:p>
          <w:p w:rsidR="00814271" w:rsidRPr="00C23DD1" w:rsidRDefault="00814271" w:rsidP="000C0ED4">
            <w:pPr>
              <w:tabs>
                <w:tab w:val="left" w:pos="993"/>
              </w:tabs>
              <w:jc w:val="both"/>
            </w:pPr>
            <w:r w:rsidRPr="00C23DD1">
              <w:t xml:space="preserve">Документы, установленные пунктами 13.7-13.10 раздела VI документации, подтверждают наличие у участника в штате минимального количества квалифицированного персонала, установленного пунктом 11) раздела </w:t>
            </w:r>
            <w:r w:rsidRPr="00C23DD1">
              <w:rPr>
                <w:lang w:val="en-US"/>
              </w:rPr>
              <w:t>V</w:t>
            </w:r>
            <w:r w:rsidRPr="00C23DD1">
              <w:t xml:space="preserve"> документации.</w:t>
            </w:r>
          </w:p>
        </w:tc>
        <w:tc>
          <w:tcPr>
            <w:tcW w:w="4394" w:type="dxa"/>
            <w:tcBorders>
              <w:top w:val="single" w:sz="4" w:space="0" w:color="auto"/>
              <w:left w:val="single" w:sz="4" w:space="0" w:color="auto"/>
              <w:bottom w:val="single" w:sz="4" w:space="0" w:color="auto"/>
              <w:right w:val="single" w:sz="4" w:space="0" w:color="auto"/>
            </w:tcBorders>
          </w:tcPr>
          <w:p w:rsidR="00814271" w:rsidRPr="00C23DD1" w:rsidRDefault="00814271" w:rsidP="00814271">
            <w:pPr>
              <w:autoSpaceDE w:val="0"/>
              <w:autoSpaceDN w:val="0"/>
              <w:adjustRightInd w:val="0"/>
              <w:ind w:right="108"/>
              <w:jc w:val="both"/>
            </w:pPr>
            <w:r w:rsidRPr="00C23DD1">
              <w:lastRenderedPageBreak/>
              <w:t>В составе заявки ООО «ИНВАР» не представлены документы по расчету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за 2020 год.</w:t>
            </w:r>
          </w:p>
          <w:p w:rsidR="00814271" w:rsidRPr="00C23DD1" w:rsidRDefault="0049501B" w:rsidP="0049501B">
            <w:pPr>
              <w:autoSpaceDE w:val="0"/>
              <w:autoSpaceDN w:val="0"/>
              <w:adjustRightInd w:val="0"/>
              <w:ind w:right="108"/>
              <w:jc w:val="both"/>
            </w:pPr>
            <w:r w:rsidRPr="00C23DD1">
              <w:t>(Представлен 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w:t>
            </w:r>
          </w:p>
          <w:p w:rsidR="00814271" w:rsidRPr="00C23DD1" w:rsidRDefault="00814271" w:rsidP="000C0ED4">
            <w:pPr>
              <w:autoSpaceDE w:val="0"/>
              <w:autoSpaceDN w:val="0"/>
              <w:adjustRightInd w:val="0"/>
              <w:ind w:right="108"/>
              <w:jc w:val="both"/>
            </w:pPr>
            <w:r w:rsidRPr="00C23DD1">
              <w:t xml:space="preserve">Таким образом, Расчет по форме, утвержденной Приказом ФНС России от 18.09.2019 № ММВ-7-11/470@, в соответствии с требованиями Положения 615 и документации в составе заявки </w:t>
            </w:r>
            <w:r w:rsidRPr="00C23DD1">
              <w:lastRenderedPageBreak/>
              <w:t>не представлен.</w:t>
            </w:r>
          </w:p>
          <w:p w:rsidR="003F62DA" w:rsidRPr="00C23DD1" w:rsidRDefault="003F62DA" w:rsidP="000C0ED4">
            <w:pPr>
              <w:autoSpaceDE w:val="0"/>
              <w:autoSpaceDN w:val="0"/>
              <w:adjustRightInd w:val="0"/>
              <w:ind w:right="108"/>
              <w:jc w:val="both"/>
            </w:pPr>
            <w:r w:rsidRPr="00C23DD1">
              <w:t xml:space="preserve"> В Форме Штатно-списочный состав сотрудников представлена информация о 4 сотрудниках. </w:t>
            </w:r>
            <w:r w:rsidR="00D97A42" w:rsidRPr="00C23DD1">
              <w:t>Согласно представленной информации в</w:t>
            </w:r>
            <w:r w:rsidRPr="00C23DD1">
              <w:t>се они работают в организации по совместительству</w:t>
            </w:r>
            <w:r w:rsidR="00D97A42" w:rsidRPr="00C23DD1">
              <w:t>, а не по месту основной работы</w:t>
            </w:r>
            <w:r w:rsidRPr="00C23DD1">
              <w:t>.</w:t>
            </w:r>
          </w:p>
          <w:p w:rsidR="00814271" w:rsidRPr="00C23DD1" w:rsidRDefault="00814271" w:rsidP="000C0ED4">
            <w:pPr>
              <w:autoSpaceDE w:val="0"/>
              <w:autoSpaceDN w:val="0"/>
              <w:adjustRightInd w:val="0"/>
              <w:jc w:val="both"/>
            </w:pPr>
            <w:r w:rsidRPr="00C23DD1">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документации.</w:t>
            </w:r>
          </w:p>
        </w:tc>
        <w:tc>
          <w:tcPr>
            <w:tcW w:w="1559" w:type="dxa"/>
            <w:tcBorders>
              <w:top w:val="single" w:sz="4" w:space="0" w:color="auto"/>
              <w:left w:val="single" w:sz="4" w:space="0" w:color="auto"/>
              <w:bottom w:val="single" w:sz="4" w:space="0" w:color="auto"/>
              <w:right w:val="single" w:sz="4" w:space="0" w:color="auto"/>
            </w:tcBorders>
          </w:tcPr>
          <w:p w:rsidR="00814271" w:rsidRPr="00C23DD1" w:rsidRDefault="00814271" w:rsidP="000C0ED4">
            <w:pPr>
              <w:autoSpaceDE w:val="0"/>
              <w:autoSpaceDN w:val="0"/>
              <w:adjustRightInd w:val="0"/>
              <w:spacing w:line="256" w:lineRule="auto"/>
              <w:ind w:left="7"/>
            </w:pPr>
            <w:r w:rsidRPr="00C23DD1">
              <w:lastRenderedPageBreak/>
              <w:t>подпункт а) пункта 53 Положения 615 - несоответствие участника требованиям, установленным пунктом 23 Положения 615.</w:t>
            </w:r>
          </w:p>
          <w:p w:rsidR="00814271" w:rsidRPr="00C23DD1" w:rsidRDefault="00814271" w:rsidP="000C0ED4">
            <w:pPr>
              <w:autoSpaceDE w:val="0"/>
              <w:autoSpaceDN w:val="0"/>
              <w:adjustRightInd w:val="0"/>
              <w:spacing w:line="256" w:lineRule="auto"/>
              <w:ind w:left="7"/>
            </w:pPr>
          </w:p>
          <w:p w:rsidR="00814271" w:rsidRPr="00C23DD1" w:rsidRDefault="00814271" w:rsidP="000C0ED4">
            <w:pPr>
              <w:autoSpaceDE w:val="0"/>
              <w:autoSpaceDN w:val="0"/>
              <w:adjustRightInd w:val="0"/>
              <w:spacing w:line="256" w:lineRule="auto"/>
              <w:ind w:left="7"/>
            </w:pPr>
            <w:r w:rsidRPr="00C23DD1">
              <w:t xml:space="preserve">подпункт б) пункта 53 Положения 615 - заявка на участие в предварительном отборе не соответствует требованиям, </w:t>
            </w:r>
            <w:r w:rsidRPr="00C23DD1">
              <w:lastRenderedPageBreak/>
              <w:t>установленным пунктом 38 Положения 615.</w:t>
            </w:r>
          </w:p>
          <w:p w:rsidR="00814271" w:rsidRPr="00C23DD1" w:rsidRDefault="00814271" w:rsidP="000C0ED4">
            <w:pPr>
              <w:autoSpaceDE w:val="0"/>
              <w:autoSpaceDN w:val="0"/>
              <w:adjustRightInd w:val="0"/>
              <w:jc w:val="both"/>
            </w:pPr>
          </w:p>
        </w:tc>
      </w:tr>
    </w:tbl>
    <w:p w:rsidR="00814271" w:rsidRPr="00C23DD1" w:rsidRDefault="00814271" w:rsidP="00814271">
      <w:pPr>
        <w:autoSpaceDE w:val="0"/>
        <w:autoSpaceDN w:val="0"/>
        <w:adjustRightInd w:val="0"/>
        <w:jc w:val="both"/>
        <w:rPr>
          <w:rFonts w:eastAsia="Calibri"/>
          <w:b/>
          <w:bCs/>
        </w:rPr>
      </w:pPr>
    </w:p>
    <w:p w:rsidR="00814271" w:rsidRPr="00C23DD1" w:rsidRDefault="00814271" w:rsidP="00814271">
      <w:pPr>
        <w:autoSpaceDE w:val="0"/>
        <w:autoSpaceDN w:val="0"/>
        <w:adjustRightInd w:val="0"/>
        <w:jc w:val="both"/>
        <w:rPr>
          <w:color w:val="000000" w:themeColor="text1"/>
        </w:rPr>
      </w:pPr>
      <w:r w:rsidRPr="00C23DD1">
        <w:rPr>
          <w:color w:val="000000" w:themeColor="text1"/>
        </w:rPr>
        <w:t>Голосование: «ЗА» - единогласно</w:t>
      </w:r>
    </w:p>
    <w:p w:rsidR="00957954" w:rsidRPr="00C23DD1" w:rsidRDefault="00957954" w:rsidP="00B8057B"/>
    <w:p w:rsidR="00A23BFF" w:rsidRPr="00C23DD1" w:rsidRDefault="008D1DCE" w:rsidP="00A23BFF">
      <w:pPr>
        <w:rPr>
          <w:b/>
          <w:u w:val="single"/>
        </w:rPr>
      </w:pPr>
      <w:r w:rsidRPr="00C23DD1">
        <w:t>Заявка №1</w:t>
      </w:r>
      <w:r w:rsidR="00A23BFF" w:rsidRPr="00C23DD1">
        <w:t>5</w:t>
      </w:r>
      <w:r w:rsidRPr="00C23DD1">
        <w:t xml:space="preserve"> Наименование участника </w:t>
      </w:r>
      <w:r w:rsidR="00A23BFF" w:rsidRPr="00C23DD1">
        <w:rPr>
          <w:b/>
          <w:u w:val="single"/>
        </w:rPr>
        <w:t>ОБЩЕСТВО С ОГРАНИЧЕННОЙ ОТВЕТСТВЕННОСТЬЮ "ЭКО-ГОРОД"</w:t>
      </w:r>
    </w:p>
    <w:p w:rsidR="00A23BFF" w:rsidRPr="00C23DD1" w:rsidRDefault="00A23BFF" w:rsidP="00A23BFF">
      <w:pPr>
        <w:rPr>
          <w:b/>
          <w:u w:val="single"/>
        </w:rPr>
      </w:pPr>
    </w:p>
    <w:p w:rsidR="008D1DCE" w:rsidRPr="00C23DD1" w:rsidRDefault="008D1DCE" w:rsidP="0005262B">
      <w:pPr>
        <w:jc w:val="both"/>
      </w:pPr>
      <w:r w:rsidRPr="00C23DD1">
        <w:t xml:space="preserve">Предельный размер обязательств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w:t>
      </w:r>
      <w:r w:rsidR="00A23BFF" w:rsidRPr="00C23DD1">
        <w:t>25 млн. руб.</w:t>
      </w:r>
    </w:p>
    <w:p w:rsidR="008D1DCE" w:rsidRPr="00C23DD1" w:rsidRDefault="008D1DCE" w:rsidP="008D1DCE">
      <w:pPr>
        <w:jc w:val="both"/>
        <w:rPr>
          <w:color w:val="FF0000"/>
        </w:rPr>
      </w:pPr>
    </w:p>
    <w:tbl>
      <w:tblPr>
        <w:tblW w:w="1034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8"/>
        <w:gridCol w:w="4961"/>
        <w:gridCol w:w="1559"/>
      </w:tblGrid>
      <w:tr w:rsidR="008D1DCE" w:rsidRPr="00C23DD1" w:rsidTr="008D1DCE">
        <w:trPr>
          <w:trHeight w:val="240"/>
        </w:trPr>
        <w:tc>
          <w:tcPr>
            <w:tcW w:w="3828" w:type="dxa"/>
          </w:tcPr>
          <w:p w:rsidR="008D1DCE" w:rsidRPr="00C23DD1" w:rsidRDefault="008D1DCE" w:rsidP="00E24B8B">
            <w:pPr>
              <w:autoSpaceDE w:val="0"/>
              <w:autoSpaceDN w:val="0"/>
              <w:adjustRightInd w:val="0"/>
              <w:ind w:right="99"/>
              <w:jc w:val="both"/>
              <w:rPr>
                <w:rFonts w:eastAsia="Calibri"/>
              </w:rPr>
            </w:pPr>
            <w:r w:rsidRPr="00C23DD1">
              <w:rPr>
                <w:rFonts w:eastAsia="Calibri"/>
              </w:rPr>
              <w:t>Не соответствует   требованиям</w:t>
            </w:r>
          </w:p>
        </w:tc>
        <w:tc>
          <w:tcPr>
            <w:tcW w:w="4961" w:type="dxa"/>
          </w:tcPr>
          <w:p w:rsidR="008D1DCE" w:rsidRPr="00C23DD1" w:rsidRDefault="008D1DCE" w:rsidP="00E24B8B">
            <w:pPr>
              <w:autoSpaceDE w:val="0"/>
              <w:autoSpaceDN w:val="0"/>
              <w:adjustRightInd w:val="0"/>
              <w:ind w:right="99"/>
              <w:jc w:val="both"/>
              <w:rPr>
                <w:rFonts w:eastAsia="Calibri"/>
              </w:rPr>
            </w:pPr>
            <w:r w:rsidRPr="00C23DD1">
              <w:rPr>
                <w:rFonts w:eastAsia="Calibri"/>
              </w:rPr>
              <w:t>Обоснование (описание несоответствия)</w:t>
            </w:r>
          </w:p>
        </w:tc>
        <w:tc>
          <w:tcPr>
            <w:tcW w:w="1559" w:type="dxa"/>
          </w:tcPr>
          <w:p w:rsidR="008D1DCE" w:rsidRPr="00C23DD1" w:rsidRDefault="008D1DCE" w:rsidP="00E24B8B">
            <w:pPr>
              <w:autoSpaceDE w:val="0"/>
              <w:autoSpaceDN w:val="0"/>
              <w:adjustRightInd w:val="0"/>
              <w:jc w:val="both"/>
              <w:rPr>
                <w:rFonts w:eastAsia="Calibri"/>
              </w:rPr>
            </w:pPr>
            <w:r w:rsidRPr="00C23DD1">
              <w:rPr>
                <w:rFonts w:eastAsia="Calibri"/>
              </w:rPr>
              <w:t>Основание</w:t>
            </w:r>
          </w:p>
        </w:tc>
      </w:tr>
      <w:tr w:rsidR="008D1DCE" w:rsidRPr="00C23DD1" w:rsidTr="008D1DCE">
        <w:trPr>
          <w:trHeight w:val="240"/>
        </w:trPr>
        <w:tc>
          <w:tcPr>
            <w:tcW w:w="3828" w:type="dxa"/>
            <w:tcBorders>
              <w:left w:val="single" w:sz="4" w:space="0" w:color="000000"/>
              <w:bottom w:val="single" w:sz="4" w:space="0" w:color="000000"/>
              <w:right w:val="single" w:sz="4" w:space="0" w:color="000000"/>
            </w:tcBorders>
            <w:shd w:val="clear" w:color="auto" w:fill="auto"/>
          </w:tcPr>
          <w:p w:rsidR="008D1DCE" w:rsidRPr="00C23DD1" w:rsidRDefault="008D1DCE" w:rsidP="00E24B8B">
            <w:pPr>
              <w:ind w:right="94"/>
              <w:jc w:val="both"/>
            </w:pPr>
            <w:r w:rsidRPr="00C23DD1">
              <w:t xml:space="preserve">В соответствии с подпунктом а) пункта 38 Положения 615, пунктом 13.2 раздела VI документации участник предварительного отбора должен предоставить в составе </w:t>
            </w:r>
            <w:r w:rsidRPr="00C23DD1">
              <w:lastRenderedPageBreak/>
              <w:t>заявки копии учредительных документов участника (для юридического лица) – устав участника в последней редакции со всеми изменениями, прошедшими государственную регистрацию (в соответствии со статьей 52 ГК РФ).</w:t>
            </w:r>
          </w:p>
        </w:tc>
        <w:tc>
          <w:tcPr>
            <w:tcW w:w="4961" w:type="dxa"/>
            <w:tcBorders>
              <w:left w:val="single" w:sz="4" w:space="0" w:color="000000"/>
              <w:bottom w:val="single" w:sz="4" w:space="0" w:color="000000"/>
              <w:right w:val="single" w:sz="4" w:space="0" w:color="000000"/>
            </w:tcBorders>
            <w:shd w:val="clear" w:color="auto" w:fill="auto"/>
          </w:tcPr>
          <w:p w:rsidR="00A23BFF" w:rsidRPr="00C23DD1" w:rsidRDefault="008D1DCE" w:rsidP="00A23BFF">
            <w:pPr>
              <w:ind w:right="94"/>
              <w:jc w:val="both"/>
            </w:pPr>
            <w:r w:rsidRPr="00C23DD1">
              <w:lastRenderedPageBreak/>
              <w:t>В составе заявки ООО «</w:t>
            </w:r>
            <w:r w:rsidR="00A23BFF" w:rsidRPr="00C23DD1">
              <w:t>ЭКО-ГОРОД</w:t>
            </w:r>
            <w:r w:rsidRPr="00C23DD1">
              <w:t xml:space="preserve">»  </w:t>
            </w:r>
            <w:r w:rsidR="00A23BFF" w:rsidRPr="00C23DD1">
              <w:t>представлен устав организации от 27.09.2016. ГРН 2167750103761 07.11.2016.</w:t>
            </w:r>
          </w:p>
          <w:p w:rsidR="00A23BFF" w:rsidRPr="00C23DD1" w:rsidRDefault="00A23BFF" w:rsidP="00A23BFF">
            <w:pPr>
              <w:spacing w:after="200" w:line="276" w:lineRule="auto"/>
              <w:jc w:val="both"/>
            </w:pPr>
            <w:r w:rsidRPr="00C23DD1">
              <w:t xml:space="preserve">Не представлено последнее изменение в Устав </w:t>
            </w:r>
            <w:r w:rsidRPr="00C23DD1">
              <w:lastRenderedPageBreak/>
              <w:t>организации, зарегистрированное 16.06.2020 ГРН 2207705234713.</w:t>
            </w:r>
          </w:p>
          <w:p w:rsidR="00A23BFF" w:rsidRPr="00C23DD1" w:rsidRDefault="00A23BFF" w:rsidP="00A23BFF">
            <w:pPr>
              <w:ind w:right="94"/>
              <w:jc w:val="both"/>
            </w:pPr>
          </w:p>
          <w:p w:rsidR="008D1DCE" w:rsidRPr="00C23DD1" w:rsidRDefault="00A23BFF" w:rsidP="00A23BFF">
            <w:pPr>
              <w:ind w:right="94"/>
              <w:jc w:val="both"/>
            </w:pPr>
            <w:r w:rsidRPr="00C23DD1">
              <w:t xml:space="preserve">Не представлена копия </w:t>
            </w:r>
            <w:r w:rsidR="008D1DCE" w:rsidRPr="00C23DD1">
              <w:t xml:space="preserve"> устав</w:t>
            </w:r>
            <w:r w:rsidRPr="00C23DD1">
              <w:t>а</w:t>
            </w:r>
            <w:r w:rsidR="008D1DCE" w:rsidRPr="00C23DD1">
              <w:t xml:space="preserve"> участника в последней редакции со всеми изменениями, прошедшими государственную регистрацию (в соответствии со статьей 52 ГК РФ).</w:t>
            </w:r>
          </w:p>
        </w:tc>
        <w:tc>
          <w:tcPr>
            <w:tcW w:w="1559" w:type="dxa"/>
            <w:tcBorders>
              <w:left w:val="single" w:sz="4" w:space="0" w:color="000000"/>
              <w:bottom w:val="single" w:sz="4" w:space="0" w:color="000000"/>
              <w:right w:val="single" w:sz="4" w:space="0" w:color="000000"/>
            </w:tcBorders>
            <w:shd w:val="clear" w:color="auto" w:fill="auto"/>
          </w:tcPr>
          <w:p w:rsidR="008D1DCE" w:rsidRPr="00C23DD1" w:rsidRDefault="008D1DCE" w:rsidP="00E24B8B">
            <w:pPr>
              <w:autoSpaceDE w:val="0"/>
              <w:autoSpaceDN w:val="0"/>
              <w:adjustRightInd w:val="0"/>
              <w:jc w:val="both"/>
            </w:pPr>
            <w:r w:rsidRPr="00C23DD1">
              <w:lastRenderedPageBreak/>
              <w:t xml:space="preserve">Подпункт б) пункта 53 Положения 615 - заявка на </w:t>
            </w:r>
            <w:r w:rsidRPr="00C23DD1">
              <w:lastRenderedPageBreak/>
              <w:t>участие в предварительном отборе не соответствует требованиям, установленным пунктом 38 Положения 615</w:t>
            </w:r>
          </w:p>
        </w:tc>
      </w:tr>
      <w:tr w:rsidR="008D1DCE" w:rsidRPr="00C23DD1" w:rsidTr="008D1DCE">
        <w:trPr>
          <w:trHeight w:val="240"/>
        </w:trPr>
        <w:tc>
          <w:tcPr>
            <w:tcW w:w="3828" w:type="dxa"/>
            <w:tcBorders>
              <w:top w:val="single" w:sz="4" w:space="0" w:color="auto"/>
              <w:left w:val="single" w:sz="4" w:space="0" w:color="auto"/>
              <w:bottom w:val="single" w:sz="4" w:space="0" w:color="auto"/>
              <w:right w:val="single" w:sz="4" w:space="0" w:color="auto"/>
            </w:tcBorders>
          </w:tcPr>
          <w:p w:rsidR="008D1DCE" w:rsidRPr="00C23DD1" w:rsidRDefault="008D1DCE" w:rsidP="00E24B8B">
            <w:pPr>
              <w:autoSpaceDE w:val="0"/>
              <w:autoSpaceDN w:val="0"/>
              <w:adjustRightInd w:val="0"/>
              <w:ind w:right="99"/>
              <w:jc w:val="both"/>
              <w:rPr>
                <w:rFonts w:eastAsia="Calibri"/>
              </w:rPr>
            </w:pPr>
            <w:r w:rsidRPr="00C23DD1">
              <w:rPr>
                <w:rFonts w:eastAsia="Calibri"/>
              </w:rPr>
              <w:lastRenderedPageBreak/>
              <w:t>В соответствии с подпунктом о) пункта 23 Положения 615 и пунктом 11) раздела V документации, к участнику предварительного отбора установлено требование о наличии в штате участника предварительного отбора минимального количества квалифицированного персонала.</w:t>
            </w:r>
          </w:p>
          <w:p w:rsidR="008D1DCE" w:rsidRPr="00C23DD1" w:rsidRDefault="008D1DCE" w:rsidP="00E24B8B">
            <w:pPr>
              <w:autoSpaceDE w:val="0"/>
              <w:autoSpaceDN w:val="0"/>
              <w:adjustRightInd w:val="0"/>
              <w:ind w:right="99"/>
              <w:jc w:val="both"/>
              <w:rPr>
                <w:rFonts w:eastAsia="Calibri"/>
              </w:rPr>
            </w:pPr>
            <w:r w:rsidRPr="00C23DD1">
              <w:rPr>
                <w:rFonts w:eastAsia="Calibri"/>
              </w:rPr>
              <w:t>В соответствии с пунктом 11) раздела V документации участнику на момент подачи заявки необходимо иметь в своем штате по месту основной работы не менее трех специалистов по организации архитектурно-строительного проектирования</w:t>
            </w:r>
            <w:r w:rsidRPr="00C23DD1">
              <w:rPr>
                <w:rFonts w:eastAsia="Calibri"/>
                <w:bCs/>
              </w:rPr>
              <w:t>,</w:t>
            </w:r>
            <w:r w:rsidRPr="00C23DD1">
              <w:rPr>
                <w:rFonts w:eastAsia="Calibri"/>
              </w:rPr>
              <w:t xml:space="preserve"> трудовая функция которых включает организацию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 </w:t>
            </w:r>
            <w:r w:rsidRPr="00C23DD1">
              <w:rPr>
                <w:rFonts w:eastAsia="Calibri"/>
                <w:bCs/>
              </w:rPr>
              <w:t xml:space="preserve">имеющих </w:t>
            </w:r>
            <w:r w:rsidRPr="00C23DD1">
              <w:rPr>
                <w:rFonts w:eastAsia="Calibri"/>
              </w:rPr>
              <w:t xml:space="preserve">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архитектурно-строительного проектирования определяется в соответствии с </w:t>
            </w:r>
            <w:hyperlink r:id="rId12" w:history="1">
              <w:r w:rsidRPr="00C23DD1">
                <w:t xml:space="preserve">приложением </w:t>
              </w:r>
            </w:hyperlink>
            <w:r w:rsidRPr="00C23DD1">
              <w:rPr>
                <w:rFonts w:eastAsia="Calibri"/>
              </w:rPr>
              <w:t xml:space="preserve"> к  приказу Минстроя Ро</w:t>
            </w:r>
            <w:r w:rsidR="00E20708" w:rsidRPr="00C23DD1">
              <w:rPr>
                <w:rFonts w:eastAsia="Calibri"/>
              </w:rPr>
              <w:t>ссии от 06.11</w:t>
            </w:r>
            <w:r w:rsidRPr="00C23DD1">
              <w:rPr>
                <w:rFonts w:eastAsia="Calibri"/>
              </w:rPr>
              <w:t>.20</w:t>
            </w:r>
            <w:r w:rsidR="00E20708" w:rsidRPr="00C23DD1">
              <w:rPr>
                <w:rFonts w:eastAsia="Calibri"/>
              </w:rPr>
              <w:t>20</w:t>
            </w:r>
            <w:r w:rsidRPr="00C23DD1">
              <w:rPr>
                <w:rFonts w:eastAsia="Calibri"/>
              </w:rPr>
              <w:t xml:space="preserve">  № 6</w:t>
            </w:r>
            <w:r w:rsidR="00E20708" w:rsidRPr="00C23DD1">
              <w:rPr>
                <w:rFonts w:eastAsia="Calibri"/>
              </w:rPr>
              <w:t>72/пр (далее – Перечень 672</w:t>
            </w:r>
            <w:r w:rsidRPr="00C23DD1">
              <w:rPr>
                <w:rFonts w:eastAsia="Calibri"/>
              </w:rPr>
              <w:t>); стаж работы 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и (или) сведений о трудовой деятельности, предусмотренных статьей 66.1 Трудового кодекса Российской Федерации, после получения диплома о высшем образовании).</w:t>
            </w:r>
          </w:p>
          <w:p w:rsidR="008D1DCE" w:rsidRPr="00C23DD1" w:rsidRDefault="008D1DCE" w:rsidP="00E24B8B">
            <w:pPr>
              <w:autoSpaceDE w:val="0"/>
              <w:autoSpaceDN w:val="0"/>
              <w:adjustRightInd w:val="0"/>
              <w:ind w:right="99"/>
              <w:jc w:val="both"/>
              <w:rPr>
                <w:rFonts w:eastAsia="Calibri"/>
              </w:rPr>
            </w:pPr>
          </w:p>
          <w:p w:rsidR="008D1DCE" w:rsidRPr="00C23DD1" w:rsidRDefault="008D1DCE" w:rsidP="00E24B8B">
            <w:pPr>
              <w:autoSpaceDE w:val="0"/>
              <w:autoSpaceDN w:val="0"/>
              <w:adjustRightInd w:val="0"/>
              <w:ind w:right="99"/>
              <w:jc w:val="both"/>
              <w:rPr>
                <w:rFonts w:eastAsia="Calibri"/>
              </w:rPr>
            </w:pPr>
            <w:r w:rsidRPr="00C23DD1">
              <w:rPr>
                <w:rFonts w:eastAsia="Calibri"/>
              </w:rPr>
              <w:t>В соответствии пунктом 13.8) раздела VI документации заявка Участника должна содержать</w:t>
            </w:r>
            <w:r w:rsidRPr="00C23DD1">
              <w:t xml:space="preserve"> </w:t>
            </w:r>
            <w:r w:rsidRPr="00C23DD1">
              <w:rPr>
                <w:rFonts w:eastAsia="Calibri"/>
              </w:rPr>
              <w:t>копию действующего на дату подачи заявки штатного расписания.</w:t>
            </w:r>
          </w:p>
          <w:p w:rsidR="008D1DCE" w:rsidRPr="00C23DD1" w:rsidRDefault="008D1DCE" w:rsidP="00E24B8B">
            <w:pPr>
              <w:autoSpaceDE w:val="0"/>
              <w:autoSpaceDN w:val="0"/>
              <w:adjustRightInd w:val="0"/>
              <w:ind w:right="99"/>
              <w:jc w:val="both"/>
              <w:rPr>
                <w:rFonts w:eastAsia="Calibri"/>
              </w:rPr>
            </w:pPr>
          </w:p>
          <w:p w:rsidR="008D1DCE" w:rsidRPr="00C23DD1" w:rsidRDefault="008D1DCE" w:rsidP="00E24B8B">
            <w:pPr>
              <w:autoSpaceDE w:val="0"/>
              <w:autoSpaceDN w:val="0"/>
              <w:adjustRightInd w:val="0"/>
              <w:ind w:right="99"/>
              <w:jc w:val="both"/>
              <w:rPr>
                <w:rFonts w:eastAsia="Calibri"/>
              </w:rPr>
            </w:pPr>
            <w:r w:rsidRPr="00C23DD1">
              <w:rPr>
                <w:rFonts w:eastAsia="Calibri"/>
              </w:rPr>
              <w:t xml:space="preserve">Документы, установленные пунктами 13.7-13.10 документации, подтверждают наличие у участника в штате минимального количества квалифицированного персонала, </w:t>
            </w:r>
            <w:r w:rsidRPr="00C23DD1">
              <w:rPr>
                <w:rFonts w:eastAsia="Calibri"/>
              </w:rPr>
              <w:lastRenderedPageBreak/>
              <w:t>установленного пунктом 11) раздела V документации.</w:t>
            </w:r>
          </w:p>
        </w:tc>
        <w:tc>
          <w:tcPr>
            <w:tcW w:w="4961" w:type="dxa"/>
            <w:tcBorders>
              <w:top w:val="single" w:sz="4" w:space="0" w:color="auto"/>
              <w:left w:val="single" w:sz="4" w:space="0" w:color="auto"/>
              <w:bottom w:val="single" w:sz="4" w:space="0" w:color="auto"/>
              <w:right w:val="single" w:sz="4" w:space="0" w:color="auto"/>
            </w:tcBorders>
          </w:tcPr>
          <w:p w:rsidR="008D1DCE" w:rsidRPr="00C23DD1" w:rsidRDefault="008D1DCE" w:rsidP="00E24B8B">
            <w:pPr>
              <w:autoSpaceDE w:val="0"/>
              <w:autoSpaceDN w:val="0"/>
              <w:adjustRightInd w:val="0"/>
              <w:ind w:right="99"/>
              <w:jc w:val="both"/>
              <w:rPr>
                <w:rFonts w:eastAsia="Calibri"/>
              </w:rPr>
            </w:pPr>
            <w:r w:rsidRPr="00C23DD1">
              <w:rPr>
                <w:rFonts w:eastAsia="Calibri"/>
              </w:rPr>
              <w:lastRenderedPageBreak/>
              <w:t>В составе заявки ООО «</w:t>
            </w:r>
            <w:r w:rsidR="00A23BFF" w:rsidRPr="00C23DD1">
              <w:rPr>
                <w:rFonts w:eastAsia="Calibri"/>
              </w:rPr>
              <w:t>ЭКО-ГОРОД</w:t>
            </w:r>
            <w:r w:rsidRPr="00C23DD1">
              <w:rPr>
                <w:rFonts w:eastAsia="Calibri"/>
              </w:rPr>
              <w:t xml:space="preserve">» </w:t>
            </w:r>
            <w:r w:rsidR="00A23BFF" w:rsidRPr="00C23DD1">
              <w:rPr>
                <w:rFonts w:eastAsia="Calibri"/>
              </w:rPr>
              <w:t>представлено Штатное расписание на январь 2021 года.</w:t>
            </w:r>
          </w:p>
          <w:p w:rsidR="008D1DCE" w:rsidRPr="00C23DD1" w:rsidRDefault="008D1DCE" w:rsidP="00E24B8B">
            <w:pPr>
              <w:autoSpaceDE w:val="0"/>
              <w:autoSpaceDN w:val="0"/>
              <w:adjustRightInd w:val="0"/>
              <w:ind w:right="99"/>
              <w:jc w:val="both"/>
              <w:rPr>
                <w:rFonts w:eastAsia="Calibri"/>
              </w:rPr>
            </w:pPr>
          </w:p>
          <w:p w:rsidR="008D1DCE" w:rsidRPr="00C23DD1" w:rsidRDefault="008D1DCE" w:rsidP="00E24B8B">
            <w:pPr>
              <w:autoSpaceDE w:val="0"/>
              <w:autoSpaceDN w:val="0"/>
              <w:adjustRightInd w:val="0"/>
              <w:ind w:right="99"/>
              <w:jc w:val="both"/>
              <w:rPr>
                <w:rFonts w:eastAsia="Calibri"/>
              </w:rPr>
            </w:pPr>
          </w:p>
          <w:p w:rsidR="008D1DCE" w:rsidRPr="00C23DD1" w:rsidRDefault="00A23BFF" w:rsidP="00E24B8B">
            <w:pPr>
              <w:autoSpaceDE w:val="0"/>
              <w:autoSpaceDN w:val="0"/>
              <w:adjustRightInd w:val="0"/>
              <w:ind w:right="99"/>
              <w:jc w:val="both"/>
              <w:rPr>
                <w:rFonts w:eastAsia="Calibri"/>
              </w:rPr>
            </w:pPr>
            <w:r w:rsidRPr="00C23DD1">
              <w:rPr>
                <w:rFonts w:eastAsia="Calibri"/>
              </w:rPr>
              <w:t>К</w:t>
            </w:r>
            <w:r w:rsidR="008D1DCE" w:rsidRPr="00C23DD1">
              <w:rPr>
                <w:rFonts w:eastAsia="Calibri"/>
              </w:rPr>
              <w:t xml:space="preserve">опия действующего на дату подачи заявки </w:t>
            </w:r>
            <w:r w:rsidR="00E20708" w:rsidRPr="00C23DD1">
              <w:rPr>
                <w:rFonts w:eastAsia="Calibri"/>
              </w:rPr>
              <w:t>(</w:t>
            </w:r>
            <w:r w:rsidRPr="00C23DD1">
              <w:rPr>
                <w:rFonts w:eastAsia="Calibri"/>
              </w:rPr>
              <w:t>15.02.2021</w:t>
            </w:r>
            <w:r w:rsidR="00E20708" w:rsidRPr="00C23DD1">
              <w:rPr>
                <w:rFonts w:eastAsia="Calibri"/>
              </w:rPr>
              <w:t>)</w:t>
            </w:r>
            <w:r w:rsidRPr="00C23DD1">
              <w:rPr>
                <w:rFonts w:eastAsia="Calibri"/>
              </w:rPr>
              <w:t xml:space="preserve"> </w:t>
            </w:r>
            <w:r w:rsidR="008D1DCE" w:rsidRPr="00C23DD1">
              <w:rPr>
                <w:rFonts w:eastAsia="Calibri"/>
              </w:rPr>
              <w:t>штатного расписания</w:t>
            </w:r>
            <w:r w:rsidRPr="00C23DD1">
              <w:rPr>
                <w:rFonts w:eastAsia="Calibri"/>
              </w:rPr>
              <w:t xml:space="preserve"> не представлена</w:t>
            </w:r>
            <w:r w:rsidR="008D1DCE" w:rsidRPr="00C23DD1">
              <w:rPr>
                <w:rFonts w:eastAsia="Calibri"/>
              </w:rPr>
              <w:t>.</w:t>
            </w:r>
          </w:p>
          <w:p w:rsidR="008D1DCE" w:rsidRPr="00C23DD1" w:rsidRDefault="008D1DCE" w:rsidP="00E24B8B">
            <w:pPr>
              <w:autoSpaceDE w:val="0"/>
              <w:autoSpaceDN w:val="0"/>
              <w:adjustRightInd w:val="0"/>
              <w:ind w:right="99"/>
              <w:jc w:val="both"/>
              <w:rPr>
                <w:rFonts w:eastAsia="Calibri"/>
              </w:rPr>
            </w:pPr>
          </w:p>
          <w:p w:rsidR="008D1DCE" w:rsidRPr="00C23DD1" w:rsidRDefault="008D1DCE" w:rsidP="00A23BFF">
            <w:pPr>
              <w:autoSpaceDE w:val="0"/>
              <w:autoSpaceDN w:val="0"/>
              <w:adjustRightInd w:val="0"/>
              <w:ind w:right="99"/>
              <w:jc w:val="both"/>
            </w:pPr>
          </w:p>
        </w:tc>
        <w:tc>
          <w:tcPr>
            <w:tcW w:w="1559" w:type="dxa"/>
            <w:tcBorders>
              <w:top w:val="single" w:sz="4" w:space="0" w:color="auto"/>
              <w:left w:val="single" w:sz="4" w:space="0" w:color="auto"/>
              <w:bottom w:val="single" w:sz="4" w:space="0" w:color="auto"/>
              <w:right w:val="single" w:sz="4" w:space="0" w:color="auto"/>
            </w:tcBorders>
          </w:tcPr>
          <w:p w:rsidR="008D1DCE" w:rsidRPr="00C23DD1" w:rsidRDefault="008D1DCE" w:rsidP="00E24B8B">
            <w:pPr>
              <w:ind w:right="108"/>
              <w:jc w:val="both"/>
            </w:pPr>
          </w:p>
        </w:tc>
      </w:tr>
      <w:tr w:rsidR="008D1DCE" w:rsidRPr="00C23DD1" w:rsidTr="008D1DCE">
        <w:trPr>
          <w:trHeight w:val="240"/>
        </w:trPr>
        <w:tc>
          <w:tcPr>
            <w:tcW w:w="3828" w:type="dxa"/>
            <w:tcBorders>
              <w:top w:val="single" w:sz="4" w:space="0" w:color="auto"/>
              <w:left w:val="single" w:sz="4" w:space="0" w:color="auto"/>
              <w:bottom w:val="single" w:sz="4" w:space="0" w:color="auto"/>
              <w:right w:val="single" w:sz="4" w:space="0" w:color="auto"/>
            </w:tcBorders>
          </w:tcPr>
          <w:p w:rsidR="008D1DCE" w:rsidRPr="00C23DD1" w:rsidRDefault="008D1DCE" w:rsidP="00E24B8B">
            <w:pPr>
              <w:autoSpaceDE w:val="0"/>
              <w:autoSpaceDN w:val="0"/>
              <w:adjustRightInd w:val="0"/>
              <w:ind w:right="99"/>
              <w:jc w:val="both"/>
              <w:rPr>
                <w:rFonts w:eastAsia="Calibri"/>
              </w:rPr>
            </w:pPr>
            <w:r w:rsidRPr="00C23DD1">
              <w:rPr>
                <w:rFonts w:eastAsia="Calibri"/>
              </w:rPr>
              <w:lastRenderedPageBreak/>
              <w:t>В соответствии с подпунктом п) пункта 23 Положения 615, пунктом 12)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Положением.</w:t>
            </w:r>
          </w:p>
          <w:p w:rsidR="008D1DCE" w:rsidRPr="00C23DD1" w:rsidRDefault="008D1DCE" w:rsidP="00E24B8B">
            <w:pPr>
              <w:autoSpaceDE w:val="0"/>
              <w:autoSpaceDN w:val="0"/>
              <w:adjustRightInd w:val="0"/>
              <w:ind w:right="99"/>
              <w:jc w:val="both"/>
              <w:rPr>
                <w:rFonts w:eastAsia="Calibri"/>
              </w:rPr>
            </w:pPr>
          </w:p>
          <w:p w:rsidR="008D1DCE" w:rsidRPr="00C23DD1" w:rsidRDefault="008D1DCE" w:rsidP="00E24B8B">
            <w:pPr>
              <w:autoSpaceDE w:val="0"/>
              <w:autoSpaceDN w:val="0"/>
              <w:adjustRightInd w:val="0"/>
              <w:ind w:right="99"/>
              <w:jc w:val="both"/>
              <w:rPr>
                <w:rFonts w:eastAsia="Calibri"/>
              </w:rPr>
            </w:pPr>
            <w:r w:rsidRPr="00C23DD1">
              <w:rPr>
                <w:rFonts w:eastAsia="Calibri"/>
              </w:rPr>
              <w:t xml:space="preserve">В соответствии с пунктом 13.11 раздела VI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w:t>
            </w:r>
            <w:r w:rsidRPr="00C23DD1">
              <w:rPr>
                <w:rFonts w:eastAsia="Calibri"/>
                <w:lang w:val="en-US"/>
              </w:rPr>
              <w:t>V</w:t>
            </w:r>
            <w:r w:rsidRPr="00C23DD1">
              <w:rPr>
                <w:rFonts w:eastAsia="Calibri"/>
              </w:rPr>
              <w:t xml:space="preserve">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разработке проектной документации на строительство, реконструкцию, капитальный ремонт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tc>
        <w:tc>
          <w:tcPr>
            <w:tcW w:w="4961" w:type="dxa"/>
            <w:tcBorders>
              <w:top w:val="single" w:sz="4" w:space="0" w:color="auto"/>
              <w:left w:val="single" w:sz="4" w:space="0" w:color="auto"/>
              <w:bottom w:val="single" w:sz="4" w:space="0" w:color="auto"/>
              <w:right w:val="single" w:sz="4" w:space="0" w:color="auto"/>
            </w:tcBorders>
          </w:tcPr>
          <w:p w:rsidR="00A23BFF" w:rsidRPr="00C23DD1" w:rsidRDefault="008D1DCE" w:rsidP="00E24B8B">
            <w:pPr>
              <w:autoSpaceDE w:val="0"/>
              <w:autoSpaceDN w:val="0"/>
              <w:adjustRightInd w:val="0"/>
              <w:ind w:right="99"/>
              <w:jc w:val="both"/>
              <w:rPr>
                <w:rFonts w:eastAsia="Calibri"/>
              </w:rPr>
            </w:pPr>
            <w:r w:rsidRPr="00C23DD1">
              <w:rPr>
                <w:rFonts w:eastAsia="Calibri"/>
              </w:rPr>
              <w:t>В составе заявки ООО «</w:t>
            </w:r>
            <w:r w:rsidR="00A23BFF" w:rsidRPr="00C23DD1">
              <w:rPr>
                <w:rFonts w:eastAsia="Calibri"/>
              </w:rPr>
              <w:t>ЭКО-ГОРОД</w:t>
            </w:r>
            <w:r w:rsidRPr="00C23DD1">
              <w:rPr>
                <w:rFonts w:eastAsia="Calibri"/>
              </w:rPr>
              <w:t xml:space="preserve">» </w:t>
            </w:r>
            <w:r w:rsidR="00A23BFF" w:rsidRPr="00C23DD1">
              <w:rPr>
                <w:rFonts w:eastAsia="Calibri"/>
              </w:rPr>
              <w:t>представлены документы по 3 договорам.</w:t>
            </w:r>
            <w:r w:rsidRPr="00C23DD1">
              <w:rPr>
                <w:rFonts w:eastAsia="Calibri"/>
              </w:rPr>
              <w:t xml:space="preserve"> </w:t>
            </w:r>
          </w:p>
          <w:p w:rsidR="00A23BFF" w:rsidRPr="00C23DD1" w:rsidRDefault="00A23BFF" w:rsidP="00E24B8B">
            <w:pPr>
              <w:autoSpaceDE w:val="0"/>
              <w:autoSpaceDN w:val="0"/>
              <w:adjustRightInd w:val="0"/>
              <w:ind w:right="99"/>
              <w:jc w:val="both"/>
              <w:rPr>
                <w:rFonts w:eastAsia="Calibri"/>
              </w:rPr>
            </w:pPr>
            <w:r w:rsidRPr="00C23DD1">
              <w:rPr>
                <w:rFonts w:eastAsia="Calibri"/>
              </w:rPr>
              <w:t>Из них:</w:t>
            </w:r>
          </w:p>
          <w:p w:rsidR="00032297" w:rsidRPr="00C23DD1" w:rsidRDefault="00032297" w:rsidP="00E24B8B">
            <w:pPr>
              <w:autoSpaceDE w:val="0"/>
              <w:autoSpaceDN w:val="0"/>
              <w:adjustRightInd w:val="0"/>
              <w:ind w:right="99"/>
              <w:jc w:val="both"/>
              <w:rPr>
                <w:rFonts w:eastAsia="Calibri"/>
              </w:rPr>
            </w:pPr>
          </w:p>
          <w:p w:rsidR="00A23BFF" w:rsidRPr="00C23DD1" w:rsidRDefault="00A23BFF" w:rsidP="00A23BFF">
            <w:pPr>
              <w:autoSpaceDE w:val="0"/>
              <w:autoSpaceDN w:val="0"/>
              <w:adjustRightInd w:val="0"/>
              <w:ind w:right="99"/>
              <w:jc w:val="both"/>
              <w:rPr>
                <w:rFonts w:eastAsia="Calibri"/>
              </w:rPr>
            </w:pPr>
            <w:r w:rsidRPr="00C23DD1">
              <w:rPr>
                <w:rFonts w:eastAsia="Calibri"/>
              </w:rPr>
              <w:t xml:space="preserve">- по договору подряда № ПС-006/18 </w:t>
            </w:r>
            <w:r w:rsidR="00023B6A" w:rsidRPr="00C23DD1">
              <w:rPr>
                <w:rFonts w:eastAsia="Calibri"/>
              </w:rPr>
              <w:t xml:space="preserve">на оценку технического состояния и проектированию капитального ремонта общего имущества многоквартирных домов и на выполнение работ по капитальному ремонту общего имущества в многоквартирных домах Тверской области </w:t>
            </w:r>
            <w:r w:rsidRPr="00C23DD1">
              <w:rPr>
                <w:rFonts w:eastAsia="Calibri"/>
              </w:rPr>
              <w:t xml:space="preserve">от 27.07.2018 на 43 181 204,22 не подтверждено выполнение работ по договору в полном объеме. Представлены    КС-2 и КС-3 на проектные работы по 15 из 18 объектов. Не представлены КС-2 и КС-3 на </w:t>
            </w:r>
            <w:r w:rsidR="00282728" w:rsidRPr="00C23DD1">
              <w:rPr>
                <w:rFonts w:eastAsia="Calibri"/>
              </w:rPr>
              <w:t xml:space="preserve">капитальный ремонт общего имущества </w:t>
            </w:r>
            <w:r w:rsidRPr="00C23DD1">
              <w:rPr>
                <w:rFonts w:eastAsia="Calibri"/>
              </w:rPr>
              <w:t>по всем 18 объектам. Не представлен итоговый акт приемки в эксплуатацию рабочей комиссией законченного капитальным ремонтом МКД, предусмотренный условиями договора.</w:t>
            </w:r>
            <w:r w:rsidR="00032297" w:rsidRPr="00C23DD1">
              <w:rPr>
                <w:rFonts w:eastAsia="Calibri"/>
              </w:rPr>
              <w:t xml:space="preserve"> Не подтверждено исполнение работ по договору.</w:t>
            </w:r>
          </w:p>
          <w:p w:rsidR="00032297" w:rsidRPr="00C23DD1" w:rsidRDefault="00032297" w:rsidP="00A23BFF">
            <w:pPr>
              <w:autoSpaceDE w:val="0"/>
              <w:autoSpaceDN w:val="0"/>
              <w:adjustRightInd w:val="0"/>
              <w:ind w:right="99"/>
              <w:jc w:val="both"/>
              <w:rPr>
                <w:rFonts w:eastAsia="Calibri"/>
              </w:rPr>
            </w:pPr>
          </w:p>
          <w:p w:rsidR="00A23BFF" w:rsidRPr="00C23DD1" w:rsidRDefault="00A23BFF" w:rsidP="00A23BFF">
            <w:pPr>
              <w:autoSpaceDE w:val="0"/>
              <w:autoSpaceDN w:val="0"/>
              <w:adjustRightInd w:val="0"/>
              <w:ind w:right="99"/>
              <w:jc w:val="both"/>
              <w:rPr>
                <w:rFonts w:eastAsia="Calibri"/>
              </w:rPr>
            </w:pPr>
            <w:r w:rsidRPr="00C23DD1">
              <w:rPr>
                <w:rFonts w:eastAsia="Calibri"/>
              </w:rPr>
              <w:t>- по договору на выполнение проектных работ № МКС/060618-пир от 06.06.2018 отсутствуют страницы договора №№ 2, 4, 6, 8, 10, 12, 14, 16, 18, 20, 22, 24, в том числе и страница, содержащие первоначальную стоимость работ по договору и страница, содержащая подписи и печати сторон по договору.</w:t>
            </w:r>
          </w:p>
          <w:p w:rsidR="00A23BFF" w:rsidRPr="00C23DD1" w:rsidRDefault="00A23BFF" w:rsidP="00E24B8B">
            <w:pPr>
              <w:autoSpaceDE w:val="0"/>
              <w:autoSpaceDN w:val="0"/>
              <w:adjustRightInd w:val="0"/>
              <w:ind w:right="99"/>
              <w:jc w:val="both"/>
              <w:rPr>
                <w:rFonts w:eastAsia="Calibri"/>
              </w:rPr>
            </w:pPr>
          </w:p>
          <w:p w:rsidR="00A23BFF" w:rsidRPr="00C23DD1" w:rsidRDefault="00A23BFF" w:rsidP="00E24B8B">
            <w:pPr>
              <w:autoSpaceDE w:val="0"/>
              <w:autoSpaceDN w:val="0"/>
              <w:adjustRightInd w:val="0"/>
              <w:ind w:right="99"/>
              <w:jc w:val="both"/>
              <w:rPr>
                <w:rFonts w:eastAsia="Calibri"/>
              </w:rPr>
            </w:pPr>
          </w:p>
          <w:p w:rsidR="008D1DCE" w:rsidRPr="00C23DD1" w:rsidRDefault="00032297" w:rsidP="00E24B8B">
            <w:pPr>
              <w:autoSpaceDE w:val="0"/>
              <w:autoSpaceDN w:val="0"/>
              <w:adjustRightInd w:val="0"/>
              <w:ind w:right="99"/>
              <w:jc w:val="both"/>
              <w:rPr>
                <w:rFonts w:eastAsia="Calibri"/>
              </w:rPr>
            </w:pPr>
            <w:r w:rsidRPr="00C23DD1">
              <w:rPr>
                <w:rFonts w:eastAsia="Calibri"/>
              </w:rPr>
              <w:t xml:space="preserve">Таким образом, не представлены </w:t>
            </w:r>
            <w:r w:rsidR="008D1DCE" w:rsidRPr="00C23DD1">
              <w:rPr>
                <w:rFonts w:eastAsia="Calibri"/>
              </w:rPr>
              <w:t>копии не менее 3 исполненных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оказанных и (или) выполненных в полном объеме.</w:t>
            </w:r>
          </w:p>
          <w:p w:rsidR="008D1DCE" w:rsidRPr="00C23DD1" w:rsidRDefault="008D1DCE" w:rsidP="00E24B8B">
            <w:pPr>
              <w:autoSpaceDE w:val="0"/>
              <w:autoSpaceDN w:val="0"/>
              <w:adjustRightInd w:val="0"/>
              <w:ind w:right="99"/>
              <w:jc w:val="both"/>
              <w:rPr>
                <w:rFonts w:eastAsia="Calibri"/>
              </w:rPr>
            </w:pPr>
          </w:p>
          <w:p w:rsidR="008D1DCE" w:rsidRPr="00C23DD1" w:rsidRDefault="008D1DCE" w:rsidP="00E24B8B">
            <w:pPr>
              <w:autoSpaceDE w:val="0"/>
              <w:autoSpaceDN w:val="0"/>
              <w:adjustRightInd w:val="0"/>
              <w:ind w:right="99"/>
              <w:jc w:val="both"/>
            </w:pPr>
            <w:r w:rsidRPr="00C23DD1">
              <w:rPr>
                <w:rFonts w:eastAsia="Calibri"/>
              </w:rPr>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559" w:type="dxa"/>
            <w:tcBorders>
              <w:top w:val="single" w:sz="4" w:space="0" w:color="auto"/>
              <w:left w:val="single" w:sz="4" w:space="0" w:color="auto"/>
              <w:bottom w:val="single" w:sz="4" w:space="0" w:color="auto"/>
              <w:right w:val="single" w:sz="4" w:space="0" w:color="auto"/>
            </w:tcBorders>
          </w:tcPr>
          <w:p w:rsidR="008D1DCE" w:rsidRPr="00C23DD1" w:rsidRDefault="008D1DCE" w:rsidP="00E24B8B">
            <w:pPr>
              <w:autoSpaceDE w:val="0"/>
              <w:autoSpaceDN w:val="0"/>
              <w:adjustRightInd w:val="0"/>
              <w:jc w:val="both"/>
              <w:rPr>
                <w:rFonts w:eastAsia="Calibri"/>
              </w:rPr>
            </w:pPr>
            <w:r w:rsidRPr="00C23DD1">
              <w:rPr>
                <w:rFonts w:eastAsia="Calibri"/>
              </w:rPr>
              <w:t>подпункт а) пункта 53 Положения 615 - несоответствие участника требованиям, установленным пунктом 23 Положения 615</w:t>
            </w:r>
          </w:p>
          <w:p w:rsidR="008D1DCE" w:rsidRPr="00C23DD1" w:rsidRDefault="008D1DCE" w:rsidP="00E24B8B">
            <w:pPr>
              <w:autoSpaceDE w:val="0"/>
              <w:autoSpaceDN w:val="0"/>
              <w:adjustRightInd w:val="0"/>
              <w:jc w:val="both"/>
              <w:rPr>
                <w:rFonts w:eastAsia="Calibri"/>
              </w:rPr>
            </w:pPr>
          </w:p>
          <w:p w:rsidR="008D1DCE" w:rsidRPr="00C23DD1" w:rsidRDefault="008D1DCE" w:rsidP="00E24B8B">
            <w:pPr>
              <w:autoSpaceDE w:val="0"/>
              <w:autoSpaceDN w:val="0"/>
              <w:adjustRightInd w:val="0"/>
              <w:jc w:val="both"/>
              <w:rPr>
                <w:rFonts w:eastAsia="Calibri"/>
              </w:rPr>
            </w:pPr>
            <w:r w:rsidRPr="00C23DD1">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8D1DCE" w:rsidRPr="00C23DD1" w:rsidRDefault="008D1DCE" w:rsidP="00E24B8B">
            <w:pPr>
              <w:autoSpaceDE w:val="0"/>
              <w:autoSpaceDN w:val="0"/>
              <w:adjustRightInd w:val="0"/>
              <w:jc w:val="both"/>
            </w:pPr>
          </w:p>
        </w:tc>
      </w:tr>
    </w:tbl>
    <w:p w:rsidR="008D1DCE" w:rsidRPr="00C23DD1" w:rsidRDefault="008D1DCE" w:rsidP="008D1DCE"/>
    <w:p w:rsidR="008D1DCE" w:rsidRPr="00C23DD1" w:rsidRDefault="008D1DCE" w:rsidP="008D1DCE">
      <w:pPr>
        <w:rPr>
          <w:color w:val="000000" w:themeColor="text1"/>
        </w:rPr>
      </w:pPr>
      <w:r w:rsidRPr="00C23DD1">
        <w:rPr>
          <w:color w:val="000000" w:themeColor="text1"/>
        </w:rPr>
        <w:t>Голосование: «ЗА» - единогласно</w:t>
      </w:r>
    </w:p>
    <w:p w:rsidR="008D1DCE" w:rsidRPr="00C23DD1" w:rsidRDefault="008D1DCE" w:rsidP="008D1DCE"/>
    <w:p w:rsidR="00420611" w:rsidRPr="00C23DD1" w:rsidRDefault="00420611" w:rsidP="00FF5FDE">
      <w:pPr>
        <w:rPr>
          <w:color w:val="000000" w:themeColor="text1"/>
        </w:rPr>
      </w:pPr>
    </w:p>
    <w:p w:rsidR="00B27114" w:rsidRPr="00C23DD1" w:rsidRDefault="00DB72F9" w:rsidP="00440F7D">
      <w:pPr>
        <w:pStyle w:val="ConsPlusNormal"/>
        <w:numPr>
          <w:ilvl w:val="0"/>
          <w:numId w:val="2"/>
        </w:numPr>
        <w:tabs>
          <w:tab w:val="left" w:pos="851"/>
        </w:tabs>
        <w:ind w:left="0" w:firstLine="567"/>
        <w:jc w:val="both"/>
        <w:rPr>
          <w:rFonts w:ascii="Times New Roman" w:hAnsi="Times New Roman" w:cs="Times New Roman"/>
          <w:b/>
        </w:rPr>
      </w:pPr>
      <w:r w:rsidRPr="00C23DD1">
        <w:rPr>
          <w:rFonts w:ascii="Times New Roman" w:hAnsi="Times New Roman" w:cs="Times New Roman"/>
          <w:b/>
        </w:rPr>
        <w:t xml:space="preserve">Принятие решения о включении (об отказе во включении) участника предварительного отбора </w:t>
      </w:r>
      <w:r w:rsidR="00B27114" w:rsidRPr="00C23DD1">
        <w:rPr>
          <w:rFonts w:ascii="Times New Roman" w:hAnsi="Times New Roman" w:cs="Times New Roman"/>
          <w:b/>
        </w:rPr>
        <w:t>в реестр квалифицированных подрядных организаций</w:t>
      </w:r>
      <w:r w:rsidRPr="00C23DD1">
        <w:rPr>
          <w:rFonts w:ascii="Times New Roman" w:hAnsi="Times New Roman" w:cs="Times New Roman"/>
          <w:b/>
        </w:rPr>
        <w:t>.</w:t>
      </w:r>
    </w:p>
    <w:p w:rsidR="00484731" w:rsidRPr="00C23DD1" w:rsidRDefault="00484731" w:rsidP="005A57EA">
      <w:pPr>
        <w:pStyle w:val="ConsPlusNormal"/>
        <w:tabs>
          <w:tab w:val="left" w:pos="993"/>
        </w:tabs>
        <w:jc w:val="both"/>
        <w:rPr>
          <w:rFonts w:ascii="Times New Roman" w:hAnsi="Times New Roman" w:cs="Times New Roman"/>
        </w:rPr>
      </w:pPr>
      <w:r w:rsidRPr="00C23DD1">
        <w:rPr>
          <w:rFonts w:ascii="Times New Roman" w:hAnsi="Times New Roman" w:cs="Times New Roman"/>
        </w:rPr>
        <w:t>На основании результатов рассмотрения заявок на участие в</w:t>
      </w:r>
      <w:r w:rsidR="00B27114" w:rsidRPr="00C23DD1">
        <w:rPr>
          <w:rFonts w:ascii="Times New Roman" w:hAnsi="Times New Roman" w:cs="Times New Roman"/>
        </w:rPr>
        <w:t xml:space="preserve"> предварительном отборе комиссией</w:t>
      </w:r>
      <w:r w:rsidRPr="00C23DD1">
        <w:rPr>
          <w:rFonts w:ascii="Times New Roman" w:hAnsi="Times New Roman" w:cs="Times New Roman"/>
        </w:rPr>
        <w:t xml:space="preserve"> прин</w:t>
      </w:r>
      <w:r w:rsidR="00B27114" w:rsidRPr="00C23DD1">
        <w:rPr>
          <w:rFonts w:ascii="Times New Roman" w:hAnsi="Times New Roman" w:cs="Times New Roman"/>
        </w:rPr>
        <w:t>яты</w:t>
      </w:r>
      <w:r w:rsidRPr="00C23DD1">
        <w:rPr>
          <w:rFonts w:ascii="Times New Roman" w:hAnsi="Times New Roman" w:cs="Times New Roman"/>
        </w:rPr>
        <w:t xml:space="preserve"> решени</w:t>
      </w:r>
      <w:r w:rsidR="00B27114" w:rsidRPr="00C23DD1">
        <w:rPr>
          <w:rFonts w:ascii="Times New Roman" w:hAnsi="Times New Roman" w:cs="Times New Roman"/>
        </w:rPr>
        <w:t>я</w:t>
      </w:r>
      <w:r w:rsidRPr="00C23DD1">
        <w:rPr>
          <w:rFonts w:ascii="Times New Roman" w:hAnsi="Times New Roman" w:cs="Times New Roman"/>
        </w:rPr>
        <w:t>:</w:t>
      </w:r>
    </w:p>
    <w:p w:rsidR="001F01E9" w:rsidRPr="00C23DD1" w:rsidRDefault="001F01E9" w:rsidP="00440F7D">
      <w:pPr>
        <w:pStyle w:val="ConsPlusNormal"/>
        <w:numPr>
          <w:ilvl w:val="1"/>
          <w:numId w:val="2"/>
        </w:numPr>
        <w:tabs>
          <w:tab w:val="left" w:pos="993"/>
        </w:tabs>
        <w:ind w:left="0" w:firstLine="567"/>
        <w:jc w:val="both"/>
        <w:rPr>
          <w:rFonts w:ascii="Times New Roman" w:hAnsi="Times New Roman" w:cs="Times New Roman"/>
        </w:rPr>
      </w:pPr>
      <w:r w:rsidRPr="00C23DD1">
        <w:rPr>
          <w:rFonts w:ascii="Times New Roman" w:hAnsi="Times New Roman" w:cs="Times New Roman"/>
        </w:rPr>
        <w:t xml:space="preserve">Включить следующих </w:t>
      </w:r>
      <w:r w:rsidR="00484731" w:rsidRPr="00C23DD1">
        <w:rPr>
          <w:rFonts w:ascii="Times New Roman" w:hAnsi="Times New Roman" w:cs="Times New Roman"/>
        </w:rPr>
        <w:t>участник</w:t>
      </w:r>
      <w:r w:rsidRPr="00C23DD1">
        <w:rPr>
          <w:rFonts w:ascii="Times New Roman" w:hAnsi="Times New Roman" w:cs="Times New Roman"/>
        </w:rPr>
        <w:t>ов</w:t>
      </w:r>
      <w:r w:rsidR="00484731" w:rsidRPr="00C23DD1">
        <w:rPr>
          <w:rFonts w:ascii="Times New Roman" w:hAnsi="Times New Roman" w:cs="Times New Roman"/>
        </w:rPr>
        <w:t xml:space="preserve"> предварительного отбора в реестр квалифиц</w:t>
      </w:r>
      <w:r w:rsidRPr="00C23DD1">
        <w:rPr>
          <w:rFonts w:ascii="Times New Roman" w:hAnsi="Times New Roman" w:cs="Times New Roman"/>
        </w:rPr>
        <w:t>ированных подрядных организаций:</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2552"/>
        <w:gridCol w:w="1275"/>
        <w:gridCol w:w="1417"/>
        <w:gridCol w:w="2411"/>
      </w:tblGrid>
      <w:tr w:rsidR="007E501D" w:rsidRPr="00C23DD1" w:rsidTr="002D59A3">
        <w:tc>
          <w:tcPr>
            <w:tcW w:w="567" w:type="dxa"/>
          </w:tcPr>
          <w:p w:rsidR="007E501D" w:rsidRPr="00C23DD1" w:rsidRDefault="007E501D" w:rsidP="00DB4F1D">
            <w:pPr>
              <w:pStyle w:val="ConsPlusNormal"/>
              <w:ind w:right="-108"/>
              <w:jc w:val="both"/>
              <w:rPr>
                <w:rFonts w:ascii="Times New Roman" w:hAnsi="Times New Roman" w:cs="Times New Roman"/>
                <w:sz w:val="18"/>
                <w:szCs w:val="18"/>
              </w:rPr>
            </w:pPr>
            <w:r w:rsidRPr="00C23DD1">
              <w:rPr>
                <w:rFonts w:ascii="Times New Roman" w:hAnsi="Times New Roman" w:cs="Times New Roman"/>
                <w:sz w:val="18"/>
                <w:szCs w:val="18"/>
              </w:rPr>
              <w:t>№ заявки</w:t>
            </w:r>
          </w:p>
        </w:tc>
        <w:tc>
          <w:tcPr>
            <w:tcW w:w="2268" w:type="dxa"/>
          </w:tcPr>
          <w:p w:rsidR="007E501D" w:rsidRPr="00C23DD1" w:rsidRDefault="007E501D" w:rsidP="00B86834">
            <w:pPr>
              <w:pStyle w:val="ConsPlusNormal"/>
              <w:jc w:val="both"/>
              <w:rPr>
                <w:rFonts w:ascii="Times New Roman" w:hAnsi="Times New Roman" w:cs="Times New Roman"/>
                <w:sz w:val="18"/>
                <w:szCs w:val="18"/>
              </w:rPr>
            </w:pPr>
            <w:r w:rsidRPr="00C23DD1">
              <w:rPr>
                <w:rFonts w:ascii="Times New Roman" w:hAnsi="Times New Roman" w:cs="Times New Roman"/>
                <w:sz w:val="18"/>
                <w:szCs w:val="18"/>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552" w:type="dxa"/>
          </w:tcPr>
          <w:p w:rsidR="007E501D" w:rsidRPr="00C23DD1" w:rsidRDefault="007E501D" w:rsidP="00B86834">
            <w:pPr>
              <w:pStyle w:val="ConsPlusNormal"/>
              <w:jc w:val="both"/>
              <w:rPr>
                <w:rFonts w:ascii="Times New Roman" w:hAnsi="Times New Roman" w:cs="Times New Roman"/>
                <w:sz w:val="18"/>
                <w:szCs w:val="18"/>
              </w:rPr>
            </w:pPr>
            <w:r w:rsidRPr="00C23DD1">
              <w:rPr>
                <w:rFonts w:ascii="Times New Roman" w:hAnsi="Times New Roman" w:cs="Times New Roman"/>
                <w:sz w:val="18"/>
                <w:szCs w:val="18"/>
              </w:rPr>
              <w:t>адрес юридического лица</w:t>
            </w:r>
          </w:p>
        </w:tc>
        <w:tc>
          <w:tcPr>
            <w:tcW w:w="1275" w:type="dxa"/>
          </w:tcPr>
          <w:p w:rsidR="007E501D" w:rsidRPr="00C23DD1" w:rsidRDefault="007E501D" w:rsidP="00B86834">
            <w:pPr>
              <w:pStyle w:val="ConsPlusNormal"/>
              <w:jc w:val="both"/>
              <w:rPr>
                <w:rFonts w:ascii="Times New Roman" w:hAnsi="Times New Roman" w:cs="Times New Roman"/>
                <w:sz w:val="18"/>
                <w:szCs w:val="18"/>
              </w:rPr>
            </w:pPr>
            <w:r w:rsidRPr="00C23DD1">
              <w:rPr>
                <w:rFonts w:ascii="Times New Roman" w:hAnsi="Times New Roman" w:cs="Times New Roman"/>
                <w:sz w:val="18"/>
                <w:szCs w:val="18"/>
              </w:rPr>
              <w:t>электронный адрес</w:t>
            </w:r>
          </w:p>
        </w:tc>
        <w:tc>
          <w:tcPr>
            <w:tcW w:w="1417" w:type="dxa"/>
          </w:tcPr>
          <w:p w:rsidR="007E501D" w:rsidRPr="00C23DD1" w:rsidRDefault="007E501D" w:rsidP="008D65EE">
            <w:pPr>
              <w:pStyle w:val="ConsPlusNormal"/>
              <w:jc w:val="both"/>
              <w:rPr>
                <w:rFonts w:ascii="Times New Roman" w:hAnsi="Times New Roman" w:cs="Times New Roman"/>
                <w:sz w:val="18"/>
                <w:szCs w:val="18"/>
              </w:rPr>
            </w:pPr>
            <w:r w:rsidRPr="00C23DD1">
              <w:rPr>
                <w:rFonts w:ascii="Times New Roman" w:hAnsi="Times New Roman" w:cs="Times New Roman"/>
                <w:sz w:val="18"/>
                <w:szCs w:val="18"/>
              </w:rPr>
              <w:t>идентификационный номер налогоплательщика участника предварительного отбора</w:t>
            </w:r>
          </w:p>
        </w:tc>
        <w:tc>
          <w:tcPr>
            <w:tcW w:w="2411" w:type="dxa"/>
          </w:tcPr>
          <w:p w:rsidR="007E501D" w:rsidRPr="00C23DD1" w:rsidRDefault="007E501D" w:rsidP="000B0908">
            <w:pPr>
              <w:pStyle w:val="ConsPlusNormal"/>
              <w:jc w:val="both"/>
              <w:rPr>
                <w:rFonts w:ascii="Times New Roman" w:hAnsi="Times New Roman" w:cs="Times New Roman"/>
                <w:sz w:val="18"/>
                <w:szCs w:val="18"/>
              </w:rPr>
            </w:pPr>
            <w:r w:rsidRPr="00C23DD1">
              <w:rPr>
                <w:rFonts w:ascii="Times New Roman" w:hAnsi="Times New Roman" w:cs="Times New Roman"/>
                <w:sz w:val="18"/>
                <w:szCs w:val="18"/>
              </w:rPr>
              <w:t xml:space="preserve">Предельный размер обязательств </w:t>
            </w:r>
            <w:r w:rsidR="000B0908" w:rsidRPr="00C23DD1">
              <w:rPr>
                <w:rFonts w:ascii="Times New Roman" w:hAnsi="Times New Roman" w:cs="Times New Roman"/>
                <w:sz w:val="18"/>
                <w:szCs w:val="18"/>
              </w:rPr>
              <w:t xml:space="preserve">          </w:t>
            </w:r>
            <w:r w:rsidRPr="00C23DD1">
              <w:rPr>
                <w:rFonts w:ascii="Times New Roman" w:hAnsi="Times New Roman" w:cs="Times New Roman"/>
                <w:sz w:val="18"/>
                <w:szCs w:val="18"/>
              </w:rPr>
              <w:t xml:space="preserve">по договорам подряда </w:t>
            </w:r>
            <w:r w:rsidR="000B0908" w:rsidRPr="00C23DD1">
              <w:rPr>
                <w:rFonts w:ascii="Times New Roman" w:hAnsi="Times New Roman" w:cs="Times New Roman"/>
                <w:sz w:val="18"/>
                <w:szCs w:val="18"/>
              </w:rPr>
              <w:t xml:space="preserve">                </w:t>
            </w:r>
            <w:r w:rsidRPr="00C23DD1">
              <w:rPr>
                <w:rFonts w:ascii="Times New Roman" w:hAnsi="Times New Roman" w:cs="Times New Roman"/>
                <w:sz w:val="18"/>
                <w:szCs w:val="18"/>
              </w:rPr>
              <w:t xml:space="preserve">на подготовку проектной документации, заключаемым </w:t>
            </w:r>
            <w:r w:rsidR="000B0908" w:rsidRPr="00C23DD1">
              <w:rPr>
                <w:rFonts w:ascii="Times New Roman" w:hAnsi="Times New Roman" w:cs="Times New Roman"/>
                <w:sz w:val="18"/>
                <w:szCs w:val="18"/>
              </w:rPr>
              <w:t xml:space="preserve">          </w:t>
            </w:r>
            <w:r w:rsidRPr="00C23DD1">
              <w:rPr>
                <w:rFonts w:ascii="Times New Roman" w:hAnsi="Times New Roman" w:cs="Times New Roman"/>
                <w:sz w:val="18"/>
                <w:szCs w:val="18"/>
              </w:rPr>
              <w:t xml:space="preserve">с использованием конкурентных способов </w:t>
            </w:r>
            <w:r w:rsidRPr="00C23DD1">
              <w:rPr>
                <w:rFonts w:ascii="Times New Roman" w:hAnsi="Times New Roman" w:cs="Times New Roman"/>
                <w:sz w:val="18"/>
                <w:szCs w:val="18"/>
              </w:rPr>
              <w:lastRenderedPageBreak/>
              <w:t xml:space="preserve">заключения договоров, </w:t>
            </w:r>
            <w:r w:rsidR="000B0908" w:rsidRPr="00C23DD1">
              <w:rPr>
                <w:rFonts w:ascii="Times New Roman" w:hAnsi="Times New Roman" w:cs="Times New Roman"/>
                <w:sz w:val="18"/>
                <w:szCs w:val="18"/>
              </w:rPr>
              <w:t xml:space="preserve">              </w:t>
            </w:r>
            <w:r w:rsidRPr="00C23DD1">
              <w:rPr>
                <w:rFonts w:ascii="Times New Roman" w:hAnsi="Times New Roman" w:cs="Times New Roman"/>
                <w:sz w:val="18"/>
                <w:szCs w:val="18"/>
              </w:rPr>
              <w:t xml:space="preserve">в соответствии </w:t>
            </w:r>
            <w:r w:rsidR="000B0908" w:rsidRPr="00C23DD1">
              <w:rPr>
                <w:rFonts w:ascii="Times New Roman" w:hAnsi="Times New Roman" w:cs="Times New Roman"/>
                <w:sz w:val="18"/>
                <w:szCs w:val="18"/>
              </w:rPr>
              <w:t xml:space="preserve">        </w:t>
            </w:r>
            <w:r w:rsidRPr="00C23DD1">
              <w:rPr>
                <w:rFonts w:ascii="Times New Roman" w:hAnsi="Times New Roman" w:cs="Times New Roman"/>
                <w:sz w:val="18"/>
                <w:szCs w:val="18"/>
              </w:rPr>
              <w:t xml:space="preserve">с которым участником предварительного отбора как членом саморегулируемой организации, основанной </w:t>
            </w:r>
            <w:r w:rsidR="000B0908" w:rsidRPr="00C23DD1">
              <w:rPr>
                <w:rFonts w:ascii="Times New Roman" w:hAnsi="Times New Roman" w:cs="Times New Roman"/>
                <w:sz w:val="18"/>
                <w:szCs w:val="18"/>
              </w:rPr>
              <w:t xml:space="preserve">          </w:t>
            </w:r>
            <w:r w:rsidRPr="00C23DD1">
              <w:rPr>
                <w:rFonts w:ascii="Times New Roman" w:hAnsi="Times New Roman" w:cs="Times New Roman"/>
                <w:sz w:val="18"/>
                <w:szCs w:val="18"/>
              </w:rPr>
              <w:t xml:space="preserve">на членстве лиц, осуществляющих проектирование, внесен взнос  </w:t>
            </w:r>
            <w:r w:rsidR="000B0908" w:rsidRPr="00C23DD1">
              <w:rPr>
                <w:rFonts w:ascii="Times New Roman" w:hAnsi="Times New Roman" w:cs="Times New Roman"/>
                <w:sz w:val="18"/>
                <w:szCs w:val="18"/>
              </w:rPr>
              <w:t xml:space="preserve">          </w:t>
            </w:r>
            <w:r w:rsidRPr="00C23DD1">
              <w:rPr>
                <w:rFonts w:ascii="Times New Roman" w:hAnsi="Times New Roman" w:cs="Times New Roman"/>
                <w:sz w:val="18"/>
                <w:szCs w:val="18"/>
              </w:rPr>
              <w:t xml:space="preserve">в компенсационный фонд обеспечения договорных обязательств, сформированный </w:t>
            </w:r>
            <w:r w:rsidR="000B0908" w:rsidRPr="00C23DD1">
              <w:rPr>
                <w:rFonts w:ascii="Times New Roman" w:hAnsi="Times New Roman" w:cs="Times New Roman"/>
                <w:sz w:val="18"/>
                <w:szCs w:val="18"/>
              </w:rPr>
              <w:t xml:space="preserve">     </w:t>
            </w:r>
            <w:r w:rsidRPr="00C23DD1">
              <w:rPr>
                <w:rFonts w:ascii="Times New Roman" w:hAnsi="Times New Roman" w:cs="Times New Roman"/>
                <w:sz w:val="18"/>
                <w:szCs w:val="18"/>
              </w:rPr>
              <w:t xml:space="preserve">в соответствии </w:t>
            </w:r>
            <w:r w:rsidR="000B0908" w:rsidRPr="00C23DD1">
              <w:rPr>
                <w:rFonts w:ascii="Times New Roman" w:hAnsi="Times New Roman" w:cs="Times New Roman"/>
                <w:sz w:val="18"/>
                <w:szCs w:val="18"/>
              </w:rPr>
              <w:t xml:space="preserve">        </w:t>
            </w:r>
            <w:r w:rsidRPr="00C23DD1">
              <w:rPr>
                <w:rFonts w:ascii="Times New Roman" w:hAnsi="Times New Roman" w:cs="Times New Roman"/>
                <w:sz w:val="18"/>
                <w:szCs w:val="18"/>
              </w:rPr>
              <w:t xml:space="preserve">с </w:t>
            </w:r>
            <w:hyperlink r:id="rId13" w:history="1">
              <w:r w:rsidRPr="00C23DD1">
                <w:rPr>
                  <w:rFonts w:ascii="Times New Roman" w:hAnsi="Times New Roman" w:cs="Times New Roman"/>
                  <w:sz w:val="18"/>
                  <w:szCs w:val="18"/>
                </w:rPr>
                <w:t>частью 2 статьи 55.16</w:t>
              </w:r>
            </w:hyperlink>
            <w:r w:rsidRPr="00C23DD1">
              <w:rPr>
                <w:rFonts w:ascii="Times New Roman" w:hAnsi="Times New Roman" w:cs="Times New Roman"/>
                <w:sz w:val="18"/>
                <w:szCs w:val="18"/>
              </w:rPr>
              <w:t xml:space="preserve"> ГрК РФ, руб.</w:t>
            </w:r>
          </w:p>
        </w:tc>
      </w:tr>
      <w:tr w:rsidR="005524F1" w:rsidRPr="00C23DD1" w:rsidTr="002D59A3">
        <w:tc>
          <w:tcPr>
            <w:tcW w:w="567" w:type="dxa"/>
          </w:tcPr>
          <w:p w:rsidR="005524F1" w:rsidRPr="00C23DD1" w:rsidRDefault="005524F1" w:rsidP="00716A69">
            <w:r w:rsidRPr="00C23DD1">
              <w:lastRenderedPageBreak/>
              <w:t>1</w:t>
            </w:r>
          </w:p>
        </w:tc>
        <w:tc>
          <w:tcPr>
            <w:tcW w:w="2268" w:type="dxa"/>
          </w:tcPr>
          <w:p w:rsidR="005524F1" w:rsidRPr="00C23DD1" w:rsidRDefault="005524F1" w:rsidP="00716A69">
            <w:r w:rsidRPr="00C23DD1">
              <w:t>ОБЩЕСТВО С ОГРАНИЧЕННОЙ ОТВЕТСТВЕННОСТЬЮ "УК ЖИЛКОМФОРТ"</w:t>
            </w:r>
          </w:p>
        </w:tc>
        <w:tc>
          <w:tcPr>
            <w:tcW w:w="2552" w:type="dxa"/>
          </w:tcPr>
          <w:p w:rsidR="005524F1" w:rsidRPr="00C23DD1" w:rsidRDefault="005524F1" w:rsidP="00716A69">
            <w:r w:rsidRPr="00C23DD1">
              <w:t>142412, ОБЛ МОСКОВСКАЯ, Г НОГИНСК, УЛ КЛИМОВА, ДОМ 50Б, ПОМЕЩЕНИЕ 2 ЭТ.2 ПОМ.№108</w:t>
            </w:r>
          </w:p>
        </w:tc>
        <w:tc>
          <w:tcPr>
            <w:tcW w:w="1275" w:type="dxa"/>
          </w:tcPr>
          <w:p w:rsidR="005524F1" w:rsidRPr="00C23DD1" w:rsidRDefault="005524F1" w:rsidP="00716A69">
            <w:r w:rsidRPr="00C23DD1">
              <w:t>info@zhkf.ru</w:t>
            </w:r>
          </w:p>
        </w:tc>
        <w:tc>
          <w:tcPr>
            <w:tcW w:w="1417" w:type="dxa"/>
          </w:tcPr>
          <w:p w:rsidR="005524F1" w:rsidRPr="00C23DD1" w:rsidRDefault="005524F1" w:rsidP="00716A69">
            <w:r w:rsidRPr="00C23DD1">
              <w:t>7726397510</w:t>
            </w:r>
          </w:p>
        </w:tc>
        <w:tc>
          <w:tcPr>
            <w:tcW w:w="2411" w:type="dxa"/>
          </w:tcPr>
          <w:p w:rsidR="005524F1" w:rsidRPr="00C23DD1" w:rsidRDefault="005524F1" w:rsidP="009A11BF">
            <w:pPr>
              <w:jc w:val="center"/>
              <w:rPr>
                <w:sz w:val="18"/>
                <w:szCs w:val="18"/>
                <w:lang w:eastAsia="en-US"/>
              </w:rPr>
            </w:pPr>
            <w:r w:rsidRPr="00C23DD1">
              <w:rPr>
                <w:sz w:val="18"/>
                <w:szCs w:val="18"/>
                <w:lang w:eastAsia="en-US"/>
              </w:rPr>
              <w:t>25 млн.</w:t>
            </w:r>
          </w:p>
        </w:tc>
      </w:tr>
      <w:tr w:rsidR="009A11BF" w:rsidRPr="00C23DD1" w:rsidTr="002D59A3">
        <w:tc>
          <w:tcPr>
            <w:tcW w:w="567" w:type="dxa"/>
          </w:tcPr>
          <w:p w:rsidR="009A11BF" w:rsidRPr="00C23DD1" w:rsidRDefault="009A11BF" w:rsidP="000C0ED4">
            <w:r w:rsidRPr="00C23DD1">
              <w:t>2</w:t>
            </w:r>
          </w:p>
        </w:tc>
        <w:tc>
          <w:tcPr>
            <w:tcW w:w="2268" w:type="dxa"/>
          </w:tcPr>
          <w:p w:rsidR="009A11BF" w:rsidRPr="00C23DD1" w:rsidRDefault="009A11BF" w:rsidP="000C0ED4">
            <w:r w:rsidRPr="00C23DD1">
              <w:t>ОБЩЕСТВО С ОГРАНИЧЕННОЙ ОТВЕТСТВЕННОСТЬЮ "КАСКАД"</w:t>
            </w:r>
          </w:p>
        </w:tc>
        <w:tc>
          <w:tcPr>
            <w:tcW w:w="2552" w:type="dxa"/>
          </w:tcPr>
          <w:p w:rsidR="009A11BF" w:rsidRPr="00C23DD1" w:rsidRDefault="009A11BF" w:rsidP="000C0ED4">
            <w:r w:rsidRPr="00C23DD1">
              <w:t>196143, Г САНКТ-ПЕТЕРБУРГ, УЛ ОРДЖОНИКИДЗЕ, ДОМ 23, ЛИТЕР А, ПОМЕЩЕНИЕ 4-Н</w:t>
            </w:r>
          </w:p>
        </w:tc>
        <w:tc>
          <w:tcPr>
            <w:tcW w:w="1275" w:type="dxa"/>
          </w:tcPr>
          <w:p w:rsidR="009A11BF" w:rsidRPr="00C23DD1" w:rsidRDefault="009A11BF" w:rsidP="000C0ED4">
            <w:r w:rsidRPr="00C23DD1">
              <w:t>bob-vitu@mail.ru</w:t>
            </w:r>
          </w:p>
        </w:tc>
        <w:tc>
          <w:tcPr>
            <w:tcW w:w="1417" w:type="dxa"/>
          </w:tcPr>
          <w:p w:rsidR="009A11BF" w:rsidRPr="00C23DD1" w:rsidRDefault="009A11BF" w:rsidP="000C0ED4">
            <w:r w:rsidRPr="00C23DD1">
              <w:t>7810794996</w:t>
            </w:r>
          </w:p>
        </w:tc>
        <w:tc>
          <w:tcPr>
            <w:tcW w:w="2411" w:type="dxa"/>
          </w:tcPr>
          <w:p w:rsidR="009A11BF" w:rsidRPr="00C23DD1" w:rsidRDefault="009A11BF" w:rsidP="005524F1">
            <w:pPr>
              <w:jc w:val="center"/>
              <w:rPr>
                <w:sz w:val="18"/>
                <w:szCs w:val="18"/>
                <w:lang w:eastAsia="en-US"/>
              </w:rPr>
            </w:pPr>
            <w:r w:rsidRPr="00C23DD1">
              <w:rPr>
                <w:sz w:val="18"/>
                <w:szCs w:val="18"/>
                <w:lang w:eastAsia="en-US"/>
              </w:rPr>
              <w:t>25 млн.</w:t>
            </w:r>
          </w:p>
        </w:tc>
      </w:tr>
      <w:tr w:rsidR="00DB7118" w:rsidRPr="00C23DD1" w:rsidTr="002D59A3">
        <w:tc>
          <w:tcPr>
            <w:tcW w:w="567" w:type="dxa"/>
          </w:tcPr>
          <w:p w:rsidR="00DB7118" w:rsidRPr="00C23DD1" w:rsidRDefault="00DB7118" w:rsidP="00947ED9">
            <w:r w:rsidRPr="00C23DD1">
              <w:t>3</w:t>
            </w:r>
          </w:p>
        </w:tc>
        <w:tc>
          <w:tcPr>
            <w:tcW w:w="2268" w:type="dxa"/>
          </w:tcPr>
          <w:p w:rsidR="00DB7118" w:rsidRPr="00C23DD1" w:rsidRDefault="00DB7118" w:rsidP="00947ED9">
            <w:r w:rsidRPr="00C23DD1">
              <w:t>ОБЩЕСТВО С ОГРАНИЧЕННОЙ ОТВЕТСТВЕННОСТЬЮ "БАЛТИЙСКИЙПРОЕКТНЫЙДОМ"</w:t>
            </w:r>
          </w:p>
        </w:tc>
        <w:tc>
          <w:tcPr>
            <w:tcW w:w="2552" w:type="dxa"/>
          </w:tcPr>
          <w:p w:rsidR="00DB7118" w:rsidRPr="00C23DD1" w:rsidRDefault="00DB7118" w:rsidP="00947ED9">
            <w:r w:rsidRPr="00C23DD1">
              <w:t>195220, Г САНКТ-ПЕТЕРБУРГ, УЛ ГЖАТСКАЯ, ДОМ 22, КОРПУС 1, ПОМЕЩЕНИЕ 27-Н</w:t>
            </w:r>
          </w:p>
        </w:tc>
        <w:tc>
          <w:tcPr>
            <w:tcW w:w="1275" w:type="dxa"/>
          </w:tcPr>
          <w:p w:rsidR="00DB7118" w:rsidRPr="00C23DD1" w:rsidRDefault="00DB7118" w:rsidP="00947ED9">
            <w:r w:rsidRPr="00C23DD1">
              <w:t>sam1882@mail.ru</w:t>
            </w:r>
          </w:p>
        </w:tc>
        <w:tc>
          <w:tcPr>
            <w:tcW w:w="1417" w:type="dxa"/>
          </w:tcPr>
          <w:p w:rsidR="00DB7118" w:rsidRPr="00C23DD1" w:rsidRDefault="00DB7118" w:rsidP="00947ED9">
            <w:r w:rsidRPr="00C23DD1">
              <w:t>7804606436</w:t>
            </w:r>
          </w:p>
        </w:tc>
        <w:tc>
          <w:tcPr>
            <w:tcW w:w="2411" w:type="dxa"/>
          </w:tcPr>
          <w:p w:rsidR="00DB7118" w:rsidRPr="00C23DD1" w:rsidRDefault="00DB7118" w:rsidP="002A5FEE">
            <w:pPr>
              <w:jc w:val="center"/>
              <w:rPr>
                <w:sz w:val="18"/>
                <w:szCs w:val="18"/>
                <w:lang w:eastAsia="en-US"/>
              </w:rPr>
            </w:pPr>
            <w:r w:rsidRPr="00C23DD1">
              <w:rPr>
                <w:sz w:val="18"/>
                <w:szCs w:val="18"/>
                <w:lang w:eastAsia="en-US"/>
              </w:rPr>
              <w:t xml:space="preserve">50 млн. </w:t>
            </w:r>
          </w:p>
        </w:tc>
      </w:tr>
      <w:tr w:rsidR="00DB7118" w:rsidRPr="00C23DD1" w:rsidTr="002D59A3">
        <w:tc>
          <w:tcPr>
            <w:tcW w:w="567" w:type="dxa"/>
          </w:tcPr>
          <w:p w:rsidR="00DB7118" w:rsidRPr="00C23DD1" w:rsidRDefault="00DB7118" w:rsidP="00D61C4E">
            <w:r w:rsidRPr="00C23DD1">
              <w:t>5</w:t>
            </w:r>
          </w:p>
        </w:tc>
        <w:tc>
          <w:tcPr>
            <w:tcW w:w="2268" w:type="dxa"/>
          </w:tcPr>
          <w:p w:rsidR="00DB7118" w:rsidRPr="00C23DD1" w:rsidRDefault="00DB7118" w:rsidP="00D61C4E">
            <w:r w:rsidRPr="00C23DD1">
              <w:t>ОБЩЕСТВО С ОГРАНИЧЕННОЙ ОТВЕТСТВЕННОСТЬЮ "УРАЛСВЯЗЬЭЛЕКТРОМОНТАЖ"</w:t>
            </w:r>
          </w:p>
        </w:tc>
        <w:tc>
          <w:tcPr>
            <w:tcW w:w="2552" w:type="dxa"/>
          </w:tcPr>
          <w:p w:rsidR="00DB7118" w:rsidRPr="00C23DD1" w:rsidRDefault="00DB7118" w:rsidP="00D61C4E">
            <w:r w:rsidRPr="00C23DD1">
              <w:t>460048, ОБЛ ОРЕНБУРГСКАЯ, Г ОРЕНБУРГ, ПР-КТ ПОБЕДЫ, ДОМ 160, КВАРТИРА 77</w:t>
            </w:r>
          </w:p>
        </w:tc>
        <w:tc>
          <w:tcPr>
            <w:tcW w:w="1275" w:type="dxa"/>
          </w:tcPr>
          <w:p w:rsidR="00DB7118" w:rsidRPr="00C23DD1" w:rsidRDefault="00DB7118" w:rsidP="00D61C4E">
            <w:r w:rsidRPr="00C23DD1">
              <w:t>zaharov4568@yandex.ru</w:t>
            </w:r>
          </w:p>
        </w:tc>
        <w:tc>
          <w:tcPr>
            <w:tcW w:w="1417" w:type="dxa"/>
          </w:tcPr>
          <w:p w:rsidR="00DB7118" w:rsidRPr="00C23DD1" w:rsidRDefault="00DB7118" w:rsidP="00D61C4E">
            <w:r w:rsidRPr="00C23DD1">
              <w:t>5609176747</w:t>
            </w:r>
          </w:p>
        </w:tc>
        <w:tc>
          <w:tcPr>
            <w:tcW w:w="2411" w:type="dxa"/>
          </w:tcPr>
          <w:p w:rsidR="00DB7118" w:rsidRPr="00C23DD1" w:rsidRDefault="00DB7118" w:rsidP="002A5FEE">
            <w:pPr>
              <w:jc w:val="center"/>
              <w:rPr>
                <w:sz w:val="18"/>
                <w:szCs w:val="18"/>
                <w:lang w:eastAsia="en-US"/>
              </w:rPr>
            </w:pPr>
            <w:r w:rsidRPr="00C23DD1">
              <w:rPr>
                <w:sz w:val="18"/>
                <w:szCs w:val="18"/>
                <w:lang w:eastAsia="en-US"/>
              </w:rPr>
              <w:t>25 млн.</w:t>
            </w:r>
          </w:p>
        </w:tc>
      </w:tr>
      <w:tr w:rsidR="006D4A4B" w:rsidRPr="00C23DD1" w:rsidTr="002D59A3">
        <w:tc>
          <w:tcPr>
            <w:tcW w:w="567" w:type="dxa"/>
          </w:tcPr>
          <w:p w:rsidR="006D4A4B" w:rsidRPr="00C23DD1" w:rsidRDefault="006D4A4B" w:rsidP="000C0ED4">
            <w:r w:rsidRPr="00C23DD1">
              <w:t>10</w:t>
            </w:r>
          </w:p>
        </w:tc>
        <w:tc>
          <w:tcPr>
            <w:tcW w:w="2268" w:type="dxa"/>
          </w:tcPr>
          <w:p w:rsidR="006D4A4B" w:rsidRPr="00C23DD1" w:rsidRDefault="006D4A4B" w:rsidP="000C0ED4">
            <w:r w:rsidRPr="00C23DD1">
              <w:t>ОБЩЕСТВО С ОГРАНИЧЕННОЙ ОТВЕТСТВЕННОСТЬЮ "ИНЖТЕХПРОМ"</w:t>
            </w:r>
          </w:p>
        </w:tc>
        <w:tc>
          <w:tcPr>
            <w:tcW w:w="2552" w:type="dxa"/>
          </w:tcPr>
          <w:p w:rsidR="006D4A4B" w:rsidRPr="00C23DD1" w:rsidRDefault="006D4A4B" w:rsidP="000C0ED4">
            <w:r w:rsidRPr="00C23DD1">
              <w:t>196084, Г САНКТ-ПЕТЕРБУРГ, УЛ КОЛИ ТОМЧАКА, ДОМ 10, КОРПУС 3, ПОМЕЩЕНИЕ 470</w:t>
            </w:r>
          </w:p>
        </w:tc>
        <w:tc>
          <w:tcPr>
            <w:tcW w:w="1275" w:type="dxa"/>
          </w:tcPr>
          <w:p w:rsidR="006D4A4B" w:rsidRPr="00C23DD1" w:rsidRDefault="006D4A4B" w:rsidP="000C0ED4">
            <w:r w:rsidRPr="00C23DD1">
              <w:t>info@etp-group.ru</w:t>
            </w:r>
          </w:p>
        </w:tc>
        <w:tc>
          <w:tcPr>
            <w:tcW w:w="1417" w:type="dxa"/>
          </w:tcPr>
          <w:p w:rsidR="006D4A4B" w:rsidRPr="00C23DD1" w:rsidRDefault="006D4A4B" w:rsidP="000C0ED4">
            <w:r w:rsidRPr="00C23DD1">
              <w:t>7814583315</w:t>
            </w:r>
          </w:p>
        </w:tc>
        <w:tc>
          <w:tcPr>
            <w:tcW w:w="2411" w:type="dxa"/>
          </w:tcPr>
          <w:p w:rsidR="006D4A4B" w:rsidRPr="00C23DD1" w:rsidRDefault="006D4A4B" w:rsidP="002A5FEE">
            <w:pPr>
              <w:jc w:val="center"/>
              <w:rPr>
                <w:sz w:val="18"/>
                <w:szCs w:val="18"/>
                <w:lang w:eastAsia="en-US"/>
              </w:rPr>
            </w:pPr>
            <w:r w:rsidRPr="00C23DD1">
              <w:rPr>
                <w:sz w:val="18"/>
                <w:szCs w:val="18"/>
                <w:lang w:eastAsia="en-US"/>
              </w:rPr>
              <w:t>300 млн.</w:t>
            </w:r>
          </w:p>
        </w:tc>
      </w:tr>
      <w:tr w:rsidR="00D16031" w:rsidRPr="00C23DD1" w:rsidTr="002D59A3">
        <w:tc>
          <w:tcPr>
            <w:tcW w:w="567" w:type="dxa"/>
          </w:tcPr>
          <w:p w:rsidR="00D16031" w:rsidRPr="00C23DD1" w:rsidRDefault="00D16031" w:rsidP="00497697">
            <w:r w:rsidRPr="00C23DD1">
              <w:t>16</w:t>
            </w:r>
          </w:p>
        </w:tc>
        <w:tc>
          <w:tcPr>
            <w:tcW w:w="2268" w:type="dxa"/>
          </w:tcPr>
          <w:p w:rsidR="00D16031" w:rsidRPr="00C23DD1" w:rsidRDefault="00D16031" w:rsidP="00497697">
            <w:r w:rsidRPr="00C23DD1">
              <w:t>ОБЩЕСТВО С ОГРАНИЧЕННОЙ ОТВЕТСТВЕННОСТЬЮ "ТРАНСЭНЕРГО"</w:t>
            </w:r>
          </w:p>
        </w:tc>
        <w:tc>
          <w:tcPr>
            <w:tcW w:w="2552" w:type="dxa"/>
          </w:tcPr>
          <w:p w:rsidR="00D16031" w:rsidRPr="00C23DD1" w:rsidRDefault="00D16031" w:rsidP="00497697">
            <w:r w:rsidRPr="00C23DD1">
              <w:t>603134, ОБЛ НИЖЕГОРОДСКАЯ, Г НИЖНИЙ НОВГОРОД, УЛ КОСТИНА, 2, 18</w:t>
            </w:r>
          </w:p>
        </w:tc>
        <w:tc>
          <w:tcPr>
            <w:tcW w:w="1275" w:type="dxa"/>
          </w:tcPr>
          <w:p w:rsidR="00D16031" w:rsidRPr="00C23DD1" w:rsidRDefault="00D16031" w:rsidP="00497697">
            <w:r w:rsidRPr="00C23DD1">
              <w:t>info@transenergo.org</w:t>
            </w:r>
          </w:p>
        </w:tc>
        <w:tc>
          <w:tcPr>
            <w:tcW w:w="1417" w:type="dxa"/>
          </w:tcPr>
          <w:p w:rsidR="00D16031" w:rsidRPr="00C23DD1" w:rsidRDefault="00D16031" w:rsidP="00497697">
            <w:r w:rsidRPr="00C23DD1">
              <w:t>5031033615</w:t>
            </w:r>
          </w:p>
        </w:tc>
        <w:tc>
          <w:tcPr>
            <w:tcW w:w="2411" w:type="dxa"/>
          </w:tcPr>
          <w:p w:rsidR="00D16031" w:rsidRPr="00C23DD1" w:rsidRDefault="00D16031" w:rsidP="002A5FEE">
            <w:pPr>
              <w:jc w:val="center"/>
              <w:rPr>
                <w:sz w:val="18"/>
                <w:szCs w:val="18"/>
                <w:lang w:eastAsia="en-US"/>
              </w:rPr>
            </w:pPr>
            <w:r w:rsidRPr="00C23DD1">
              <w:rPr>
                <w:sz w:val="18"/>
                <w:szCs w:val="18"/>
                <w:lang w:eastAsia="en-US"/>
              </w:rPr>
              <w:t>50 млн.</w:t>
            </w:r>
          </w:p>
        </w:tc>
      </w:tr>
      <w:tr w:rsidR="00584D07" w:rsidRPr="00C23DD1" w:rsidTr="002D59A3">
        <w:tc>
          <w:tcPr>
            <w:tcW w:w="567" w:type="dxa"/>
          </w:tcPr>
          <w:p w:rsidR="00584D07" w:rsidRPr="00C23DD1" w:rsidRDefault="00584D07" w:rsidP="00497697">
            <w:r w:rsidRPr="00C23DD1">
              <w:t>17</w:t>
            </w:r>
          </w:p>
        </w:tc>
        <w:tc>
          <w:tcPr>
            <w:tcW w:w="2268" w:type="dxa"/>
          </w:tcPr>
          <w:p w:rsidR="00584D07" w:rsidRPr="00C23DD1" w:rsidRDefault="00584D07" w:rsidP="00497697">
            <w:r w:rsidRPr="00C23DD1">
              <w:t>ОБЩЕСТВО С ОГРАНИЧЕННОЙ ОТВЕТСТВЕННОСТЬЮ "МАКСИ-СТРОЙ"</w:t>
            </w:r>
          </w:p>
        </w:tc>
        <w:tc>
          <w:tcPr>
            <w:tcW w:w="2552" w:type="dxa"/>
          </w:tcPr>
          <w:p w:rsidR="00584D07" w:rsidRPr="00C23DD1" w:rsidRDefault="00584D07" w:rsidP="00497697">
            <w:r w:rsidRPr="00C23DD1">
              <w:t>188800, ОБЛ ЛЕНИНГРАДСКАЯ, Г ВЫБОРГ, УЛ ДАНИЛОВА, ДОМ 15, КОРПУС 11, ОФИС 318</w:t>
            </w:r>
          </w:p>
        </w:tc>
        <w:tc>
          <w:tcPr>
            <w:tcW w:w="1275" w:type="dxa"/>
          </w:tcPr>
          <w:p w:rsidR="00584D07" w:rsidRPr="00C23DD1" w:rsidRDefault="00584D07" w:rsidP="00497697">
            <w:r w:rsidRPr="00C23DD1">
              <w:t>maksi-stroi@mail.ru</w:t>
            </w:r>
          </w:p>
        </w:tc>
        <w:tc>
          <w:tcPr>
            <w:tcW w:w="1417" w:type="dxa"/>
          </w:tcPr>
          <w:p w:rsidR="00584D07" w:rsidRPr="00C23DD1" w:rsidRDefault="00584D07" w:rsidP="00497697">
            <w:r w:rsidRPr="00C23DD1">
              <w:t>4704075514</w:t>
            </w:r>
          </w:p>
        </w:tc>
        <w:tc>
          <w:tcPr>
            <w:tcW w:w="2411" w:type="dxa"/>
          </w:tcPr>
          <w:p w:rsidR="00584D07" w:rsidRPr="00C23DD1" w:rsidRDefault="00D16031" w:rsidP="002A5FEE">
            <w:pPr>
              <w:jc w:val="center"/>
              <w:rPr>
                <w:sz w:val="18"/>
                <w:szCs w:val="18"/>
                <w:lang w:eastAsia="en-US"/>
              </w:rPr>
            </w:pPr>
            <w:r w:rsidRPr="00C23DD1">
              <w:rPr>
                <w:sz w:val="18"/>
                <w:szCs w:val="18"/>
                <w:lang w:eastAsia="en-US"/>
              </w:rPr>
              <w:t>50 млн.</w:t>
            </w:r>
          </w:p>
        </w:tc>
      </w:tr>
    </w:tbl>
    <w:p w:rsidR="00C601B5" w:rsidRPr="00C23DD1" w:rsidRDefault="00C601B5" w:rsidP="00440F7D">
      <w:pPr>
        <w:pStyle w:val="ConsPlusNormal"/>
        <w:tabs>
          <w:tab w:val="left" w:pos="993"/>
        </w:tabs>
        <w:jc w:val="both"/>
        <w:rPr>
          <w:rFonts w:ascii="Times New Roman" w:eastAsia="Times New Roman" w:hAnsi="Times New Roman" w:cs="Times New Roman"/>
          <w:lang w:eastAsia="ru-RU"/>
        </w:rPr>
      </w:pPr>
    </w:p>
    <w:p w:rsidR="001F01E9" w:rsidRPr="00C23DD1" w:rsidRDefault="004035E6" w:rsidP="00440F7D">
      <w:pPr>
        <w:pStyle w:val="ConsPlusNormal"/>
        <w:tabs>
          <w:tab w:val="left" w:pos="993"/>
        </w:tabs>
        <w:jc w:val="both"/>
        <w:rPr>
          <w:rFonts w:ascii="Times New Roman" w:eastAsia="Times New Roman" w:hAnsi="Times New Roman" w:cs="Times New Roman"/>
          <w:lang w:eastAsia="ru-RU"/>
        </w:rPr>
      </w:pPr>
      <w:r w:rsidRPr="00C23DD1">
        <w:rPr>
          <w:rFonts w:ascii="Times New Roman" w:eastAsia="Times New Roman" w:hAnsi="Times New Roman" w:cs="Times New Roman"/>
          <w:lang w:eastAsia="ru-RU"/>
        </w:rPr>
        <w:t>Голосование: «ЗА» - единогласно</w:t>
      </w:r>
    </w:p>
    <w:p w:rsidR="004245E3" w:rsidRPr="00C23DD1" w:rsidRDefault="004245E3" w:rsidP="00440F7D">
      <w:pPr>
        <w:pStyle w:val="ConsPlusNormal"/>
        <w:tabs>
          <w:tab w:val="left" w:pos="993"/>
        </w:tabs>
        <w:jc w:val="both"/>
        <w:rPr>
          <w:rFonts w:ascii="Times New Roman" w:eastAsia="Times New Roman" w:hAnsi="Times New Roman" w:cs="Times New Roman"/>
          <w:lang w:eastAsia="ru-RU"/>
        </w:rPr>
      </w:pPr>
    </w:p>
    <w:p w:rsidR="00440F7D" w:rsidRPr="00C23DD1" w:rsidRDefault="00440F7D" w:rsidP="00440F7D">
      <w:pPr>
        <w:pStyle w:val="ConsPlusNormal"/>
        <w:tabs>
          <w:tab w:val="left" w:pos="993"/>
        </w:tabs>
        <w:ind w:firstLine="540"/>
        <w:jc w:val="both"/>
        <w:rPr>
          <w:rFonts w:ascii="Times New Roman" w:eastAsia="Times New Roman" w:hAnsi="Times New Roman" w:cs="Times New Roman"/>
          <w:lang w:eastAsia="ru-RU"/>
        </w:rPr>
      </w:pPr>
      <w:r w:rsidRPr="00C23DD1">
        <w:rPr>
          <w:rFonts w:ascii="Times New Roman" w:eastAsia="Times New Roman" w:hAnsi="Times New Roman" w:cs="Times New Roman"/>
          <w:lang w:eastAsia="ru-RU"/>
        </w:rPr>
        <w:t>2.2. Отказать во включении в реестр квалифицированных подрядных организаций следующим участникам предварительного отбора:</w:t>
      </w:r>
    </w:p>
    <w:p w:rsidR="00C601B5" w:rsidRPr="00C23DD1" w:rsidRDefault="00C601B5" w:rsidP="00440F7D">
      <w:pPr>
        <w:pStyle w:val="ConsPlusNormal"/>
        <w:tabs>
          <w:tab w:val="left" w:pos="993"/>
        </w:tabs>
        <w:ind w:firstLine="540"/>
        <w:jc w:val="both"/>
        <w:rPr>
          <w:rFonts w:ascii="Times New Roman" w:eastAsia="Times New Roman" w:hAnsi="Times New Roman" w:cs="Times New Roman"/>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1592"/>
        <w:gridCol w:w="1100"/>
        <w:gridCol w:w="1986"/>
        <w:gridCol w:w="3118"/>
      </w:tblGrid>
      <w:tr w:rsidR="00440F7D" w:rsidRPr="00C23DD1" w:rsidTr="002D59A3">
        <w:trPr>
          <w:trHeight w:val="1975"/>
        </w:trPr>
        <w:tc>
          <w:tcPr>
            <w:tcW w:w="534" w:type="dxa"/>
          </w:tcPr>
          <w:p w:rsidR="00440F7D" w:rsidRPr="00C23DD1" w:rsidRDefault="00440F7D" w:rsidP="00DB4F1D">
            <w:pPr>
              <w:pStyle w:val="ConsPlusNormal"/>
              <w:ind w:left="-108" w:right="-108"/>
              <w:jc w:val="center"/>
              <w:rPr>
                <w:rFonts w:ascii="Times New Roman" w:hAnsi="Times New Roman" w:cs="Times New Roman"/>
                <w:sz w:val="18"/>
                <w:szCs w:val="18"/>
              </w:rPr>
            </w:pPr>
            <w:r w:rsidRPr="00C23DD1">
              <w:rPr>
                <w:rFonts w:ascii="Times New Roman" w:hAnsi="Times New Roman" w:cs="Times New Roman"/>
                <w:sz w:val="18"/>
                <w:szCs w:val="18"/>
              </w:rPr>
              <w:lastRenderedPageBreak/>
              <w:t>№ заявки</w:t>
            </w:r>
          </w:p>
        </w:tc>
        <w:tc>
          <w:tcPr>
            <w:tcW w:w="1984" w:type="dxa"/>
            <w:vAlign w:val="center"/>
          </w:tcPr>
          <w:p w:rsidR="00440F7D" w:rsidRPr="00C23DD1" w:rsidRDefault="00440F7D" w:rsidP="00C71DDC">
            <w:pPr>
              <w:pStyle w:val="ConsPlusNormal"/>
              <w:jc w:val="center"/>
              <w:rPr>
                <w:rFonts w:ascii="Times New Roman" w:hAnsi="Times New Roman" w:cs="Times New Roman"/>
                <w:sz w:val="18"/>
                <w:szCs w:val="18"/>
              </w:rPr>
            </w:pPr>
            <w:r w:rsidRPr="00C23DD1">
              <w:rPr>
                <w:rFonts w:ascii="Times New Roman" w:hAnsi="Times New Roman" w:cs="Times New Roman"/>
                <w:sz w:val="18"/>
                <w:szCs w:val="18"/>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1592" w:type="dxa"/>
            <w:vAlign w:val="center"/>
          </w:tcPr>
          <w:p w:rsidR="00440F7D" w:rsidRPr="00C23DD1" w:rsidRDefault="00440F7D" w:rsidP="00C71DDC">
            <w:pPr>
              <w:pStyle w:val="ConsPlusNormal"/>
              <w:jc w:val="center"/>
              <w:rPr>
                <w:rFonts w:ascii="Times New Roman" w:hAnsi="Times New Roman" w:cs="Times New Roman"/>
                <w:sz w:val="18"/>
                <w:szCs w:val="18"/>
              </w:rPr>
            </w:pPr>
            <w:r w:rsidRPr="00C23DD1">
              <w:rPr>
                <w:rFonts w:ascii="Times New Roman" w:hAnsi="Times New Roman" w:cs="Times New Roman"/>
                <w:sz w:val="18"/>
                <w:szCs w:val="18"/>
              </w:rPr>
              <w:t>адрес юридического лица</w:t>
            </w:r>
          </w:p>
        </w:tc>
        <w:tc>
          <w:tcPr>
            <w:tcW w:w="1100" w:type="dxa"/>
            <w:vAlign w:val="center"/>
          </w:tcPr>
          <w:p w:rsidR="00440F7D" w:rsidRPr="00C23DD1" w:rsidRDefault="00440F7D" w:rsidP="00C71DDC">
            <w:pPr>
              <w:pStyle w:val="ConsPlusNormal"/>
              <w:jc w:val="center"/>
              <w:rPr>
                <w:rFonts w:ascii="Times New Roman" w:hAnsi="Times New Roman" w:cs="Times New Roman"/>
                <w:sz w:val="18"/>
                <w:szCs w:val="18"/>
              </w:rPr>
            </w:pPr>
            <w:r w:rsidRPr="00C23DD1">
              <w:rPr>
                <w:rFonts w:ascii="Times New Roman" w:hAnsi="Times New Roman" w:cs="Times New Roman"/>
                <w:sz w:val="18"/>
                <w:szCs w:val="18"/>
              </w:rPr>
              <w:t>электронный адрес</w:t>
            </w:r>
          </w:p>
        </w:tc>
        <w:tc>
          <w:tcPr>
            <w:tcW w:w="1986" w:type="dxa"/>
            <w:vAlign w:val="center"/>
          </w:tcPr>
          <w:p w:rsidR="00440F7D" w:rsidRPr="00C23DD1" w:rsidRDefault="00440F7D" w:rsidP="008D65EE">
            <w:pPr>
              <w:pStyle w:val="ConsPlusNormal"/>
              <w:jc w:val="center"/>
              <w:rPr>
                <w:rFonts w:ascii="Times New Roman" w:hAnsi="Times New Roman" w:cs="Times New Roman"/>
                <w:sz w:val="18"/>
                <w:szCs w:val="18"/>
              </w:rPr>
            </w:pPr>
            <w:r w:rsidRPr="00C23DD1">
              <w:rPr>
                <w:rFonts w:ascii="Times New Roman" w:hAnsi="Times New Roman" w:cs="Times New Roman"/>
                <w:sz w:val="18"/>
                <w:szCs w:val="18"/>
              </w:rPr>
              <w:t>идентификационный номер налогоплательщика участника предварительного отбора</w:t>
            </w:r>
          </w:p>
        </w:tc>
        <w:tc>
          <w:tcPr>
            <w:tcW w:w="3118" w:type="dxa"/>
            <w:vAlign w:val="center"/>
          </w:tcPr>
          <w:p w:rsidR="00440F7D" w:rsidRPr="00C23DD1" w:rsidRDefault="00440F7D" w:rsidP="00C71DDC">
            <w:pPr>
              <w:pStyle w:val="ConsPlusNormal"/>
              <w:jc w:val="center"/>
              <w:rPr>
                <w:rFonts w:ascii="Times New Roman" w:hAnsi="Times New Roman" w:cs="Times New Roman"/>
                <w:sz w:val="18"/>
                <w:szCs w:val="18"/>
              </w:rPr>
            </w:pPr>
            <w:r w:rsidRPr="00C23DD1">
              <w:rPr>
                <w:rFonts w:ascii="Times New Roman" w:hAnsi="Times New Roman" w:cs="Times New Roman"/>
                <w:sz w:val="18"/>
                <w:szCs w:val="18"/>
              </w:rPr>
              <w:t>Обоснование решения</w:t>
            </w:r>
          </w:p>
        </w:tc>
      </w:tr>
      <w:tr w:rsidR="00DE04D1" w:rsidRPr="00C23DD1" w:rsidTr="002D59A3">
        <w:tc>
          <w:tcPr>
            <w:tcW w:w="534" w:type="dxa"/>
          </w:tcPr>
          <w:p w:rsidR="00DE04D1" w:rsidRPr="00C23DD1" w:rsidRDefault="00DE04D1" w:rsidP="00380818">
            <w:r w:rsidRPr="00C23DD1">
              <w:t>4</w:t>
            </w:r>
          </w:p>
        </w:tc>
        <w:tc>
          <w:tcPr>
            <w:tcW w:w="1984" w:type="dxa"/>
          </w:tcPr>
          <w:p w:rsidR="00DE04D1" w:rsidRPr="00C23DD1" w:rsidRDefault="00DE04D1" w:rsidP="00380818">
            <w:r w:rsidRPr="00C23DD1">
              <w:t>ОБЩЕСТВО С ОГРАНИЧЕННОЙ ОТВЕТСТВЕННОСТЬЮ "КАПИТАЛ РАЗВИТИЕ"</w:t>
            </w:r>
          </w:p>
        </w:tc>
        <w:tc>
          <w:tcPr>
            <w:tcW w:w="1592" w:type="dxa"/>
          </w:tcPr>
          <w:p w:rsidR="00DE04D1" w:rsidRPr="00C23DD1" w:rsidRDefault="00DE04D1" w:rsidP="00380818">
            <w:r w:rsidRPr="00C23DD1">
              <w:t>117218, Г МОСКВА, УЛ БОЛЬШАЯ ЧЕРЁМУШКИНСКАЯ, ДОМ 34, ЭТАЖ 3 КОМ 327</w:t>
            </w:r>
          </w:p>
        </w:tc>
        <w:tc>
          <w:tcPr>
            <w:tcW w:w="1100" w:type="dxa"/>
          </w:tcPr>
          <w:p w:rsidR="00DE04D1" w:rsidRPr="00C23DD1" w:rsidRDefault="00DE04D1" w:rsidP="00380818">
            <w:r w:rsidRPr="00C23DD1">
              <w:t>info@finstroyinvest.com</w:t>
            </w:r>
          </w:p>
        </w:tc>
        <w:tc>
          <w:tcPr>
            <w:tcW w:w="1986" w:type="dxa"/>
          </w:tcPr>
          <w:p w:rsidR="00DE04D1" w:rsidRPr="00C23DD1" w:rsidRDefault="00DE04D1" w:rsidP="00380818">
            <w:r w:rsidRPr="00C23DD1">
              <w:t>7724329138</w:t>
            </w:r>
          </w:p>
        </w:tc>
        <w:tc>
          <w:tcPr>
            <w:tcW w:w="3118" w:type="dxa"/>
          </w:tcPr>
          <w:p w:rsidR="00937E2C" w:rsidRPr="00C23DD1" w:rsidRDefault="00937E2C" w:rsidP="00BD02C9">
            <w:pPr>
              <w:ind w:right="-108"/>
              <w:rPr>
                <w:rFonts w:eastAsia="Calibri"/>
              </w:rPr>
            </w:pPr>
          </w:p>
          <w:p w:rsidR="00DE04D1" w:rsidRPr="00C23DD1" w:rsidRDefault="00DE04D1" w:rsidP="00BD02C9">
            <w:pPr>
              <w:ind w:right="-108"/>
              <w:rPr>
                <w:rFonts w:eastAsia="Calibri"/>
              </w:rPr>
            </w:pPr>
            <w:r w:rsidRPr="00C23DD1">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937E2C" w:rsidRPr="00C23DD1" w:rsidRDefault="00937E2C" w:rsidP="00BD02C9">
            <w:pPr>
              <w:ind w:right="-108"/>
            </w:pPr>
          </w:p>
        </w:tc>
      </w:tr>
      <w:tr w:rsidR="000873C5" w:rsidRPr="00C23DD1" w:rsidTr="002D59A3">
        <w:tc>
          <w:tcPr>
            <w:tcW w:w="10314" w:type="dxa"/>
            <w:gridSpan w:val="6"/>
          </w:tcPr>
          <w:p w:rsidR="000873C5" w:rsidRPr="00C23DD1" w:rsidRDefault="000873C5" w:rsidP="00BD02C9">
            <w:pPr>
              <w:ind w:right="-108"/>
            </w:pPr>
            <w:r w:rsidRPr="00C23DD1">
              <w:t>Голосование: «ЗА» - единогласно</w:t>
            </w:r>
          </w:p>
          <w:p w:rsidR="00937E2C" w:rsidRPr="00C23DD1" w:rsidRDefault="00937E2C" w:rsidP="00BD02C9">
            <w:pPr>
              <w:ind w:right="-108"/>
              <w:rPr>
                <w:rFonts w:eastAsia="Calibri"/>
              </w:rPr>
            </w:pPr>
          </w:p>
        </w:tc>
      </w:tr>
      <w:tr w:rsidR="00DE04D1" w:rsidRPr="00C23DD1" w:rsidTr="002D59A3">
        <w:tc>
          <w:tcPr>
            <w:tcW w:w="534" w:type="dxa"/>
          </w:tcPr>
          <w:p w:rsidR="00DE04D1" w:rsidRPr="00C23DD1" w:rsidRDefault="00DE04D1" w:rsidP="00D81501">
            <w:r w:rsidRPr="00C23DD1">
              <w:t>6</w:t>
            </w:r>
          </w:p>
        </w:tc>
        <w:tc>
          <w:tcPr>
            <w:tcW w:w="1984" w:type="dxa"/>
          </w:tcPr>
          <w:p w:rsidR="00DE04D1" w:rsidRPr="00C23DD1" w:rsidRDefault="00DE04D1" w:rsidP="00D81501">
            <w:r w:rsidRPr="00C23DD1">
              <w:t>ОБЩЕСТВО С ОГРАНИЧЕННОЙ ОТВЕТСТВЕННОСТЬЮ "МЛМ НЕВСКИЙ ЛИФТ"</w:t>
            </w:r>
          </w:p>
        </w:tc>
        <w:tc>
          <w:tcPr>
            <w:tcW w:w="1592" w:type="dxa"/>
          </w:tcPr>
          <w:p w:rsidR="00DE04D1" w:rsidRPr="00C23DD1" w:rsidRDefault="00DE04D1" w:rsidP="00D81501">
            <w:r w:rsidRPr="00C23DD1">
              <w:t>197227, Г САНКТ-ПЕТЕРБУРГ, УЛ ГАККЕЛЕВСКАЯ, ДОМ 21, ЛИТЕР А, ПОМЕЩЕНИЕ Ч.ПОМ.53-Н,Ч.КОМ.30</w:t>
            </w:r>
          </w:p>
        </w:tc>
        <w:tc>
          <w:tcPr>
            <w:tcW w:w="1100" w:type="dxa"/>
          </w:tcPr>
          <w:p w:rsidR="00DE04D1" w:rsidRPr="00C23DD1" w:rsidRDefault="00DE04D1" w:rsidP="00D81501">
            <w:r w:rsidRPr="00C23DD1">
              <w:t>info@nevskylift.ru</w:t>
            </w:r>
          </w:p>
        </w:tc>
        <w:tc>
          <w:tcPr>
            <w:tcW w:w="1986" w:type="dxa"/>
          </w:tcPr>
          <w:p w:rsidR="00DE04D1" w:rsidRPr="00C23DD1" w:rsidRDefault="00DE04D1" w:rsidP="00D81501">
            <w:r w:rsidRPr="00C23DD1">
              <w:t>7807064630</w:t>
            </w:r>
          </w:p>
        </w:tc>
        <w:tc>
          <w:tcPr>
            <w:tcW w:w="3118" w:type="dxa"/>
          </w:tcPr>
          <w:p w:rsidR="00DE04D1" w:rsidRPr="00C23DD1" w:rsidRDefault="00DE04D1" w:rsidP="00BD02C9">
            <w:pPr>
              <w:ind w:right="-108"/>
              <w:rPr>
                <w:rFonts w:eastAsia="Calibri"/>
              </w:rPr>
            </w:pPr>
            <w:r w:rsidRPr="00C23DD1">
              <w:rPr>
                <w:rFonts w:eastAsia="Calibri"/>
              </w:rPr>
              <w:t>подпункт а) пункта 53 Положения 615 – несоответствие участника требованиям, установленным пунктом 23 Положения 615;</w:t>
            </w:r>
          </w:p>
          <w:p w:rsidR="00DE04D1" w:rsidRPr="00C23DD1" w:rsidRDefault="00DE04D1" w:rsidP="00BD02C9">
            <w:pPr>
              <w:ind w:right="-108"/>
            </w:pPr>
            <w:r w:rsidRPr="00C23DD1">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0873C5" w:rsidRPr="00C23DD1" w:rsidTr="002D59A3">
        <w:tc>
          <w:tcPr>
            <w:tcW w:w="10314" w:type="dxa"/>
            <w:gridSpan w:val="6"/>
          </w:tcPr>
          <w:p w:rsidR="000873C5" w:rsidRPr="00C23DD1" w:rsidRDefault="000873C5" w:rsidP="00BD02C9">
            <w:pPr>
              <w:ind w:right="-108"/>
            </w:pPr>
            <w:r w:rsidRPr="00C23DD1">
              <w:t>Голосование: «ЗА» - единогласно</w:t>
            </w:r>
          </w:p>
          <w:p w:rsidR="00937E2C" w:rsidRPr="00C23DD1" w:rsidRDefault="00937E2C" w:rsidP="00BD02C9">
            <w:pPr>
              <w:ind w:right="-108"/>
              <w:rPr>
                <w:rFonts w:eastAsia="Calibri"/>
              </w:rPr>
            </w:pPr>
          </w:p>
        </w:tc>
      </w:tr>
      <w:tr w:rsidR="00DE04D1" w:rsidRPr="00C23DD1" w:rsidTr="002D59A3">
        <w:trPr>
          <w:trHeight w:val="1655"/>
        </w:trPr>
        <w:tc>
          <w:tcPr>
            <w:tcW w:w="534" w:type="dxa"/>
          </w:tcPr>
          <w:p w:rsidR="00DE04D1" w:rsidRPr="00C23DD1" w:rsidRDefault="00DE04D1" w:rsidP="00B91AA7">
            <w:r w:rsidRPr="00C23DD1">
              <w:t>7</w:t>
            </w:r>
          </w:p>
        </w:tc>
        <w:tc>
          <w:tcPr>
            <w:tcW w:w="1984" w:type="dxa"/>
          </w:tcPr>
          <w:p w:rsidR="00DE04D1" w:rsidRPr="00C23DD1" w:rsidRDefault="00DE04D1" w:rsidP="00B91AA7">
            <w:r w:rsidRPr="00C23DD1">
              <w:t>ОБЩЕСТВО С ОГРАНИЧЕННОЙ ОТВЕТСТВЕННОСТЬЮ СТРОИТЕЛЬНАЯ КОМПАНИЯ "ИНВЕСТ"</w:t>
            </w:r>
          </w:p>
        </w:tc>
        <w:tc>
          <w:tcPr>
            <w:tcW w:w="1592" w:type="dxa"/>
          </w:tcPr>
          <w:p w:rsidR="00DE04D1" w:rsidRPr="00C23DD1" w:rsidRDefault="00DE04D1" w:rsidP="00B91AA7">
            <w:r w:rsidRPr="00C23DD1">
              <w:t>390000, ОБЛ РЯЗАНСКАЯ, Г РЯЗАНЬ, УЛ ПАВЛОВА, ДОМ 5, ОФИС 2.1</w:t>
            </w:r>
          </w:p>
        </w:tc>
        <w:tc>
          <w:tcPr>
            <w:tcW w:w="1100" w:type="dxa"/>
          </w:tcPr>
          <w:p w:rsidR="00DE04D1" w:rsidRPr="00C23DD1" w:rsidRDefault="00DE04D1" w:rsidP="00B91AA7">
            <w:r w:rsidRPr="00C23DD1">
              <w:t>Partner62.rzn@yandex.ru</w:t>
            </w:r>
          </w:p>
        </w:tc>
        <w:tc>
          <w:tcPr>
            <w:tcW w:w="1986" w:type="dxa"/>
          </w:tcPr>
          <w:p w:rsidR="00DE04D1" w:rsidRPr="00C23DD1" w:rsidRDefault="00DE04D1" w:rsidP="00B91AA7">
            <w:r w:rsidRPr="00C23DD1">
              <w:t>6234181900</w:t>
            </w:r>
          </w:p>
        </w:tc>
        <w:tc>
          <w:tcPr>
            <w:tcW w:w="3118" w:type="dxa"/>
          </w:tcPr>
          <w:p w:rsidR="00DE04D1" w:rsidRPr="00C23DD1" w:rsidRDefault="00DE04D1" w:rsidP="00BD02C9">
            <w:pPr>
              <w:ind w:right="-108"/>
              <w:rPr>
                <w:rFonts w:eastAsia="Calibri"/>
              </w:rPr>
            </w:pPr>
            <w:r w:rsidRPr="00C23DD1">
              <w:rPr>
                <w:rFonts w:eastAsia="Calibri"/>
              </w:rPr>
              <w:t>подпункт а) пункта 53 Положения 615 – несоответствие участника требованиям, установленным пунктом 23 Положения 615;</w:t>
            </w:r>
          </w:p>
          <w:p w:rsidR="00DE04D1" w:rsidRPr="00C23DD1" w:rsidRDefault="00DE04D1" w:rsidP="00BD02C9">
            <w:pPr>
              <w:ind w:right="-108"/>
            </w:pPr>
            <w:r w:rsidRPr="00C23DD1">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0873C5" w:rsidRPr="00C23DD1" w:rsidTr="002D59A3">
        <w:trPr>
          <w:trHeight w:val="337"/>
        </w:trPr>
        <w:tc>
          <w:tcPr>
            <w:tcW w:w="10314" w:type="dxa"/>
            <w:gridSpan w:val="6"/>
          </w:tcPr>
          <w:p w:rsidR="000873C5" w:rsidRPr="00C23DD1" w:rsidRDefault="000873C5" w:rsidP="00BD02C9">
            <w:pPr>
              <w:ind w:right="-108"/>
              <w:rPr>
                <w:rFonts w:eastAsia="Calibri"/>
              </w:rPr>
            </w:pPr>
            <w:r w:rsidRPr="00C23DD1">
              <w:t>Голосование: «ЗА» - единогласно</w:t>
            </w:r>
          </w:p>
        </w:tc>
      </w:tr>
      <w:tr w:rsidR="00DE04D1" w:rsidRPr="00C23DD1" w:rsidTr="002D59A3">
        <w:trPr>
          <w:trHeight w:val="478"/>
        </w:trPr>
        <w:tc>
          <w:tcPr>
            <w:tcW w:w="534" w:type="dxa"/>
          </w:tcPr>
          <w:p w:rsidR="00DE04D1" w:rsidRPr="00C23DD1" w:rsidRDefault="00DE04D1" w:rsidP="00944C5A">
            <w:r w:rsidRPr="00C23DD1">
              <w:t>8</w:t>
            </w:r>
          </w:p>
        </w:tc>
        <w:tc>
          <w:tcPr>
            <w:tcW w:w="1984" w:type="dxa"/>
          </w:tcPr>
          <w:p w:rsidR="00DE04D1" w:rsidRPr="00C23DD1" w:rsidRDefault="00DE04D1" w:rsidP="00944C5A">
            <w:r w:rsidRPr="00C23DD1">
              <w:t>ОБЩЕСТВО С ОГРАНИЧЕННОЙ ОТВЕТСТВЕННОСТЬЮ "ПРОЕКТНАЯ ЭНЕРГЕТИЧЕСКАЯ КОМПАНИЯ"</w:t>
            </w:r>
          </w:p>
        </w:tc>
        <w:tc>
          <w:tcPr>
            <w:tcW w:w="1592" w:type="dxa"/>
          </w:tcPr>
          <w:p w:rsidR="00DE04D1" w:rsidRPr="00C23DD1" w:rsidRDefault="00DE04D1" w:rsidP="00944C5A">
            <w:r w:rsidRPr="00C23DD1">
              <w:t>214013, ОБЛ СМОЛЕНСКАЯ, Г СМОЛЕНСК, УЛ МАТРОСОВА, ДОМ 16, ПОМЕЩЕНИЕ 8</w:t>
            </w:r>
          </w:p>
        </w:tc>
        <w:tc>
          <w:tcPr>
            <w:tcW w:w="1100" w:type="dxa"/>
          </w:tcPr>
          <w:p w:rsidR="00DE04D1" w:rsidRPr="00C23DD1" w:rsidRDefault="00DE04D1" w:rsidP="00944C5A">
            <w:r w:rsidRPr="00C23DD1">
              <w:t>info@pek67.ru</w:t>
            </w:r>
          </w:p>
        </w:tc>
        <w:tc>
          <w:tcPr>
            <w:tcW w:w="1986" w:type="dxa"/>
          </w:tcPr>
          <w:p w:rsidR="00DE04D1" w:rsidRPr="00C23DD1" w:rsidRDefault="00DE04D1" w:rsidP="00944C5A">
            <w:r w:rsidRPr="00C23DD1">
              <w:t>6732010907</w:t>
            </w:r>
          </w:p>
        </w:tc>
        <w:tc>
          <w:tcPr>
            <w:tcW w:w="3118" w:type="dxa"/>
          </w:tcPr>
          <w:p w:rsidR="00DE04D1" w:rsidRPr="00C23DD1" w:rsidRDefault="00DE04D1" w:rsidP="00AD285F">
            <w:pPr>
              <w:ind w:right="-108"/>
              <w:rPr>
                <w:rFonts w:eastAsia="Calibri"/>
              </w:rPr>
            </w:pPr>
            <w:r w:rsidRPr="00C23DD1">
              <w:rPr>
                <w:rFonts w:eastAsia="Calibri"/>
              </w:rPr>
              <w:t>подпункт а) пункта 53 Положения 615 – несоответствие участника требованиям, установленным пунктом 23 Положения 615;</w:t>
            </w:r>
          </w:p>
          <w:p w:rsidR="00DE04D1" w:rsidRPr="00C23DD1" w:rsidRDefault="00DE04D1" w:rsidP="00AD285F">
            <w:pPr>
              <w:ind w:right="-108"/>
              <w:rPr>
                <w:rFonts w:eastAsia="Calibri"/>
              </w:rPr>
            </w:pPr>
            <w:r w:rsidRPr="00C23DD1">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0873C5" w:rsidRPr="00C23DD1" w:rsidTr="002D59A3">
        <w:trPr>
          <w:trHeight w:val="329"/>
        </w:trPr>
        <w:tc>
          <w:tcPr>
            <w:tcW w:w="10314" w:type="dxa"/>
            <w:gridSpan w:val="6"/>
          </w:tcPr>
          <w:p w:rsidR="000873C5" w:rsidRPr="00C23DD1" w:rsidRDefault="000873C5" w:rsidP="00AD285F">
            <w:pPr>
              <w:ind w:right="-108"/>
              <w:rPr>
                <w:rFonts w:eastAsia="Calibri"/>
              </w:rPr>
            </w:pPr>
            <w:r w:rsidRPr="00C23DD1">
              <w:t>Голосование: «ЗА» - единогласно</w:t>
            </w:r>
          </w:p>
        </w:tc>
      </w:tr>
      <w:tr w:rsidR="00DE04D1" w:rsidRPr="00C23DD1" w:rsidTr="002D59A3">
        <w:trPr>
          <w:trHeight w:val="1655"/>
        </w:trPr>
        <w:tc>
          <w:tcPr>
            <w:tcW w:w="534" w:type="dxa"/>
          </w:tcPr>
          <w:p w:rsidR="00DE04D1" w:rsidRPr="00C23DD1" w:rsidRDefault="00DE04D1" w:rsidP="00CE53CF">
            <w:r w:rsidRPr="00C23DD1">
              <w:t>9</w:t>
            </w:r>
          </w:p>
        </w:tc>
        <w:tc>
          <w:tcPr>
            <w:tcW w:w="1984" w:type="dxa"/>
          </w:tcPr>
          <w:p w:rsidR="00DE04D1" w:rsidRPr="00C23DD1" w:rsidRDefault="00DE04D1" w:rsidP="00CE53CF">
            <w:r w:rsidRPr="00C23DD1">
              <w:t>АКЦИОНЕРНОЕ ОБЩЕСТВО "КЕМЕРОВОЛИФТСЕРВИС"</w:t>
            </w:r>
          </w:p>
        </w:tc>
        <w:tc>
          <w:tcPr>
            <w:tcW w:w="1592" w:type="dxa"/>
          </w:tcPr>
          <w:p w:rsidR="00DE04D1" w:rsidRPr="00C23DD1" w:rsidRDefault="00DE04D1" w:rsidP="00CE53CF">
            <w:r w:rsidRPr="00C23DD1">
              <w:t>650056, ОБЛ КЕМЕРОВСКАЯ42, Г КЕМЕРОВО, УЛ ВОЛГОГРАДСКАЯ, 47,  А,</w:t>
            </w:r>
          </w:p>
        </w:tc>
        <w:tc>
          <w:tcPr>
            <w:tcW w:w="1100" w:type="dxa"/>
          </w:tcPr>
          <w:p w:rsidR="00DE04D1" w:rsidRPr="00C23DD1" w:rsidRDefault="00DE04D1" w:rsidP="00CE53CF">
            <w:r w:rsidRPr="00C23DD1">
              <w:t>zaokls@mail.ru</w:t>
            </w:r>
          </w:p>
        </w:tc>
        <w:tc>
          <w:tcPr>
            <w:tcW w:w="1986" w:type="dxa"/>
          </w:tcPr>
          <w:p w:rsidR="00DE04D1" w:rsidRPr="00C23DD1" w:rsidRDefault="00DE04D1" w:rsidP="00CE53CF">
            <w:r w:rsidRPr="00C23DD1">
              <w:t>4205169510</w:t>
            </w:r>
          </w:p>
        </w:tc>
        <w:tc>
          <w:tcPr>
            <w:tcW w:w="3118" w:type="dxa"/>
          </w:tcPr>
          <w:p w:rsidR="00DE04D1" w:rsidRPr="00C23DD1" w:rsidRDefault="00DE04D1" w:rsidP="00AD285F">
            <w:pPr>
              <w:ind w:right="-108"/>
              <w:rPr>
                <w:rFonts w:eastAsia="Calibri"/>
              </w:rPr>
            </w:pPr>
            <w:r w:rsidRPr="00C23DD1">
              <w:rPr>
                <w:rFonts w:eastAsia="Calibri"/>
              </w:rPr>
              <w:t>подпункт а) пункта 53 Положения 615 – несоответствие участника требованиям, установленным пунктом 23 Положения 615;</w:t>
            </w:r>
          </w:p>
          <w:p w:rsidR="00DE04D1" w:rsidRPr="00C23DD1" w:rsidRDefault="00DE04D1" w:rsidP="00AD285F">
            <w:pPr>
              <w:ind w:right="-108"/>
              <w:rPr>
                <w:rFonts w:eastAsia="Calibri"/>
              </w:rPr>
            </w:pPr>
            <w:r w:rsidRPr="00C23DD1">
              <w:rPr>
                <w:rFonts w:eastAsia="Calibri"/>
              </w:rPr>
              <w:t xml:space="preserve">подпункт б) пункта 53 Положения 615 - заявка на участие в предварительном отборе не соответствует требованиям, установленным пунктом 38 </w:t>
            </w:r>
            <w:r w:rsidRPr="00C23DD1">
              <w:rPr>
                <w:rFonts w:eastAsia="Calibri"/>
              </w:rPr>
              <w:lastRenderedPageBreak/>
              <w:t>Положения 615.</w:t>
            </w:r>
          </w:p>
        </w:tc>
      </w:tr>
      <w:tr w:rsidR="000873C5" w:rsidRPr="00C23DD1" w:rsidTr="002D59A3">
        <w:trPr>
          <w:trHeight w:val="355"/>
        </w:trPr>
        <w:tc>
          <w:tcPr>
            <w:tcW w:w="10314" w:type="dxa"/>
            <w:gridSpan w:val="6"/>
          </w:tcPr>
          <w:p w:rsidR="000873C5" w:rsidRPr="00C23DD1" w:rsidRDefault="000873C5" w:rsidP="00AD285F">
            <w:pPr>
              <w:ind w:right="-108"/>
              <w:rPr>
                <w:rFonts w:eastAsia="Calibri"/>
              </w:rPr>
            </w:pPr>
            <w:r w:rsidRPr="00C23DD1">
              <w:lastRenderedPageBreak/>
              <w:t>Голосование: «ЗА» - единогласно</w:t>
            </w:r>
          </w:p>
        </w:tc>
      </w:tr>
      <w:tr w:rsidR="00DE04D1" w:rsidRPr="00C23DD1" w:rsidTr="00C601B5">
        <w:trPr>
          <w:trHeight w:val="336"/>
        </w:trPr>
        <w:tc>
          <w:tcPr>
            <w:tcW w:w="534" w:type="dxa"/>
          </w:tcPr>
          <w:p w:rsidR="00DE04D1" w:rsidRPr="00C23DD1" w:rsidRDefault="00DE04D1" w:rsidP="0033165B">
            <w:r w:rsidRPr="00C23DD1">
              <w:t>11</w:t>
            </w:r>
          </w:p>
        </w:tc>
        <w:tc>
          <w:tcPr>
            <w:tcW w:w="1984" w:type="dxa"/>
          </w:tcPr>
          <w:p w:rsidR="00DE04D1" w:rsidRPr="00C23DD1" w:rsidRDefault="00DE04D1" w:rsidP="0033165B">
            <w:r w:rsidRPr="00C23DD1">
              <w:t>ОБЩЕСТВО С ОГРАНИЧЕННОЙ ОТВЕТСТВЕННОСТЬЮ "ЭКСПОЛ-ГАЗ"</w:t>
            </w:r>
          </w:p>
        </w:tc>
        <w:tc>
          <w:tcPr>
            <w:tcW w:w="1592" w:type="dxa"/>
          </w:tcPr>
          <w:p w:rsidR="00DE04D1" w:rsidRPr="00C23DD1" w:rsidRDefault="00DE04D1" w:rsidP="0033165B">
            <w:r w:rsidRPr="00C23DD1">
              <w:t>196084, Г САНКТ-ПЕТЕРБУРГ, УЛ ЗАСТАВСКАЯ, ДОМ 14А, ЛИТЕР М, ОФИС 7-8</w:t>
            </w:r>
          </w:p>
        </w:tc>
        <w:tc>
          <w:tcPr>
            <w:tcW w:w="1100" w:type="dxa"/>
          </w:tcPr>
          <w:p w:rsidR="00DE04D1" w:rsidRPr="00C23DD1" w:rsidRDefault="00DE04D1" w:rsidP="0033165B">
            <w:r w:rsidRPr="00C23DD1">
              <w:t>expol-gaz@bk.ru</w:t>
            </w:r>
          </w:p>
        </w:tc>
        <w:tc>
          <w:tcPr>
            <w:tcW w:w="1986" w:type="dxa"/>
          </w:tcPr>
          <w:p w:rsidR="00DE04D1" w:rsidRPr="00C23DD1" w:rsidRDefault="00DE04D1" w:rsidP="0033165B">
            <w:r w:rsidRPr="00C23DD1">
              <w:t>7802837614</w:t>
            </w:r>
          </w:p>
        </w:tc>
        <w:tc>
          <w:tcPr>
            <w:tcW w:w="3118" w:type="dxa"/>
          </w:tcPr>
          <w:p w:rsidR="00DE04D1" w:rsidRPr="00C23DD1" w:rsidRDefault="00DE04D1" w:rsidP="00AD285F">
            <w:pPr>
              <w:ind w:right="-108"/>
              <w:rPr>
                <w:rFonts w:eastAsia="Calibri"/>
              </w:rPr>
            </w:pPr>
            <w:r w:rsidRPr="00C23DD1">
              <w:rPr>
                <w:rFonts w:eastAsia="Calibri"/>
              </w:rPr>
              <w:t>подпункт а) пункта 53 Положения 615 – несоответствие участника требованиям, установленным пунктом 23 Положения 615;</w:t>
            </w:r>
          </w:p>
          <w:p w:rsidR="00DE04D1" w:rsidRPr="00C23DD1" w:rsidRDefault="00DE04D1" w:rsidP="00AD285F">
            <w:pPr>
              <w:ind w:right="-108"/>
              <w:rPr>
                <w:rFonts w:eastAsia="Calibri"/>
              </w:rPr>
            </w:pPr>
            <w:r w:rsidRPr="00C23DD1">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0873C5" w:rsidRPr="00C23DD1" w:rsidTr="002D59A3">
        <w:trPr>
          <w:trHeight w:val="439"/>
        </w:trPr>
        <w:tc>
          <w:tcPr>
            <w:tcW w:w="10314" w:type="dxa"/>
            <w:gridSpan w:val="6"/>
          </w:tcPr>
          <w:p w:rsidR="000873C5" w:rsidRPr="00C23DD1" w:rsidRDefault="000873C5" w:rsidP="00AD285F">
            <w:pPr>
              <w:ind w:right="-108"/>
              <w:rPr>
                <w:rFonts w:eastAsia="Calibri"/>
              </w:rPr>
            </w:pPr>
            <w:r w:rsidRPr="00C23DD1">
              <w:t>Голосование: «ЗА» - единогласно</w:t>
            </w:r>
          </w:p>
        </w:tc>
      </w:tr>
      <w:tr w:rsidR="00DE04D1" w:rsidRPr="00C23DD1" w:rsidTr="002D59A3">
        <w:trPr>
          <w:trHeight w:val="1655"/>
        </w:trPr>
        <w:tc>
          <w:tcPr>
            <w:tcW w:w="534" w:type="dxa"/>
          </w:tcPr>
          <w:p w:rsidR="00DE04D1" w:rsidRPr="00C23DD1" w:rsidRDefault="00DE04D1" w:rsidP="00973176">
            <w:r w:rsidRPr="00C23DD1">
              <w:t>12</w:t>
            </w:r>
          </w:p>
        </w:tc>
        <w:tc>
          <w:tcPr>
            <w:tcW w:w="1984" w:type="dxa"/>
          </w:tcPr>
          <w:p w:rsidR="00DE04D1" w:rsidRPr="00C23DD1" w:rsidRDefault="00DE04D1" w:rsidP="00973176">
            <w:r w:rsidRPr="00C23DD1">
              <w:t>ОБЩЕСТВО С ОГРАНИЧЕННОЙ ОТВЕТСТВЕННОСТЬЮ "ФИНАНСОВО-СТРОИТЕЛЬНАЯ КОМПАНИЯ МОНОЛИТ"</w:t>
            </w:r>
          </w:p>
        </w:tc>
        <w:tc>
          <w:tcPr>
            <w:tcW w:w="1592" w:type="dxa"/>
          </w:tcPr>
          <w:p w:rsidR="00DE04D1" w:rsidRPr="00C23DD1" w:rsidRDefault="00DE04D1" w:rsidP="00973176">
            <w:r w:rsidRPr="00C23DD1">
              <w:t>143911, ОБЛ МОСКОВСКАЯ50, Г БАЛАШИХА, МКР 1 МАЯ, ДОМ 25, ПОМЕЩЕНИЕ 453, ПОМЕЩЕНИЕ 11</w:t>
            </w:r>
          </w:p>
        </w:tc>
        <w:tc>
          <w:tcPr>
            <w:tcW w:w="1100" w:type="dxa"/>
          </w:tcPr>
          <w:p w:rsidR="00DE04D1" w:rsidRPr="00C23DD1" w:rsidRDefault="00DE04D1" w:rsidP="00973176">
            <w:r w:rsidRPr="00C23DD1">
              <w:t>kochetov@fskmonolit.ru</w:t>
            </w:r>
          </w:p>
        </w:tc>
        <w:tc>
          <w:tcPr>
            <w:tcW w:w="1986" w:type="dxa"/>
          </w:tcPr>
          <w:p w:rsidR="00DE04D1" w:rsidRPr="00C23DD1" w:rsidRDefault="00DE04D1" w:rsidP="00973176">
            <w:r w:rsidRPr="00C23DD1">
              <w:t>5001092500</w:t>
            </w:r>
          </w:p>
        </w:tc>
        <w:tc>
          <w:tcPr>
            <w:tcW w:w="3118" w:type="dxa"/>
          </w:tcPr>
          <w:p w:rsidR="00DE04D1" w:rsidRPr="00C23DD1" w:rsidRDefault="00DE04D1" w:rsidP="00AD285F">
            <w:pPr>
              <w:ind w:right="-108"/>
              <w:rPr>
                <w:rFonts w:eastAsia="Calibri"/>
              </w:rPr>
            </w:pPr>
            <w:r w:rsidRPr="00C23DD1">
              <w:rPr>
                <w:rFonts w:eastAsia="Calibri"/>
              </w:rPr>
              <w:t>подпункт а) пункта 53 Положения 615 – несоответствие участника требованиям, установленным пунктом 23 Положения 615;</w:t>
            </w:r>
          </w:p>
          <w:p w:rsidR="00DE04D1" w:rsidRPr="00C23DD1" w:rsidRDefault="00DE04D1" w:rsidP="00AD285F">
            <w:pPr>
              <w:ind w:right="-108"/>
              <w:rPr>
                <w:rFonts w:eastAsia="Calibri"/>
              </w:rPr>
            </w:pPr>
            <w:r w:rsidRPr="00C23DD1">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0873C5" w:rsidRPr="00C23DD1" w:rsidTr="002D59A3">
        <w:trPr>
          <w:trHeight w:val="425"/>
        </w:trPr>
        <w:tc>
          <w:tcPr>
            <w:tcW w:w="10314" w:type="dxa"/>
            <w:gridSpan w:val="6"/>
          </w:tcPr>
          <w:p w:rsidR="000873C5" w:rsidRPr="00C23DD1" w:rsidRDefault="00B1651D" w:rsidP="00AD285F">
            <w:pPr>
              <w:ind w:right="-108"/>
              <w:rPr>
                <w:rFonts w:eastAsia="Calibri"/>
              </w:rPr>
            </w:pPr>
            <w:r w:rsidRPr="00C23DD1">
              <w:rPr>
                <w:rFonts w:eastAsia="Calibri"/>
              </w:rPr>
              <w:t>Голосование: «ЗА» - единогласно</w:t>
            </w:r>
          </w:p>
        </w:tc>
      </w:tr>
      <w:tr w:rsidR="00DE04D1" w:rsidRPr="00C23DD1" w:rsidTr="002D59A3">
        <w:tc>
          <w:tcPr>
            <w:tcW w:w="534" w:type="dxa"/>
          </w:tcPr>
          <w:p w:rsidR="00DE04D1" w:rsidRPr="00C23DD1" w:rsidRDefault="00DE04D1" w:rsidP="0079325C">
            <w:r w:rsidRPr="00C23DD1">
              <w:t>13</w:t>
            </w:r>
          </w:p>
        </w:tc>
        <w:tc>
          <w:tcPr>
            <w:tcW w:w="1984" w:type="dxa"/>
          </w:tcPr>
          <w:p w:rsidR="00DE04D1" w:rsidRPr="00C23DD1" w:rsidRDefault="00DE04D1" w:rsidP="0079325C">
            <w:r w:rsidRPr="00C23DD1">
              <w:t>ОБЩЕСТВО С ОГРАНИЧЕННОЙ ОТВЕТСТВЕННОСТЬЮ "СПБ-ЛИФТ"</w:t>
            </w:r>
          </w:p>
        </w:tc>
        <w:tc>
          <w:tcPr>
            <w:tcW w:w="1592" w:type="dxa"/>
          </w:tcPr>
          <w:p w:rsidR="00DE04D1" w:rsidRPr="00C23DD1" w:rsidRDefault="00DE04D1" w:rsidP="0079325C">
            <w:r w:rsidRPr="00C23DD1">
              <w:t>197082, Г САНКТ-ПЕТЕРБУРГ, УЛ ОПТИКОВ, ДОМ 52, КОРПУС 2, ЛИТЕР Д, ПОМЕЩЕНИЕ 48-Н</w:t>
            </w:r>
          </w:p>
        </w:tc>
        <w:tc>
          <w:tcPr>
            <w:tcW w:w="1100" w:type="dxa"/>
          </w:tcPr>
          <w:p w:rsidR="00DE04D1" w:rsidRPr="00C23DD1" w:rsidRDefault="00DE04D1" w:rsidP="0079325C">
            <w:r w:rsidRPr="00C23DD1">
              <w:t>spb-lift@bk.ru</w:t>
            </w:r>
          </w:p>
        </w:tc>
        <w:tc>
          <w:tcPr>
            <w:tcW w:w="1986" w:type="dxa"/>
          </w:tcPr>
          <w:p w:rsidR="00DE04D1" w:rsidRPr="00C23DD1" w:rsidRDefault="00DE04D1" w:rsidP="0079325C">
            <w:r w:rsidRPr="00C23DD1">
              <w:t>7814594275</w:t>
            </w:r>
          </w:p>
        </w:tc>
        <w:tc>
          <w:tcPr>
            <w:tcW w:w="3118" w:type="dxa"/>
            <w:vAlign w:val="center"/>
          </w:tcPr>
          <w:p w:rsidR="00DE04D1" w:rsidRPr="00C23DD1" w:rsidRDefault="00DE04D1" w:rsidP="00BD02C9">
            <w:pPr>
              <w:ind w:right="-108"/>
              <w:rPr>
                <w:rFonts w:eastAsia="Calibri"/>
              </w:rPr>
            </w:pPr>
            <w:r w:rsidRPr="00C23DD1">
              <w:rPr>
                <w:rFonts w:eastAsia="Calibri"/>
              </w:rPr>
              <w:t>подпункт а) пункта 53 Положения 615 – несоответствие участника требованиям, установленным пунктом 23 Положения 615;</w:t>
            </w:r>
          </w:p>
          <w:p w:rsidR="00DE04D1" w:rsidRPr="00C23DD1" w:rsidRDefault="00DE04D1" w:rsidP="00BD02C9">
            <w:pPr>
              <w:ind w:right="-108"/>
              <w:rPr>
                <w:rFonts w:eastAsia="Calibri"/>
              </w:rPr>
            </w:pPr>
            <w:r w:rsidRPr="00C23DD1">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0873C5" w:rsidRPr="00C23DD1" w:rsidTr="002D59A3">
        <w:tc>
          <w:tcPr>
            <w:tcW w:w="10314" w:type="dxa"/>
            <w:gridSpan w:val="6"/>
          </w:tcPr>
          <w:p w:rsidR="000873C5" w:rsidRPr="00C23DD1" w:rsidRDefault="000873C5" w:rsidP="00BD02C9">
            <w:pPr>
              <w:ind w:right="-108"/>
              <w:rPr>
                <w:rFonts w:eastAsia="Calibri"/>
              </w:rPr>
            </w:pPr>
            <w:r w:rsidRPr="00C23DD1">
              <w:t>Голосование: «ЗА» - единогласно</w:t>
            </w:r>
          </w:p>
        </w:tc>
      </w:tr>
      <w:tr w:rsidR="00DE04D1" w:rsidRPr="00C23DD1" w:rsidTr="002D59A3">
        <w:tc>
          <w:tcPr>
            <w:tcW w:w="534" w:type="dxa"/>
          </w:tcPr>
          <w:p w:rsidR="00DE04D1" w:rsidRPr="00C23DD1" w:rsidRDefault="00DE04D1" w:rsidP="002024E6">
            <w:r w:rsidRPr="00C23DD1">
              <w:t>14</w:t>
            </w:r>
          </w:p>
        </w:tc>
        <w:tc>
          <w:tcPr>
            <w:tcW w:w="1984" w:type="dxa"/>
          </w:tcPr>
          <w:p w:rsidR="00DE04D1" w:rsidRPr="00C23DD1" w:rsidRDefault="00DE04D1" w:rsidP="002024E6">
            <w:r w:rsidRPr="00C23DD1">
              <w:t>ОБЩЕСТВО С ОГРАНИЧЕННОЙ ОТВЕТСТВЕННОСТЬЮ "ИНВАР"</w:t>
            </w:r>
          </w:p>
        </w:tc>
        <w:tc>
          <w:tcPr>
            <w:tcW w:w="1592" w:type="dxa"/>
          </w:tcPr>
          <w:p w:rsidR="00DE04D1" w:rsidRPr="00C23DD1" w:rsidRDefault="00DE04D1" w:rsidP="002024E6">
            <w:r w:rsidRPr="00C23DD1">
              <w:t>400007, ОБЛ ВОЛГОГРАДСКАЯ, Г ВОЛГОГРАД, УЛ ИМ ВЕРШИНИНА, 24,</w:t>
            </w:r>
          </w:p>
        </w:tc>
        <w:tc>
          <w:tcPr>
            <w:tcW w:w="1100" w:type="dxa"/>
          </w:tcPr>
          <w:p w:rsidR="00DE04D1" w:rsidRPr="00C23DD1" w:rsidRDefault="00DE04D1" w:rsidP="002024E6">
            <w:r w:rsidRPr="00C23DD1">
              <w:t>mmg_volg@icloud.com</w:t>
            </w:r>
          </w:p>
        </w:tc>
        <w:tc>
          <w:tcPr>
            <w:tcW w:w="1986" w:type="dxa"/>
          </w:tcPr>
          <w:p w:rsidR="00DE04D1" w:rsidRPr="00C23DD1" w:rsidRDefault="00DE04D1" w:rsidP="002024E6">
            <w:r w:rsidRPr="00C23DD1">
              <w:t>3442087596</w:t>
            </w:r>
          </w:p>
        </w:tc>
        <w:tc>
          <w:tcPr>
            <w:tcW w:w="3118" w:type="dxa"/>
            <w:vAlign w:val="center"/>
          </w:tcPr>
          <w:p w:rsidR="00DE04D1" w:rsidRPr="00C23DD1" w:rsidRDefault="00DE04D1" w:rsidP="00EB45F0">
            <w:pPr>
              <w:ind w:right="-108"/>
              <w:rPr>
                <w:rFonts w:eastAsia="Calibri"/>
              </w:rPr>
            </w:pPr>
            <w:r w:rsidRPr="00C23DD1">
              <w:rPr>
                <w:rFonts w:eastAsia="Calibri"/>
              </w:rPr>
              <w:t>подпункт а) пункта 53 Положения 615 – несоответствие участника требованиям, установленным пунктом 23 Положения 615;</w:t>
            </w:r>
          </w:p>
          <w:p w:rsidR="00DE04D1" w:rsidRPr="00C23DD1" w:rsidRDefault="00DE04D1" w:rsidP="00EB45F0">
            <w:pPr>
              <w:ind w:right="-108"/>
              <w:rPr>
                <w:rFonts w:eastAsia="Calibri"/>
              </w:rPr>
            </w:pPr>
            <w:r w:rsidRPr="00C23DD1">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0873C5" w:rsidRPr="00C23DD1" w:rsidTr="002D59A3">
        <w:tc>
          <w:tcPr>
            <w:tcW w:w="10314" w:type="dxa"/>
            <w:gridSpan w:val="6"/>
          </w:tcPr>
          <w:p w:rsidR="002D59A3" w:rsidRPr="00C23DD1" w:rsidRDefault="00B1651D" w:rsidP="00EB45F0">
            <w:pPr>
              <w:ind w:right="-108"/>
              <w:rPr>
                <w:rFonts w:eastAsia="Calibri"/>
              </w:rPr>
            </w:pPr>
            <w:r w:rsidRPr="00C23DD1">
              <w:rPr>
                <w:rFonts w:eastAsia="Calibri"/>
              </w:rPr>
              <w:t xml:space="preserve">Голосование: «ЗА» - единогласно </w:t>
            </w:r>
          </w:p>
        </w:tc>
      </w:tr>
      <w:tr w:rsidR="00DE04D1" w:rsidRPr="00C23DD1" w:rsidTr="002D59A3">
        <w:tc>
          <w:tcPr>
            <w:tcW w:w="534" w:type="dxa"/>
          </w:tcPr>
          <w:p w:rsidR="00DE04D1" w:rsidRPr="00C23DD1" w:rsidRDefault="00DE04D1" w:rsidP="008D6A08">
            <w:r w:rsidRPr="00C23DD1">
              <w:t>15</w:t>
            </w:r>
          </w:p>
        </w:tc>
        <w:tc>
          <w:tcPr>
            <w:tcW w:w="1984" w:type="dxa"/>
          </w:tcPr>
          <w:p w:rsidR="00DE04D1" w:rsidRPr="00C23DD1" w:rsidRDefault="00DE04D1" w:rsidP="008D6A08">
            <w:r w:rsidRPr="00C23DD1">
              <w:t>ОБЩЕСТВО С ОГРАНИЧЕННОЙ ОТВЕТСТВЕННОСТЬЮ "ЭКО-ГОРОД"</w:t>
            </w:r>
          </w:p>
        </w:tc>
        <w:tc>
          <w:tcPr>
            <w:tcW w:w="1592" w:type="dxa"/>
          </w:tcPr>
          <w:p w:rsidR="00DE04D1" w:rsidRPr="00C23DD1" w:rsidRDefault="00DE04D1" w:rsidP="008D6A08">
            <w:r w:rsidRPr="00C23DD1">
              <w:t>109651, Г МОСКВА, УЛ ИЛОВАЙСКАЯ, ДОМ 10, СТРОЕНИЕ 1, ЭТАЖ 2, ОФИС 24-2</w:t>
            </w:r>
          </w:p>
        </w:tc>
        <w:tc>
          <w:tcPr>
            <w:tcW w:w="1100" w:type="dxa"/>
          </w:tcPr>
          <w:p w:rsidR="00DE04D1" w:rsidRPr="00C23DD1" w:rsidRDefault="00DE04D1" w:rsidP="008D6A08">
            <w:r w:rsidRPr="00C23DD1">
              <w:t>pon-al@mail.ru</w:t>
            </w:r>
          </w:p>
        </w:tc>
        <w:tc>
          <w:tcPr>
            <w:tcW w:w="1986" w:type="dxa"/>
          </w:tcPr>
          <w:p w:rsidR="00DE04D1" w:rsidRPr="00C23DD1" w:rsidRDefault="00DE04D1" w:rsidP="008D6A08">
            <w:r w:rsidRPr="00C23DD1">
              <w:t>5001020930</w:t>
            </w:r>
          </w:p>
        </w:tc>
        <w:tc>
          <w:tcPr>
            <w:tcW w:w="3118" w:type="dxa"/>
            <w:vAlign w:val="center"/>
          </w:tcPr>
          <w:p w:rsidR="00DE04D1" w:rsidRPr="00C23DD1" w:rsidRDefault="00DE04D1" w:rsidP="00AD7849">
            <w:pPr>
              <w:ind w:right="-108"/>
              <w:rPr>
                <w:rFonts w:eastAsia="Calibri"/>
              </w:rPr>
            </w:pPr>
            <w:r w:rsidRPr="00C23DD1">
              <w:rPr>
                <w:rFonts w:eastAsia="Calibri"/>
              </w:rPr>
              <w:t xml:space="preserve">подпункт а) пункта 53 </w:t>
            </w:r>
          </w:p>
          <w:p w:rsidR="00DE04D1" w:rsidRPr="00C23DD1" w:rsidRDefault="00DE04D1" w:rsidP="00AD7849">
            <w:pPr>
              <w:ind w:right="-108"/>
              <w:rPr>
                <w:rFonts w:eastAsia="Calibri"/>
              </w:rPr>
            </w:pPr>
            <w:r w:rsidRPr="00C23DD1">
              <w:rPr>
                <w:rFonts w:eastAsia="Calibri"/>
              </w:rPr>
              <w:t>Положения 615 – несоответствие участника требованиям, установленным пунктом 23 Положения 615;</w:t>
            </w:r>
          </w:p>
          <w:p w:rsidR="00DE04D1" w:rsidRPr="00C23DD1" w:rsidRDefault="00DE04D1" w:rsidP="00AD7849">
            <w:pPr>
              <w:ind w:right="-108"/>
              <w:rPr>
                <w:rFonts w:eastAsia="Calibri"/>
              </w:rPr>
            </w:pPr>
            <w:r w:rsidRPr="00C23DD1">
              <w:rPr>
                <w:rFonts w:eastAsia="Calibri"/>
              </w:rPr>
              <w:t xml:space="preserve">подпункт б) пункта 53 Положения 615 - заявка на участие в предварительном отборе не соответствует требованиям, </w:t>
            </w:r>
            <w:r w:rsidRPr="00C23DD1">
              <w:rPr>
                <w:rFonts w:eastAsia="Calibri"/>
              </w:rPr>
              <w:lastRenderedPageBreak/>
              <w:t>установленным пунктом 38 Положения 615.</w:t>
            </w:r>
          </w:p>
        </w:tc>
      </w:tr>
      <w:tr w:rsidR="000873C5" w:rsidRPr="00C23DD1" w:rsidTr="002D59A3">
        <w:tc>
          <w:tcPr>
            <w:tcW w:w="10314" w:type="dxa"/>
            <w:gridSpan w:val="6"/>
          </w:tcPr>
          <w:p w:rsidR="000873C5" w:rsidRPr="00C23DD1" w:rsidRDefault="000873C5" w:rsidP="00AD7849">
            <w:pPr>
              <w:ind w:right="-108"/>
              <w:rPr>
                <w:rFonts w:eastAsia="Calibri"/>
              </w:rPr>
            </w:pPr>
            <w:r w:rsidRPr="00C23DD1">
              <w:lastRenderedPageBreak/>
              <w:t>Голосование: «ЗА» - единогласно</w:t>
            </w:r>
          </w:p>
        </w:tc>
      </w:tr>
    </w:tbl>
    <w:p w:rsidR="00F62253" w:rsidRPr="00C23DD1" w:rsidRDefault="00F62253" w:rsidP="00440F7D">
      <w:bookmarkStart w:id="0" w:name="_GoBack"/>
      <w:bookmarkEnd w:id="0"/>
    </w:p>
    <w:p w:rsidR="00440F7D" w:rsidRPr="00C23DD1" w:rsidRDefault="00440F7D" w:rsidP="00440F7D">
      <w:pPr>
        <w:jc w:val="both"/>
      </w:pPr>
      <w:r w:rsidRPr="00C23DD1">
        <w:t>Участники предварительного отбора, которым отказано во включении в реестр квалифицированных подрядных организаций, могут принять участие в последующих предварительных отборах, проводимых Жилищным комитетом.</w:t>
      </w:r>
    </w:p>
    <w:p w:rsidR="00440F7D" w:rsidRPr="00C23DD1" w:rsidRDefault="00440F7D" w:rsidP="00440F7D"/>
    <w:p w:rsidR="00440F7D" w:rsidRPr="00C23DD1" w:rsidRDefault="00C1215C" w:rsidP="00D62D5B">
      <w:pPr>
        <w:ind w:firstLine="567"/>
      </w:pPr>
      <w:r w:rsidRPr="00C23DD1">
        <w:t>2.3.</w:t>
      </w:r>
      <w:r w:rsidRPr="00C23DD1">
        <w:tab/>
        <w:t>В срок не позднее 1 рабочего дня со дня подписания протокола направить протокол в орган                       по ведению реестра.</w:t>
      </w:r>
    </w:p>
    <w:p w:rsidR="00C1215C" w:rsidRPr="00C23DD1" w:rsidRDefault="00C1215C" w:rsidP="00DC223D">
      <w:pPr>
        <w:pStyle w:val="ConsPlusNormal"/>
        <w:tabs>
          <w:tab w:val="left" w:pos="142"/>
          <w:tab w:val="left" w:pos="993"/>
        </w:tabs>
        <w:ind w:firstLine="567"/>
        <w:jc w:val="both"/>
        <w:rPr>
          <w:rFonts w:ascii="Times New Roman" w:hAnsi="Times New Roman" w:cs="Times New Roman"/>
          <w:b/>
        </w:rPr>
      </w:pPr>
    </w:p>
    <w:p w:rsidR="00DD5A2E" w:rsidRPr="00C23DD1" w:rsidRDefault="00DD5A2E" w:rsidP="00DC223D">
      <w:pPr>
        <w:pStyle w:val="ConsPlusNormal"/>
        <w:tabs>
          <w:tab w:val="left" w:pos="142"/>
          <w:tab w:val="left" w:pos="993"/>
        </w:tabs>
        <w:ind w:firstLine="567"/>
        <w:jc w:val="both"/>
        <w:rPr>
          <w:rFonts w:ascii="Times New Roman" w:hAnsi="Times New Roman" w:cs="Times New Roman"/>
          <w:b/>
        </w:rPr>
      </w:pPr>
      <w:r w:rsidRPr="00C23DD1">
        <w:rPr>
          <w:rFonts w:ascii="Times New Roman" w:hAnsi="Times New Roman" w:cs="Times New Roman"/>
          <w:b/>
        </w:rPr>
        <w:t>Подписи</w:t>
      </w:r>
    </w:p>
    <w:tbl>
      <w:tblPr>
        <w:tblW w:w="4993" w:type="pct"/>
        <w:tblInd w:w="15" w:type="dxa"/>
        <w:tblLayout w:type="fixed"/>
        <w:tblCellMar>
          <w:top w:w="15" w:type="dxa"/>
          <w:left w:w="15" w:type="dxa"/>
          <w:bottom w:w="15" w:type="dxa"/>
          <w:right w:w="15" w:type="dxa"/>
        </w:tblCellMar>
        <w:tblLook w:val="04A0" w:firstRow="1" w:lastRow="0" w:firstColumn="1" w:lastColumn="0" w:noHBand="0" w:noVBand="1"/>
      </w:tblPr>
      <w:tblGrid>
        <w:gridCol w:w="3441"/>
        <w:gridCol w:w="4984"/>
        <w:gridCol w:w="777"/>
        <w:gridCol w:w="1020"/>
      </w:tblGrid>
      <w:tr w:rsidR="00DD5A2E" w:rsidRPr="00C23DD1" w:rsidTr="00580732">
        <w:tc>
          <w:tcPr>
            <w:tcW w:w="1683" w:type="pct"/>
          </w:tcPr>
          <w:p w:rsidR="00DD5A2E" w:rsidRPr="00C23DD1" w:rsidRDefault="00DD5A2E" w:rsidP="00032521">
            <w:pPr>
              <w:jc w:val="both"/>
              <w:rPr>
                <w:b/>
                <w:bCs/>
              </w:rPr>
            </w:pPr>
          </w:p>
        </w:tc>
        <w:tc>
          <w:tcPr>
            <w:tcW w:w="2438" w:type="pct"/>
          </w:tcPr>
          <w:p w:rsidR="00DD5A2E" w:rsidRPr="00C23DD1" w:rsidRDefault="00DD5A2E" w:rsidP="00DD5A2E">
            <w:pPr>
              <w:ind w:left="724" w:right="-3279"/>
            </w:pPr>
          </w:p>
        </w:tc>
        <w:tc>
          <w:tcPr>
            <w:tcW w:w="380" w:type="pct"/>
            <w:tcMar>
              <w:top w:w="75" w:type="dxa"/>
              <w:left w:w="75" w:type="dxa"/>
              <w:bottom w:w="75" w:type="dxa"/>
              <w:right w:w="450" w:type="dxa"/>
            </w:tcMar>
          </w:tcPr>
          <w:p w:rsidR="00DD5A2E" w:rsidRPr="00C23DD1" w:rsidRDefault="00DD5A2E" w:rsidP="00313564">
            <w:pPr>
              <w:jc w:val="both"/>
              <w:rPr>
                <w:b/>
                <w:bCs/>
              </w:rPr>
            </w:pPr>
          </w:p>
        </w:tc>
        <w:tc>
          <w:tcPr>
            <w:tcW w:w="499" w:type="pct"/>
          </w:tcPr>
          <w:p w:rsidR="00DD5A2E" w:rsidRPr="00C23DD1" w:rsidRDefault="00DD5A2E" w:rsidP="00313564">
            <w:pPr>
              <w:jc w:val="both"/>
            </w:pPr>
          </w:p>
        </w:tc>
      </w:tr>
      <w:tr w:rsidR="00440F7D" w:rsidRPr="00C23DD1" w:rsidTr="00580732">
        <w:tc>
          <w:tcPr>
            <w:tcW w:w="1683" w:type="pct"/>
          </w:tcPr>
          <w:p w:rsidR="00440F7D" w:rsidRPr="00C23DD1" w:rsidRDefault="00440F7D" w:rsidP="00D62D5B">
            <w:pPr>
              <w:ind w:firstLine="411"/>
              <w:rPr>
                <w:b/>
                <w:bCs/>
              </w:rPr>
            </w:pPr>
            <w:r w:rsidRPr="00C23DD1">
              <w:rPr>
                <w:b/>
                <w:bCs/>
              </w:rPr>
              <w:t>Председатель комиссии:</w:t>
            </w:r>
          </w:p>
        </w:tc>
        <w:tc>
          <w:tcPr>
            <w:tcW w:w="2438" w:type="pct"/>
          </w:tcPr>
          <w:p w:rsidR="00440F7D" w:rsidRPr="00C23DD1" w:rsidRDefault="00440F7D" w:rsidP="004D51FF">
            <w:pPr>
              <w:ind w:left="1033" w:right="-3279"/>
            </w:pPr>
            <w:r w:rsidRPr="00C23DD1">
              <w:t xml:space="preserve">  ____________________/</w:t>
            </w:r>
            <w:r w:rsidR="004D51FF" w:rsidRPr="00C23DD1">
              <w:t>Р.А.Канивцов</w:t>
            </w:r>
            <w:r w:rsidRPr="00C23DD1">
              <w:t>/</w:t>
            </w:r>
          </w:p>
        </w:tc>
        <w:tc>
          <w:tcPr>
            <w:tcW w:w="380" w:type="pct"/>
            <w:tcMar>
              <w:top w:w="75" w:type="dxa"/>
              <w:left w:w="75" w:type="dxa"/>
              <w:bottom w:w="75" w:type="dxa"/>
              <w:right w:w="450" w:type="dxa"/>
            </w:tcMar>
          </w:tcPr>
          <w:p w:rsidR="00440F7D" w:rsidRPr="00C23DD1" w:rsidRDefault="00440F7D" w:rsidP="00313564">
            <w:pPr>
              <w:spacing w:after="200" w:line="276" w:lineRule="auto"/>
              <w:jc w:val="both"/>
              <w:rPr>
                <w:bCs/>
              </w:rPr>
            </w:pPr>
          </w:p>
        </w:tc>
        <w:tc>
          <w:tcPr>
            <w:tcW w:w="499" w:type="pct"/>
          </w:tcPr>
          <w:p w:rsidR="00440F7D" w:rsidRPr="00C23DD1" w:rsidRDefault="00440F7D" w:rsidP="00313564">
            <w:pPr>
              <w:tabs>
                <w:tab w:val="left" w:pos="7088"/>
              </w:tabs>
            </w:pPr>
          </w:p>
        </w:tc>
      </w:tr>
      <w:tr w:rsidR="00440F7D" w:rsidRPr="00C23DD1" w:rsidTr="00580732">
        <w:tc>
          <w:tcPr>
            <w:tcW w:w="1683" w:type="pct"/>
          </w:tcPr>
          <w:p w:rsidR="00440F7D" w:rsidRPr="00C23DD1" w:rsidRDefault="00440F7D" w:rsidP="00D62D5B">
            <w:pPr>
              <w:ind w:firstLine="411"/>
              <w:rPr>
                <w:b/>
                <w:bCs/>
              </w:rPr>
            </w:pPr>
            <w:r w:rsidRPr="00C23DD1">
              <w:rPr>
                <w:b/>
                <w:bCs/>
              </w:rPr>
              <w:t>Заместитель председателя</w:t>
            </w:r>
          </w:p>
          <w:p w:rsidR="00440F7D" w:rsidRPr="00C23DD1" w:rsidRDefault="00D62D5B" w:rsidP="00D62D5B">
            <w:pPr>
              <w:ind w:firstLine="411"/>
              <w:rPr>
                <w:b/>
              </w:rPr>
            </w:pPr>
            <w:r w:rsidRPr="00C23DD1">
              <w:rPr>
                <w:b/>
                <w:bCs/>
              </w:rPr>
              <w:t>К</w:t>
            </w:r>
            <w:r w:rsidR="00440F7D" w:rsidRPr="00C23DD1">
              <w:rPr>
                <w:b/>
                <w:bCs/>
              </w:rPr>
              <w:t>омиссии</w:t>
            </w:r>
            <w:r w:rsidRPr="00C23DD1">
              <w:rPr>
                <w:b/>
                <w:bCs/>
              </w:rPr>
              <w:t>:</w:t>
            </w:r>
          </w:p>
        </w:tc>
        <w:tc>
          <w:tcPr>
            <w:tcW w:w="2438" w:type="pct"/>
          </w:tcPr>
          <w:p w:rsidR="00440F7D" w:rsidRPr="00C23DD1" w:rsidRDefault="00440F7D" w:rsidP="00C71DDC">
            <w:pPr>
              <w:ind w:left="1033"/>
              <w:jc w:val="both"/>
            </w:pPr>
          </w:p>
          <w:p w:rsidR="00440F7D" w:rsidRPr="00C23DD1" w:rsidRDefault="00440F7D" w:rsidP="00C71DDC">
            <w:pPr>
              <w:ind w:left="1033"/>
              <w:jc w:val="both"/>
            </w:pPr>
            <w:r w:rsidRPr="00C23DD1">
              <w:t>____________________/В.П.Шаталов/</w:t>
            </w:r>
          </w:p>
        </w:tc>
        <w:tc>
          <w:tcPr>
            <w:tcW w:w="380" w:type="pct"/>
            <w:tcMar>
              <w:top w:w="75" w:type="dxa"/>
              <w:left w:w="75" w:type="dxa"/>
              <w:bottom w:w="75" w:type="dxa"/>
              <w:right w:w="450" w:type="dxa"/>
            </w:tcMar>
          </w:tcPr>
          <w:p w:rsidR="00440F7D" w:rsidRPr="00C23DD1" w:rsidRDefault="00440F7D" w:rsidP="00D00B77">
            <w:pPr>
              <w:rPr>
                <w:bCs/>
              </w:rPr>
            </w:pPr>
          </w:p>
        </w:tc>
        <w:tc>
          <w:tcPr>
            <w:tcW w:w="499" w:type="pct"/>
          </w:tcPr>
          <w:p w:rsidR="00440F7D" w:rsidRPr="00C23DD1" w:rsidRDefault="00440F7D" w:rsidP="00D00B77">
            <w:pPr>
              <w:jc w:val="both"/>
            </w:pPr>
          </w:p>
        </w:tc>
      </w:tr>
      <w:tr w:rsidR="00440F7D" w:rsidRPr="002635C1" w:rsidTr="00580732">
        <w:tc>
          <w:tcPr>
            <w:tcW w:w="1683" w:type="pct"/>
          </w:tcPr>
          <w:p w:rsidR="00440F7D" w:rsidRPr="00C23DD1" w:rsidRDefault="00440F7D" w:rsidP="00D62D5B">
            <w:pPr>
              <w:ind w:firstLine="411"/>
              <w:rPr>
                <w:b/>
                <w:bCs/>
              </w:rPr>
            </w:pPr>
          </w:p>
          <w:p w:rsidR="00440F7D" w:rsidRPr="00C23DD1" w:rsidRDefault="00440F7D" w:rsidP="00D62D5B">
            <w:pPr>
              <w:ind w:firstLine="411"/>
              <w:rPr>
                <w:b/>
                <w:bCs/>
              </w:rPr>
            </w:pPr>
            <w:r w:rsidRPr="00C23DD1">
              <w:rPr>
                <w:b/>
                <w:bCs/>
              </w:rPr>
              <w:t>Заместитель председателя</w:t>
            </w:r>
          </w:p>
          <w:p w:rsidR="00440F7D" w:rsidRPr="00C23DD1" w:rsidRDefault="00440F7D" w:rsidP="00D62D5B">
            <w:pPr>
              <w:ind w:firstLine="411"/>
              <w:rPr>
                <w:b/>
                <w:bCs/>
              </w:rPr>
            </w:pPr>
            <w:r w:rsidRPr="00C23DD1">
              <w:rPr>
                <w:b/>
                <w:bCs/>
              </w:rPr>
              <w:t>комиссии:</w:t>
            </w:r>
          </w:p>
          <w:p w:rsidR="00440F7D" w:rsidRPr="00C23DD1" w:rsidRDefault="00440F7D" w:rsidP="00D62D5B">
            <w:pPr>
              <w:ind w:firstLine="411"/>
              <w:rPr>
                <w:b/>
                <w:bCs/>
              </w:rPr>
            </w:pPr>
          </w:p>
          <w:p w:rsidR="00440F7D" w:rsidRPr="00C23DD1" w:rsidRDefault="00440F7D" w:rsidP="00D62D5B">
            <w:pPr>
              <w:ind w:firstLine="411"/>
              <w:rPr>
                <w:b/>
                <w:bCs/>
              </w:rPr>
            </w:pPr>
            <w:r w:rsidRPr="00C23DD1">
              <w:rPr>
                <w:b/>
                <w:bCs/>
              </w:rPr>
              <w:t>Члены комиссии:</w:t>
            </w:r>
          </w:p>
          <w:p w:rsidR="00440F7D" w:rsidRPr="00C23DD1" w:rsidRDefault="00440F7D" w:rsidP="00D62D5B">
            <w:pPr>
              <w:ind w:firstLine="411"/>
              <w:rPr>
                <w:b/>
                <w:bCs/>
              </w:rPr>
            </w:pPr>
          </w:p>
          <w:p w:rsidR="00440F7D" w:rsidRPr="00C23DD1" w:rsidRDefault="00440F7D" w:rsidP="00D62D5B">
            <w:pPr>
              <w:ind w:firstLine="411"/>
              <w:rPr>
                <w:b/>
                <w:bCs/>
              </w:rPr>
            </w:pPr>
          </w:p>
          <w:p w:rsidR="00440F7D" w:rsidRPr="00C23DD1" w:rsidRDefault="00440F7D" w:rsidP="00D62D5B">
            <w:pPr>
              <w:ind w:firstLine="411"/>
              <w:rPr>
                <w:b/>
                <w:bCs/>
              </w:rPr>
            </w:pPr>
          </w:p>
          <w:p w:rsidR="00440F7D" w:rsidRPr="00C23DD1" w:rsidRDefault="00440F7D" w:rsidP="00D62D5B">
            <w:pPr>
              <w:ind w:firstLine="411"/>
              <w:rPr>
                <w:b/>
                <w:bCs/>
              </w:rPr>
            </w:pPr>
          </w:p>
          <w:p w:rsidR="00440F7D" w:rsidRPr="00C23DD1" w:rsidRDefault="00440F7D" w:rsidP="00D62D5B">
            <w:pPr>
              <w:ind w:firstLine="411"/>
              <w:rPr>
                <w:b/>
                <w:bCs/>
              </w:rPr>
            </w:pPr>
          </w:p>
          <w:p w:rsidR="00440F7D" w:rsidRPr="00C23DD1" w:rsidRDefault="00440F7D" w:rsidP="00D62D5B">
            <w:pPr>
              <w:ind w:firstLine="411"/>
              <w:rPr>
                <w:b/>
                <w:bCs/>
              </w:rPr>
            </w:pPr>
          </w:p>
          <w:p w:rsidR="00440F7D" w:rsidRPr="00C23DD1" w:rsidRDefault="00440F7D" w:rsidP="00D62D5B">
            <w:pPr>
              <w:ind w:firstLine="411"/>
              <w:rPr>
                <w:b/>
                <w:bCs/>
              </w:rPr>
            </w:pPr>
          </w:p>
          <w:p w:rsidR="00440F7D" w:rsidRPr="00C23DD1" w:rsidRDefault="00440F7D" w:rsidP="00D62D5B">
            <w:pPr>
              <w:ind w:firstLine="411"/>
              <w:rPr>
                <w:b/>
                <w:bCs/>
              </w:rPr>
            </w:pPr>
          </w:p>
          <w:p w:rsidR="00440F7D" w:rsidRPr="00C23DD1" w:rsidRDefault="00440F7D" w:rsidP="00D62D5B">
            <w:pPr>
              <w:ind w:firstLine="411"/>
              <w:rPr>
                <w:b/>
                <w:bCs/>
              </w:rPr>
            </w:pPr>
          </w:p>
          <w:p w:rsidR="00440F7D" w:rsidRPr="00C23DD1" w:rsidRDefault="00440F7D" w:rsidP="00D62D5B">
            <w:pPr>
              <w:ind w:firstLine="411"/>
              <w:rPr>
                <w:b/>
                <w:bCs/>
              </w:rPr>
            </w:pPr>
          </w:p>
          <w:p w:rsidR="00440F7D" w:rsidRPr="00C23DD1" w:rsidRDefault="00440F7D" w:rsidP="00D62D5B">
            <w:pPr>
              <w:ind w:firstLine="411"/>
              <w:rPr>
                <w:b/>
                <w:bCs/>
              </w:rPr>
            </w:pPr>
          </w:p>
          <w:p w:rsidR="00440F7D" w:rsidRPr="00C23DD1" w:rsidRDefault="00440F7D" w:rsidP="00D62D5B">
            <w:pPr>
              <w:ind w:firstLine="411"/>
              <w:rPr>
                <w:b/>
                <w:bCs/>
              </w:rPr>
            </w:pPr>
          </w:p>
          <w:p w:rsidR="00440F7D" w:rsidRPr="00C23DD1" w:rsidRDefault="00440F7D" w:rsidP="00D62D5B">
            <w:pPr>
              <w:ind w:firstLine="411"/>
              <w:rPr>
                <w:b/>
                <w:bCs/>
              </w:rPr>
            </w:pPr>
          </w:p>
          <w:p w:rsidR="00440F7D" w:rsidRPr="00C23DD1" w:rsidRDefault="00440F7D" w:rsidP="00D62D5B">
            <w:pPr>
              <w:ind w:firstLine="411"/>
              <w:rPr>
                <w:b/>
                <w:bCs/>
              </w:rPr>
            </w:pPr>
          </w:p>
          <w:p w:rsidR="00440F7D" w:rsidRPr="00C23DD1" w:rsidRDefault="00440F7D" w:rsidP="00D62D5B">
            <w:pPr>
              <w:ind w:firstLine="411"/>
              <w:rPr>
                <w:b/>
                <w:bCs/>
              </w:rPr>
            </w:pPr>
          </w:p>
          <w:p w:rsidR="00440F7D" w:rsidRPr="00C23DD1" w:rsidRDefault="00440F7D" w:rsidP="00D62D5B">
            <w:pPr>
              <w:ind w:firstLine="411"/>
              <w:rPr>
                <w:b/>
                <w:bCs/>
              </w:rPr>
            </w:pPr>
          </w:p>
          <w:p w:rsidR="00440F7D" w:rsidRPr="00C23DD1" w:rsidRDefault="00440F7D" w:rsidP="00D62D5B">
            <w:pPr>
              <w:ind w:firstLine="411"/>
              <w:rPr>
                <w:b/>
                <w:bCs/>
              </w:rPr>
            </w:pPr>
          </w:p>
          <w:p w:rsidR="00440F7D" w:rsidRPr="00C23DD1" w:rsidRDefault="00440F7D" w:rsidP="00D62D5B">
            <w:pPr>
              <w:ind w:firstLine="411"/>
              <w:rPr>
                <w:b/>
                <w:bCs/>
              </w:rPr>
            </w:pPr>
          </w:p>
          <w:p w:rsidR="00440F7D" w:rsidRPr="00C23DD1" w:rsidRDefault="00440F7D" w:rsidP="00D62D5B">
            <w:pPr>
              <w:ind w:firstLine="411"/>
              <w:rPr>
                <w:b/>
                <w:bCs/>
              </w:rPr>
            </w:pPr>
          </w:p>
          <w:p w:rsidR="00440F7D" w:rsidRPr="00C23DD1" w:rsidRDefault="00440F7D" w:rsidP="00D62D5B">
            <w:pPr>
              <w:ind w:firstLine="411"/>
              <w:rPr>
                <w:b/>
                <w:bCs/>
              </w:rPr>
            </w:pPr>
            <w:r w:rsidRPr="00C23DD1">
              <w:rPr>
                <w:b/>
                <w:bCs/>
              </w:rPr>
              <w:t>Секретари комиссии</w:t>
            </w:r>
            <w:r w:rsidR="00D62D5B" w:rsidRPr="00C23DD1">
              <w:rPr>
                <w:b/>
                <w:bCs/>
              </w:rPr>
              <w:t>:</w:t>
            </w:r>
          </w:p>
        </w:tc>
        <w:tc>
          <w:tcPr>
            <w:tcW w:w="2438" w:type="pct"/>
          </w:tcPr>
          <w:p w:rsidR="00440F7D" w:rsidRPr="00C23DD1" w:rsidRDefault="00440F7D" w:rsidP="00C71DDC">
            <w:pPr>
              <w:ind w:left="1033"/>
              <w:jc w:val="both"/>
            </w:pPr>
          </w:p>
          <w:p w:rsidR="00440F7D" w:rsidRPr="00C23DD1" w:rsidRDefault="00440F7D" w:rsidP="00C71DDC">
            <w:pPr>
              <w:ind w:left="1033"/>
              <w:jc w:val="both"/>
            </w:pPr>
            <w:r w:rsidRPr="00C23DD1">
              <w:t>____________________/И.Ф.Ендакова/</w:t>
            </w:r>
          </w:p>
          <w:p w:rsidR="00440F7D" w:rsidRPr="00C23DD1" w:rsidRDefault="00440F7D" w:rsidP="00C71DDC">
            <w:pPr>
              <w:ind w:left="1033"/>
              <w:jc w:val="both"/>
            </w:pPr>
          </w:p>
          <w:p w:rsidR="00440F7D" w:rsidRPr="00C23DD1" w:rsidRDefault="00440F7D" w:rsidP="00C71DDC">
            <w:pPr>
              <w:ind w:left="1033"/>
              <w:jc w:val="both"/>
            </w:pPr>
          </w:p>
          <w:p w:rsidR="00440F7D" w:rsidRPr="00C23DD1" w:rsidRDefault="00440F7D" w:rsidP="00C71DDC">
            <w:pPr>
              <w:spacing w:line="360" w:lineRule="auto"/>
              <w:ind w:left="1033"/>
              <w:jc w:val="both"/>
            </w:pPr>
            <w:r w:rsidRPr="00C23DD1">
              <w:t>____________________/И.В.Крылов/</w:t>
            </w:r>
          </w:p>
          <w:p w:rsidR="00440F7D" w:rsidRPr="00C23DD1" w:rsidRDefault="00440F7D" w:rsidP="00C71DDC">
            <w:pPr>
              <w:spacing w:line="360" w:lineRule="auto"/>
              <w:ind w:left="1033"/>
            </w:pPr>
          </w:p>
          <w:p w:rsidR="00440F7D" w:rsidRPr="00C23DD1" w:rsidRDefault="00440F7D" w:rsidP="00C71DDC">
            <w:pPr>
              <w:spacing w:line="360" w:lineRule="auto"/>
              <w:ind w:left="1033"/>
              <w:jc w:val="both"/>
            </w:pPr>
            <w:r w:rsidRPr="00C23DD1">
              <w:t>____________________/О.О.Роженко/</w:t>
            </w:r>
          </w:p>
          <w:p w:rsidR="00440F7D" w:rsidRPr="00C23DD1" w:rsidRDefault="00440F7D" w:rsidP="00C71DDC">
            <w:pPr>
              <w:spacing w:line="360" w:lineRule="auto"/>
              <w:ind w:left="1033"/>
            </w:pPr>
          </w:p>
          <w:p w:rsidR="00440F7D" w:rsidRPr="00C23DD1" w:rsidRDefault="00440F7D" w:rsidP="00C71DDC">
            <w:pPr>
              <w:spacing w:line="360" w:lineRule="auto"/>
              <w:ind w:left="1033"/>
              <w:jc w:val="both"/>
            </w:pPr>
            <w:r w:rsidRPr="00C23DD1">
              <w:t>____________________/Ю.Н.Саханенко/</w:t>
            </w:r>
          </w:p>
          <w:p w:rsidR="00440F7D" w:rsidRPr="00C23DD1" w:rsidRDefault="00440F7D" w:rsidP="00C71DDC">
            <w:pPr>
              <w:spacing w:line="360" w:lineRule="auto"/>
              <w:ind w:left="1033"/>
              <w:jc w:val="both"/>
            </w:pPr>
          </w:p>
          <w:p w:rsidR="00440F7D" w:rsidRPr="00C23DD1" w:rsidRDefault="00440F7D" w:rsidP="00C71DDC">
            <w:pPr>
              <w:spacing w:line="360" w:lineRule="auto"/>
              <w:ind w:left="1033"/>
              <w:jc w:val="both"/>
            </w:pPr>
            <w:r w:rsidRPr="00C23DD1">
              <w:t>___________________/В.В.Шипулин/</w:t>
            </w:r>
          </w:p>
          <w:p w:rsidR="00440F7D" w:rsidRPr="00C23DD1" w:rsidRDefault="00440F7D" w:rsidP="00C71DDC">
            <w:pPr>
              <w:spacing w:line="360" w:lineRule="auto"/>
              <w:ind w:left="1033"/>
              <w:jc w:val="both"/>
            </w:pPr>
          </w:p>
          <w:p w:rsidR="00440F7D" w:rsidRPr="00C23DD1" w:rsidRDefault="00440F7D" w:rsidP="00C71DDC">
            <w:pPr>
              <w:spacing w:line="360" w:lineRule="auto"/>
              <w:ind w:left="1033"/>
              <w:jc w:val="both"/>
            </w:pPr>
            <w:r w:rsidRPr="00C23DD1">
              <w:t>___________________/А.П.Смольняков/</w:t>
            </w:r>
          </w:p>
          <w:p w:rsidR="00440F7D" w:rsidRPr="00C23DD1" w:rsidRDefault="00440F7D" w:rsidP="00C71DDC">
            <w:pPr>
              <w:spacing w:line="360" w:lineRule="auto"/>
              <w:ind w:left="1033"/>
              <w:jc w:val="both"/>
            </w:pPr>
          </w:p>
          <w:p w:rsidR="00440F7D" w:rsidRPr="00C23DD1" w:rsidRDefault="00440F7D" w:rsidP="00C71DDC">
            <w:pPr>
              <w:spacing w:line="360" w:lineRule="auto"/>
              <w:ind w:left="1033" w:right="-300"/>
              <w:jc w:val="both"/>
            </w:pPr>
            <w:r w:rsidRPr="00C23DD1">
              <w:t>___________________/В.В.Калинин /</w:t>
            </w:r>
          </w:p>
          <w:p w:rsidR="00440F7D" w:rsidRPr="00C23DD1" w:rsidRDefault="00440F7D" w:rsidP="00C71DDC">
            <w:pPr>
              <w:spacing w:line="360" w:lineRule="auto"/>
              <w:ind w:left="1033"/>
              <w:jc w:val="both"/>
            </w:pPr>
          </w:p>
          <w:p w:rsidR="00440F7D" w:rsidRPr="00C23DD1" w:rsidRDefault="00440F7D" w:rsidP="00C71DDC">
            <w:pPr>
              <w:ind w:left="-4021"/>
            </w:pPr>
          </w:p>
          <w:p w:rsidR="00440F7D" w:rsidRPr="0004595E" w:rsidRDefault="00440F7D" w:rsidP="00C71DDC">
            <w:pPr>
              <w:spacing w:line="360" w:lineRule="auto"/>
              <w:ind w:left="1033"/>
              <w:jc w:val="both"/>
            </w:pPr>
            <w:r w:rsidRPr="00C23DD1">
              <w:t>___________________/М.Л.Андреева/</w:t>
            </w:r>
          </w:p>
          <w:p w:rsidR="00440F7D" w:rsidRPr="0004595E" w:rsidRDefault="00440F7D" w:rsidP="00C71DDC">
            <w:pPr>
              <w:spacing w:line="360" w:lineRule="auto"/>
              <w:ind w:left="1033"/>
              <w:jc w:val="both"/>
            </w:pPr>
          </w:p>
          <w:p w:rsidR="00440F7D" w:rsidRPr="002635C1" w:rsidRDefault="00440F7D" w:rsidP="00C71DDC">
            <w:pPr>
              <w:spacing w:line="360" w:lineRule="auto"/>
              <w:ind w:left="1033"/>
              <w:jc w:val="both"/>
            </w:pPr>
          </w:p>
        </w:tc>
        <w:tc>
          <w:tcPr>
            <w:tcW w:w="380" w:type="pct"/>
            <w:tcMar>
              <w:top w:w="75" w:type="dxa"/>
              <w:left w:w="75" w:type="dxa"/>
              <w:bottom w:w="75" w:type="dxa"/>
              <w:right w:w="450" w:type="dxa"/>
            </w:tcMar>
          </w:tcPr>
          <w:p w:rsidR="00440F7D" w:rsidRPr="002635C1" w:rsidRDefault="00440F7D" w:rsidP="00D00B77">
            <w:pPr>
              <w:rPr>
                <w:bCs/>
              </w:rPr>
            </w:pPr>
          </w:p>
        </w:tc>
        <w:tc>
          <w:tcPr>
            <w:tcW w:w="499" w:type="pct"/>
          </w:tcPr>
          <w:p w:rsidR="00440F7D" w:rsidRPr="002635C1" w:rsidRDefault="00440F7D" w:rsidP="00D00B77">
            <w:pPr>
              <w:jc w:val="both"/>
            </w:pPr>
          </w:p>
        </w:tc>
      </w:tr>
    </w:tbl>
    <w:p w:rsidR="000A23E0" w:rsidRPr="002635C1" w:rsidRDefault="000A23E0" w:rsidP="00FD6A34">
      <w:pPr>
        <w:pStyle w:val="ConsPlusNormal"/>
        <w:jc w:val="both"/>
        <w:rPr>
          <w:rFonts w:ascii="Times New Roman" w:hAnsi="Times New Roman" w:cs="Times New Roman"/>
        </w:rPr>
        <w:sectPr w:rsidR="000A23E0" w:rsidRPr="002635C1" w:rsidSect="00F63950">
          <w:headerReference w:type="default" r:id="rId14"/>
          <w:pgSz w:w="11905" w:h="16838" w:code="9"/>
          <w:pgMar w:top="709" w:right="565" w:bottom="1276" w:left="1134" w:header="340" w:footer="0" w:gutter="0"/>
          <w:cols w:space="720"/>
          <w:noEndnote/>
        </w:sectPr>
      </w:pPr>
    </w:p>
    <w:p w:rsidR="00960A1A" w:rsidRPr="002635C1" w:rsidRDefault="00960A1A" w:rsidP="00581BC3">
      <w:pPr>
        <w:pStyle w:val="ConsPlusNormal"/>
        <w:jc w:val="both"/>
        <w:rPr>
          <w:rFonts w:ascii="Times New Roman" w:hAnsi="Times New Roman" w:cs="Times New Roman"/>
        </w:rPr>
      </w:pPr>
    </w:p>
    <w:p w:rsidR="00960A1A" w:rsidRDefault="00960A1A" w:rsidP="00581BC3">
      <w:pPr>
        <w:pStyle w:val="ConsPlusNormal"/>
        <w:jc w:val="both"/>
        <w:rPr>
          <w:rFonts w:ascii="Times New Roman" w:hAnsi="Times New Roman" w:cs="Times New Roman"/>
        </w:rPr>
      </w:pPr>
    </w:p>
    <w:p w:rsidR="008D7CA4" w:rsidRDefault="008D7CA4" w:rsidP="00581BC3">
      <w:pPr>
        <w:pStyle w:val="ConsPlusNormal"/>
        <w:jc w:val="both"/>
        <w:rPr>
          <w:rFonts w:ascii="Times New Roman" w:hAnsi="Times New Roman" w:cs="Times New Roman"/>
        </w:rPr>
      </w:pPr>
    </w:p>
    <w:p w:rsidR="008D7CA4" w:rsidRPr="002635C1" w:rsidRDefault="008D7CA4" w:rsidP="00581BC3">
      <w:pPr>
        <w:pStyle w:val="ConsPlusNormal"/>
        <w:jc w:val="both"/>
        <w:rPr>
          <w:rFonts w:ascii="Times New Roman" w:hAnsi="Times New Roman" w:cs="Times New Roman"/>
        </w:rPr>
      </w:pPr>
    </w:p>
    <w:p w:rsidR="00960A1A" w:rsidRPr="002635C1" w:rsidRDefault="00960A1A" w:rsidP="00581BC3">
      <w:pPr>
        <w:pStyle w:val="ConsPlusNormal"/>
        <w:jc w:val="both"/>
        <w:rPr>
          <w:rFonts w:ascii="Times New Roman" w:hAnsi="Times New Roman" w:cs="Times New Roman"/>
        </w:rPr>
      </w:pPr>
    </w:p>
    <w:p w:rsidR="00960A1A" w:rsidRPr="002635C1" w:rsidRDefault="00960A1A" w:rsidP="00581BC3">
      <w:pPr>
        <w:pStyle w:val="ConsPlusNormal"/>
        <w:jc w:val="both"/>
        <w:rPr>
          <w:rFonts w:ascii="Times New Roman" w:hAnsi="Times New Roman" w:cs="Times New Roman"/>
        </w:rPr>
      </w:pPr>
    </w:p>
    <w:sectPr w:rsidR="00960A1A" w:rsidRPr="002635C1" w:rsidSect="00B316A3">
      <w:pgSz w:w="16838" w:h="11905" w:orient="landscape" w:code="9"/>
      <w:pgMar w:top="1134" w:right="737" w:bottom="567" w:left="1276" w:header="340"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9D6" w:rsidRDefault="008379D6" w:rsidP="001F01E9">
      <w:r>
        <w:separator/>
      </w:r>
    </w:p>
  </w:endnote>
  <w:endnote w:type="continuationSeparator" w:id="0">
    <w:p w:rsidR="008379D6" w:rsidRDefault="008379D6" w:rsidP="001F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9D6" w:rsidRDefault="008379D6" w:rsidP="001F01E9">
      <w:r>
        <w:separator/>
      </w:r>
    </w:p>
  </w:footnote>
  <w:footnote w:type="continuationSeparator" w:id="0">
    <w:p w:rsidR="008379D6" w:rsidRDefault="008379D6" w:rsidP="001F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9D6" w:rsidRDefault="008379D6">
    <w:pPr>
      <w:pStyle w:val="a4"/>
      <w:jc w:val="center"/>
    </w:pPr>
  </w:p>
  <w:p w:rsidR="008379D6" w:rsidRDefault="008379D6">
    <w:pPr>
      <w:pStyle w:val="a4"/>
      <w:jc w:val="center"/>
    </w:pPr>
    <w:r>
      <w:fldChar w:fldCharType="begin"/>
    </w:r>
    <w:r>
      <w:instrText>PAGE   \* MERGEFORMAT</w:instrText>
    </w:r>
    <w:r>
      <w:fldChar w:fldCharType="separate"/>
    </w:r>
    <w:r w:rsidR="00C23DD1">
      <w:rPr>
        <w:noProof/>
      </w:rPr>
      <w:t>28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FCF"/>
    <w:multiLevelType w:val="hybridMultilevel"/>
    <w:tmpl w:val="AFE21642"/>
    <w:lvl w:ilvl="0" w:tplc="1E668934">
      <w:start w:val="1"/>
      <w:numFmt w:val="decimal"/>
      <w:lvlText w:val="%1."/>
      <w:lvlJc w:val="left"/>
      <w:pPr>
        <w:ind w:left="785"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
    <w:nsid w:val="07C65912"/>
    <w:multiLevelType w:val="hybridMultilevel"/>
    <w:tmpl w:val="7E58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945F2"/>
    <w:multiLevelType w:val="multilevel"/>
    <w:tmpl w:val="1F9267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BE24B0"/>
    <w:multiLevelType w:val="hybridMultilevel"/>
    <w:tmpl w:val="901E5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0F6421"/>
    <w:multiLevelType w:val="hybridMultilevel"/>
    <w:tmpl w:val="46E67BAC"/>
    <w:lvl w:ilvl="0" w:tplc="1E668934">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5">
    <w:nsid w:val="285B66A6"/>
    <w:multiLevelType w:val="hybridMultilevel"/>
    <w:tmpl w:val="48C28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8B1E5E"/>
    <w:multiLevelType w:val="multilevel"/>
    <w:tmpl w:val="C2DE54B0"/>
    <w:lvl w:ilvl="0">
      <w:start w:val="1"/>
      <w:numFmt w:val="decimal"/>
      <w:lvlText w:val="%1."/>
      <w:lvlJc w:val="left"/>
      <w:pPr>
        <w:ind w:left="644"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8">
    <w:nsid w:val="31567B40"/>
    <w:multiLevelType w:val="multilevel"/>
    <w:tmpl w:val="AE72FDEA"/>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38427FDE"/>
    <w:multiLevelType w:val="multilevel"/>
    <w:tmpl w:val="48B82FE6"/>
    <w:lvl w:ilvl="0">
      <w:start w:val="1"/>
      <w:numFmt w:val="decimal"/>
      <w:lvlText w:val="%1."/>
      <w:lvlJc w:val="left"/>
      <w:pPr>
        <w:ind w:left="90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nsid w:val="3A3B3374"/>
    <w:multiLevelType w:val="multilevel"/>
    <w:tmpl w:val="3D7884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4B663A7B"/>
    <w:multiLevelType w:val="hybridMultilevel"/>
    <w:tmpl w:val="E65C0FD0"/>
    <w:lvl w:ilvl="0" w:tplc="F5EE335A">
      <w:start w:val="1"/>
      <w:numFmt w:val="decimal"/>
      <w:lvlText w:val="%1)"/>
      <w:lvlJc w:val="left"/>
      <w:pPr>
        <w:ind w:left="785"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CC26B9"/>
    <w:multiLevelType w:val="hybridMultilevel"/>
    <w:tmpl w:val="3700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82497D"/>
    <w:multiLevelType w:val="hybridMultilevel"/>
    <w:tmpl w:val="B1C66518"/>
    <w:lvl w:ilvl="0" w:tplc="FB966AE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F360F41"/>
    <w:multiLevelType w:val="hybridMultilevel"/>
    <w:tmpl w:val="D31A3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2"/>
  </w:num>
  <w:num w:numId="4">
    <w:abstractNumId w:val="10"/>
  </w:num>
  <w:num w:numId="5">
    <w:abstractNumId w:val="1"/>
  </w:num>
  <w:num w:numId="6">
    <w:abstractNumId w:val="7"/>
  </w:num>
  <w:num w:numId="7">
    <w:abstractNumId w:val="6"/>
  </w:num>
  <w:num w:numId="8">
    <w:abstractNumId w:val="5"/>
  </w:num>
  <w:num w:numId="9">
    <w:abstractNumId w:val="11"/>
  </w:num>
  <w:num w:numId="10">
    <w:abstractNumId w:val="4"/>
  </w:num>
  <w:num w:numId="11">
    <w:abstractNumId w:val="0"/>
  </w:num>
  <w:num w:numId="12">
    <w:abstractNumId w:val="14"/>
  </w:num>
  <w:num w:numId="13">
    <w:abstractNumId w:val="3"/>
  </w:num>
  <w:num w:numId="14">
    <w:abstractNumId w:val="13"/>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87"/>
    <w:rsid w:val="000012EF"/>
    <w:rsid w:val="00001BA9"/>
    <w:rsid w:val="00001E46"/>
    <w:rsid w:val="000024F6"/>
    <w:rsid w:val="00002A10"/>
    <w:rsid w:val="00002A5C"/>
    <w:rsid w:val="00002FAF"/>
    <w:rsid w:val="00003B4A"/>
    <w:rsid w:val="00005A2E"/>
    <w:rsid w:val="0000655E"/>
    <w:rsid w:val="00007BD8"/>
    <w:rsid w:val="00007F65"/>
    <w:rsid w:val="0001035D"/>
    <w:rsid w:val="000105CA"/>
    <w:rsid w:val="00011134"/>
    <w:rsid w:val="0001134D"/>
    <w:rsid w:val="000122E2"/>
    <w:rsid w:val="00012405"/>
    <w:rsid w:val="00012A87"/>
    <w:rsid w:val="000135D2"/>
    <w:rsid w:val="00013BA8"/>
    <w:rsid w:val="000145E4"/>
    <w:rsid w:val="0001521C"/>
    <w:rsid w:val="000156BD"/>
    <w:rsid w:val="00016231"/>
    <w:rsid w:val="0001634D"/>
    <w:rsid w:val="000168E8"/>
    <w:rsid w:val="00020218"/>
    <w:rsid w:val="0002065E"/>
    <w:rsid w:val="00020CA1"/>
    <w:rsid w:val="00021067"/>
    <w:rsid w:val="00021FF6"/>
    <w:rsid w:val="00022B2C"/>
    <w:rsid w:val="00022E3E"/>
    <w:rsid w:val="00022F27"/>
    <w:rsid w:val="00023B6A"/>
    <w:rsid w:val="00023BFB"/>
    <w:rsid w:val="000260E8"/>
    <w:rsid w:val="00027518"/>
    <w:rsid w:val="000276AC"/>
    <w:rsid w:val="00027757"/>
    <w:rsid w:val="00027D4A"/>
    <w:rsid w:val="000309D3"/>
    <w:rsid w:val="000319F4"/>
    <w:rsid w:val="00031DAF"/>
    <w:rsid w:val="00031F67"/>
    <w:rsid w:val="00032297"/>
    <w:rsid w:val="00032521"/>
    <w:rsid w:val="00032CB6"/>
    <w:rsid w:val="00032CB8"/>
    <w:rsid w:val="00033917"/>
    <w:rsid w:val="00035633"/>
    <w:rsid w:val="00036732"/>
    <w:rsid w:val="00037642"/>
    <w:rsid w:val="000379C6"/>
    <w:rsid w:val="000406E9"/>
    <w:rsid w:val="00042C90"/>
    <w:rsid w:val="00044C77"/>
    <w:rsid w:val="00044FB3"/>
    <w:rsid w:val="000453B7"/>
    <w:rsid w:val="0004595E"/>
    <w:rsid w:val="00046D33"/>
    <w:rsid w:val="00047415"/>
    <w:rsid w:val="00047C2F"/>
    <w:rsid w:val="000501BD"/>
    <w:rsid w:val="00050362"/>
    <w:rsid w:val="00050724"/>
    <w:rsid w:val="0005083C"/>
    <w:rsid w:val="00050A97"/>
    <w:rsid w:val="00050C90"/>
    <w:rsid w:val="00050F5C"/>
    <w:rsid w:val="000510A7"/>
    <w:rsid w:val="000516C4"/>
    <w:rsid w:val="0005262B"/>
    <w:rsid w:val="0005348E"/>
    <w:rsid w:val="00054339"/>
    <w:rsid w:val="00055813"/>
    <w:rsid w:val="00056EF3"/>
    <w:rsid w:val="000571C6"/>
    <w:rsid w:val="0005792A"/>
    <w:rsid w:val="000606F5"/>
    <w:rsid w:val="00060D49"/>
    <w:rsid w:val="00061A67"/>
    <w:rsid w:val="000623C1"/>
    <w:rsid w:val="000630D9"/>
    <w:rsid w:val="000633A8"/>
    <w:rsid w:val="00063683"/>
    <w:rsid w:val="00063747"/>
    <w:rsid w:val="0006424B"/>
    <w:rsid w:val="000649F8"/>
    <w:rsid w:val="000656D7"/>
    <w:rsid w:val="000661C9"/>
    <w:rsid w:val="00066630"/>
    <w:rsid w:val="000701D3"/>
    <w:rsid w:val="000708D2"/>
    <w:rsid w:val="00070B75"/>
    <w:rsid w:val="0007233B"/>
    <w:rsid w:val="00072450"/>
    <w:rsid w:val="000743EB"/>
    <w:rsid w:val="00074674"/>
    <w:rsid w:val="00074D49"/>
    <w:rsid w:val="000752E3"/>
    <w:rsid w:val="000754A0"/>
    <w:rsid w:val="00076467"/>
    <w:rsid w:val="00077B9A"/>
    <w:rsid w:val="00077CFA"/>
    <w:rsid w:val="00080089"/>
    <w:rsid w:val="000813FB"/>
    <w:rsid w:val="000828C0"/>
    <w:rsid w:val="0008395B"/>
    <w:rsid w:val="000843BD"/>
    <w:rsid w:val="00085456"/>
    <w:rsid w:val="00085976"/>
    <w:rsid w:val="00085CFC"/>
    <w:rsid w:val="00085D31"/>
    <w:rsid w:val="000873C5"/>
    <w:rsid w:val="00087B8E"/>
    <w:rsid w:val="0009016D"/>
    <w:rsid w:val="00091369"/>
    <w:rsid w:val="000922DC"/>
    <w:rsid w:val="00092BBD"/>
    <w:rsid w:val="00092C89"/>
    <w:rsid w:val="00093FAB"/>
    <w:rsid w:val="00094817"/>
    <w:rsid w:val="00095A28"/>
    <w:rsid w:val="00095C8D"/>
    <w:rsid w:val="00095E18"/>
    <w:rsid w:val="00096431"/>
    <w:rsid w:val="00096C99"/>
    <w:rsid w:val="00097025"/>
    <w:rsid w:val="0009707E"/>
    <w:rsid w:val="000A0173"/>
    <w:rsid w:val="000A12CA"/>
    <w:rsid w:val="000A1FF1"/>
    <w:rsid w:val="000A218A"/>
    <w:rsid w:val="000A21AF"/>
    <w:rsid w:val="000A23E0"/>
    <w:rsid w:val="000A251C"/>
    <w:rsid w:val="000A39D4"/>
    <w:rsid w:val="000A59E9"/>
    <w:rsid w:val="000A5A22"/>
    <w:rsid w:val="000A5AFF"/>
    <w:rsid w:val="000A659B"/>
    <w:rsid w:val="000A66F5"/>
    <w:rsid w:val="000A6831"/>
    <w:rsid w:val="000A6A7F"/>
    <w:rsid w:val="000A737E"/>
    <w:rsid w:val="000A7D2B"/>
    <w:rsid w:val="000B0908"/>
    <w:rsid w:val="000B0B5C"/>
    <w:rsid w:val="000B0EA7"/>
    <w:rsid w:val="000B0FA3"/>
    <w:rsid w:val="000B22ED"/>
    <w:rsid w:val="000B2ACB"/>
    <w:rsid w:val="000B5043"/>
    <w:rsid w:val="000B6A5D"/>
    <w:rsid w:val="000C0ED4"/>
    <w:rsid w:val="000C17BC"/>
    <w:rsid w:val="000C19C1"/>
    <w:rsid w:val="000C1D4D"/>
    <w:rsid w:val="000C1E5C"/>
    <w:rsid w:val="000C42F1"/>
    <w:rsid w:val="000C4F2F"/>
    <w:rsid w:val="000C52FD"/>
    <w:rsid w:val="000C59B1"/>
    <w:rsid w:val="000C6163"/>
    <w:rsid w:val="000C6D90"/>
    <w:rsid w:val="000D01B1"/>
    <w:rsid w:val="000D0551"/>
    <w:rsid w:val="000D1E8D"/>
    <w:rsid w:val="000D2334"/>
    <w:rsid w:val="000D236E"/>
    <w:rsid w:val="000D312F"/>
    <w:rsid w:val="000D3825"/>
    <w:rsid w:val="000D4F3A"/>
    <w:rsid w:val="000D51FB"/>
    <w:rsid w:val="000D6E50"/>
    <w:rsid w:val="000D7731"/>
    <w:rsid w:val="000D7827"/>
    <w:rsid w:val="000E1D80"/>
    <w:rsid w:val="000E426F"/>
    <w:rsid w:val="000E4558"/>
    <w:rsid w:val="000E4B93"/>
    <w:rsid w:val="000E4C95"/>
    <w:rsid w:val="000F03E3"/>
    <w:rsid w:val="000F0E73"/>
    <w:rsid w:val="000F2534"/>
    <w:rsid w:val="000F302F"/>
    <w:rsid w:val="000F3A46"/>
    <w:rsid w:val="000F4194"/>
    <w:rsid w:val="000F47D7"/>
    <w:rsid w:val="000F47FC"/>
    <w:rsid w:val="000F7D4C"/>
    <w:rsid w:val="001002B0"/>
    <w:rsid w:val="00101814"/>
    <w:rsid w:val="00101921"/>
    <w:rsid w:val="0010221B"/>
    <w:rsid w:val="0010225D"/>
    <w:rsid w:val="001025BE"/>
    <w:rsid w:val="00103EA0"/>
    <w:rsid w:val="0010605E"/>
    <w:rsid w:val="00106938"/>
    <w:rsid w:val="00107224"/>
    <w:rsid w:val="00107CA7"/>
    <w:rsid w:val="00110171"/>
    <w:rsid w:val="00110BB1"/>
    <w:rsid w:val="00111DF0"/>
    <w:rsid w:val="001154AD"/>
    <w:rsid w:val="0011655A"/>
    <w:rsid w:val="00116573"/>
    <w:rsid w:val="00116F37"/>
    <w:rsid w:val="001178A0"/>
    <w:rsid w:val="00120AAF"/>
    <w:rsid w:val="00120B99"/>
    <w:rsid w:val="00120E3F"/>
    <w:rsid w:val="00120EFE"/>
    <w:rsid w:val="00120F0A"/>
    <w:rsid w:val="00121B5B"/>
    <w:rsid w:val="0012279E"/>
    <w:rsid w:val="0012356C"/>
    <w:rsid w:val="00123A9E"/>
    <w:rsid w:val="00123D56"/>
    <w:rsid w:val="00124F11"/>
    <w:rsid w:val="00126058"/>
    <w:rsid w:val="00130221"/>
    <w:rsid w:val="001305AD"/>
    <w:rsid w:val="001305CF"/>
    <w:rsid w:val="0013074E"/>
    <w:rsid w:val="001318B8"/>
    <w:rsid w:val="00131DB2"/>
    <w:rsid w:val="00131E2F"/>
    <w:rsid w:val="0013368F"/>
    <w:rsid w:val="00133D9B"/>
    <w:rsid w:val="0013403B"/>
    <w:rsid w:val="00134B32"/>
    <w:rsid w:val="00134BF9"/>
    <w:rsid w:val="0013537F"/>
    <w:rsid w:val="0013659F"/>
    <w:rsid w:val="00136F90"/>
    <w:rsid w:val="00137222"/>
    <w:rsid w:val="0013751A"/>
    <w:rsid w:val="001404F2"/>
    <w:rsid w:val="001407B9"/>
    <w:rsid w:val="00140863"/>
    <w:rsid w:val="00140E5C"/>
    <w:rsid w:val="00141AA7"/>
    <w:rsid w:val="00142B64"/>
    <w:rsid w:val="00142C81"/>
    <w:rsid w:val="00143671"/>
    <w:rsid w:val="001436E4"/>
    <w:rsid w:val="00144003"/>
    <w:rsid w:val="00145495"/>
    <w:rsid w:val="00145864"/>
    <w:rsid w:val="00146BA4"/>
    <w:rsid w:val="0014734C"/>
    <w:rsid w:val="00150036"/>
    <w:rsid w:val="00150598"/>
    <w:rsid w:val="00150880"/>
    <w:rsid w:val="00150D65"/>
    <w:rsid w:val="00153738"/>
    <w:rsid w:val="0015462D"/>
    <w:rsid w:val="00154B6B"/>
    <w:rsid w:val="00155193"/>
    <w:rsid w:val="00155718"/>
    <w:rsid w:val="00155FF5"/>
    <w:rsid w:val="00156732"/>
    <w:rsid w:val="001573A8"/>
    <w:rsid w:val="00157E0B"/>
    <w:rsid w:val="001601E1"/>
    <w:rsid w:val="00160779"/>
    <w:rsid w:val="00160B6A"/>
    <w:rsid w:val="00161631"/>
    <w:rsid w:val="00162940"/>
    <w:rsid w:val="00162A00"/>
    <w:rsid w:val="001630DB"/>
    <w:rsid w:val="001633C3"/>
    <w:rsid w:val="0017180F"/>
    <w:rsid w:val="00171E7F"/>
    <w:rsid w:val="00171FC3"/>
    <w:rsid w:val="00173041"/>
    <w:rsid w:val="00173213"/>
    <w:rsid w:val="00174133"/>
    <w:rsid w:val="0017503F"/>
    <w:rsid w:val="00175119"/>
    <w:rsid w:val="001751DE"/>
    <w:rsid w:val="001753B0"/>
    <w:rsid w:val="00176487"/>
    <w:rsid w:val="001770D5"/>
    <w:rsid w:val="00180A97"/>
    <w:rsid w:val="00180AB3"/>
    <w:rsid w:val="00182D23"/>
    <w:rsid w:val="00182E37"/>
    <w:rsid w:val="001843F3"/>
    <w:rsid w:val="00186107"/>
    <w:rsid w:val="0018647B"/>
    <w:rsid w:val="00186DD3"/>
    <w:rsid w:val="00187837"/>
    <w:rsid w:val="00190073"/>
    <w:rsid w:val="0019076B"/>
    <w:rsid w:val="00190CBE"/>
    <w:rsid w:val="00190D02"/>
    <w:rsid w:val="00191333"/>
    <w:rsid w:val="00191976"/>
    <w:rsid w:val="00191B85"/>
    <w:rsid w:val="00191D04"/>
    <w:rsid w:val="00192787"/>
    <w:rsid w:val="001929F4"/>
    <w:rsid w:val="001935D3"/>
    <w:rsid w:val="001958BB"/>
    <w:rsid w:val="00195A91"/>
    <w:rsid w:val="00195B3A"/>
    <w:rsid w:val="0019752B"/>
    <w:rsid w:val="001A0A37"/>
    <w:rsid w:val="001A2736"/>
    <w:rsid w:val="001A27FC"/>
    <w:rsid w:val="001A2E61"/>
    <w:rsid w:val="001A31B0"/>
    <w:rsid w:val="001A3519"/>
    <w:rsid w:val="001A3591"/>
    <w:rsid w:val="001A4103"/>
    <w:rsid w:val="001A649E"/>
    <w:rsid w:val="001A6515"/>
    <w:rsid w:val="001A684F"/>
    <w:rsid w:val="001A7B38"/>
    <w:rsid w:val="001A7CCB"/>
    <w:rsid w:val="001B01C9"/>
    <w:rsid w:val="001B0230"/>
    <w:rsid w:val="001B13D9"/>
    <w:rsid w:val="001B194F"/>
    <w:rsid w:val="001B1D14"/>
    <w:rsid w:val="001B2EF2"/>
    <w:rsid w:val="001B31F2"/>
    <w:rsid w:val="001B3496"/>
    <w:rsid w:val="001B5214"/>
    <w:rsid w:val="001B5876"/>
    <w:rsid w:val="001B5A24"/>
    <w:rsid w:val="001B5AFC"/>
    <w:rsid w:val="001B674C"/>
    <w:rsid w:val="001B68F1"/>
    <w:rsid w:val="001B7C6E"/>
    <w:rsid w:val="001C0757"/>
    <w:rsid w:val="001C2263"/>
    <w:rsid w:val="001C2B20"/>
    <w:rsid w:val="001C443F"/>
    <w:rsid w:val="001C5113"/>
    <w:rsid w:val="001C6293"/>
    <w:rsid w:val="001C6D18"/>
    <w:rsid w:val="001D073A"/>
    <w:rsid w:val="001D0766"/>
    <w:rsid w:val="001D0A68"/>
    <w:rsid w:val="001D0FB1"/>
    <w:rsid w:val="001D3674"/>
    <w:rsid w:val="001D51A0"/>
    <w:rsid w:val="001D7AD0"/>
    <w:rsid w:val="001D7BB6"/>
    <w:rsid w:val="001D7EF4"/>
    <w:rsid w:val="001E0208"/>
    <w:rsid w:val="001E0691"/>
    <w:rsid w:val="001E23DD"/>
    <w:rsid w:val="001E2C35"/>
    <w:rsid w:val="001E2CEC"/>
    <w:rsid w:val="001E2FB9"/>
    <w:rsid w:val="001E3E3D"/>
    <w:rsid w:val="001E4942"/>
    <w:rsid w:val="001E5E5D"/>
    <w:rsid w:val="001E6772"/>
    <w:rsid w:val="001E6974"/>
    <w:rsid w:val="001E6CB6"/>
    <w:rsid w:val="001E7501"/>
    <w:rsid w:val="001E75AF"/>
    <w:rsid w:val="001E7F97"/>
    <w:rsid w:val="001F01E9"/>
    <w:rsid w:val="001F0491"/>
    <w:rsid w:val="001F0D29"/>
    <w:rsid w:val="001F11C3"/>
    <w:rsid w:val="001F1AA2"/>
    <w:rsid w:val="001F2119"/>
    <w:rsid w:val="001F2571"/>
    <w:rsid w:val="001F25AE"/>
    <w:rsid w:val="001F2A0A"/>
    <w:rsid w:val="001F2CD6"/>
    <w:rsid w:val="001F2D2E"/>
    <w:rsid w:val="001F3136"/>
    <w:rsid w:val="001F420F"/>
    <w:rsid w:val="001F4673"/>
    <w:rsid w:val="001F52D1"/>
    <w:rsid w:val="0020034F"/>
    <w:rsid w:val="002016A3"/>
    <w:rsid w:val="00202232"/>
    <w:rsid w:val="002025AB"/>
    <w:rsid w:val="002033B4"/>
    <w:rsid w:val="00203996"/>
    <w:rsid w:val="00203B2D"/>
    <w:rsid w:val="00203BA7"/>
    <w:rsid w:val="00203EDC"/>
    <w:rsid w:val="00203EE5"/>
    <w:rsid w:val="002041EE"/>
    <w:rsid w:val="0021267F"/>
    <w:rsid w:val="00213D90"/>
    <w:rsid w:val="00213E1F"/>
    <w:rsid w:val="002151F7"/>
    <w:rsid w:val="00215706"/>
    <w:rsid w:val="00216254"/>
    <w:rsid w:val="00216776"/>
    <w:rsid w:val="002169A2"/>
    <w:rsid w:val="00221310"/>
    <w:rsid w:val="00221340"/>
    <w:rsid w:val="00221582"/>
    <w:rsid w:val="002222CF"/>
    <w:rsid w:val="00224212"/>
    <w:rsid w:val="002248BC"/>
    <w:rsid w:val="0022499F"/>
    <w:rsid w:val="00224BAC"/>
    <w:rsid w:val="002253D5"/>
    <w:rsid w:val="002267EF"/>
    <w:rsid w:val="00227A6E"/>
    <w:rsid w:val="00227C9B"/>
    <w:rsid w:val="00227F4B"/>
    <w:rsid w:val="00231543"/>
    <w:rsid w:val="0023169B"/>
    <w:rsid w:val="002323AD"/>
    <w:rsid w:val="00232B97"/>
    <w:rsid w:val="00232FAB"/>
    <w:rsid w:val="00233249"/>
    <w:rsid w:val="00233691"/>
    <w:rsid w:val="00233C34"/>
    <w:rsid w:val="0023432C"/>
    <w:rsid w:val="002357C2"/>
    <w:rsid w:val="00235927"/>
    <w:rsid w:val="0023608D"/>
    <w:rsid w:val="00237851"/>
    <w:rsid w:val="002378BD"/>
    <w:rsid w:val="00237CDA"/>
    <w:rsid w:val="0024019E"/>
    <w:rsid w:val="00240887"/>
    <w:rsid w:val="00241800"/>
    <w:rsid w:val="002425B3"/>
    <w:rsid w:val="00242998"/>
    <w:rsid w:val="00242BD1"/>
    <w:rsid w:val="00243B5D"/>
    <w:rsid w:val="00243BDE"/>
    <w:rsid w:val="00243F8E"/>
    <w:rsid w:val="0024471D"/>
    <w:rsid w:val="0024496D"/>
    <w:rsid w:val="0024585E"/>
    <w:rsid w:val="002462BA"/>
    <w:rsid w:val="00246B98"/>
    <w:rsid w:val="002470C8"/>
    <w:rsid w:val="00247648"/>
    <w:rsid w:val="00250758"/>
    <w:rsid w:val="00250E33"/>
    <w:rsid w:val="002510A6"/>
    <w:rsid w:val="002514FF"/>
    <w:rsid w:val="00251518"/>
    <w:rsid w:val="002519FA"/>
    <w:rsid w:val="002522BC"/>
    <w:rsid w:val="00253BB5"/>
    <w:rsid w:val="00254A2B"/>
    <w:rsid w:val="00254B9A"/>
    <w:rsid w:val="002553E8"/>
    <w:rsid w:val="002559FC"/>
    <w:rsid w:val="00255B62"/>
    <w:rsid w:val="00255D66"/>
    <w:rsid w:val="002563BF"/>
    <w:rsid w:val="0025654A"/>
    <w:rsid w:val="0025676E"/>
    <w:rsid w:val="00256940"/>
    <w:rsid w:val="00260A12"/>
    <w:rsid w:val="00261AA5"/>
    <w:rsid w:val="002628D8"/>
    <w:rsid w:val="00262FF5"/>
    <w:rsid w:val="002635C1"/>
    <w:rsid w:val="0026438F"/>
    <w:rsid w:val="0026488A"/>
    <w:rsid w:val="00264F40"/>
    <w:rsid w:val="00265116"/>
    <w:rsid w:val="00266E0E"/>
    <w:rsid w:val="0026769F"/>
    <w:rsid w:val="00270830"/>
    <w:rsid w:val="00271945"/>
    <w:rsid w:val="0027327D"/>
    <w:rsid w:val="0027359C"/>
    <w:rsid w:val="00274A92"/>
    <w:rsid w:val="002768AC"/>
    <w:rsid w:val="00276954"/>
    <w:rsid w:val="00276BFB"/>
    <w:rsid w:val="00281124"/>
    <w:rsid w:val="002812E8"/>
    <w:rsid w:val="00282728"/>
    <w:rsid w:val="002828E4"/>
    <w:rsid w:val="0028536D"/>
    <w:rsid w:val="002865A9"/>
    <w:rsid w:val="00286A47"/>
    <w:rsid w:val="00287D93"/>
    <w:rsid w:val="002909F8"/>
    <w:rsid w:val="00291C53"/>
    <w:rsid w:val="002923FF"/>
    <w:rsid w:val="00292F0E"/>
    <w:rsid w:val="00293AB0"/>
    <w:rsid w:val="002945B4"/>
    <w:rsid w:val="0029471B"/>
    <w:rsid w:val="0029573E"/>
    <w:rsid w:val="00296BFA"/>
    <w:rsid w:val="00296F9B"/>
    <w:rsid w:val="002977B7"/>
    <w:rsid w:val="002A01B0"/>
    <w:rsid w:val="002A06D1"/>
    <w:rsid w:val="002A0A16"/>
    <w:rsid w:val="002A0DF1"/>
    <w:rsid w:val="002A11F6"/>
    <w:rsid w:val="002A154B"/>
    <w:rsid w:val="002A1AF4"/>
    <w:rsid w:val="002A36CB"/>
    <w:rsid w:val="002A49E2"/>
    <w:rsid w:val="002A5F2F"/>
    <w:rsid w:val="002A5FEE"/>
    <w:rsid w:val="002A62F7"/>
    <w:rsid w:val="002A668F"/>
    <w:rsid w:val="002A785C"/>
    <w:rsid w:val="002A7AAB"/>
    <w:rsid w:val="002A7EDA"/>
    <w:rsid w:val="002B0814"/>
    <w:rsid w:val="002B0A13"/>
    <w:rsid w:val="002B0FBC"/>
    <w:rsid w:val="002B1556"/>
    <w:rsid w:val="002B1B9F"/>
    <w:rsid w:val="002B239B"/>
    <w:rsid w:val="002B75D1"/>
    <w:rsid w:val="002B7D58"/>
    <w:rsid w:val="002C12F3"/>
    <w:rsid w:val="002C16F4"/>
    <w:rsid w:val="002C18A0"/>
    <w:rsid w:val="002C1B89"/>
    <w:rsid w:val="002C1E8B"/>
    <w:rsid w:val="002C1EAD"/>
    <w:rsid w:val="002C3386"/>
    <w:rsid w:val="002C6251"/>
    <w:rsid w:val="002C6CE6"/>
    <w:rsid w:val="002D2A65"/>
    <w:rsid w:val="002D3464"/>
    <w:rsid w:val="002D4A66"/>
    <w:rsid w:val="002D4AC8"/>
    <w:rsid w:val="002D4C83"/>
    <w:rsid w:val="002D4C9A"/>
    <w:rsid w:val="002D57AF"/>
    <w:rsid w:val="002D59A3"/>
    <w:rsid w:val="002D5B83"/>
    <w:rsid w:val="002D6118"/>
    <w:rsid w:val="002D6716"/>
    <w:rsid w:val="002D6CE1"/>
    <w:rsid w:val="002E03A0"/>
    <w:rsid w:val="002E089F"/>
    <w:rsid w:val="002E24E8"/>
    <w:rsid w:val="002E43C3"/>
    <w:rsid w:val="002E458A"/>
    <w:rsid w:val="002F04DF"/>
    <w:rsid w:val="002F1DBE"/>
    <w:rsid w:val="002F244C"/>
    <w:rsid w:val="002F2E11"/>
    <w:rsid w:val="002F3949"/>
    <w:rsid w:val="002F4142"/>
    <w:rsid w:val="002F55F4"/>
    <w:rsid w:val="002F57C8"/>
    <w:rsid w:val="002F5E5B"/>
    <w:rsid w:val="002F62F9"/>
    <w:rsid w:val="002F678A"/>
    <w:rsid w:val="002F741B"/>
    <w:rsid w:val="002F7B9F"/>
    <w:rsid w:val="002F7DA8"/>
    <w:rsid w:val="00300309"/>
    <w:rsid w:val="00300325"/>
    <w:rsid w:val="00301082"/>
    <w:rsid w:val="003018DD"/>
    <w:rsid w:val="00305215"/>
    <w:rsid w:val="00305226"/>
    <w:rsid w:val="00305C27"/>
    <w:rsid w:val="003064AA"/>
    <w:rsid w:val="003066DE"/>
    <w:rsid w:val="0030712F"/>
    <w:rsid w:val="0030736A"/>
    <w:rsid w:val="003076C1"/>
    <w:rsid w:val="00310507"/>
    <w:rsid w:val="003108D4"/>
    <w:rsid w:val="00310B99"/>
    <w:rsid w:val="003112C3"/>
    <w:rsid w:val="003116F7"/>
    <w:rsid w:val="00312641"/>
    <w:rsid w:val="00312C8E"/>
    <w:rsid w:val="00312DA0"/>
    <w:rsid w:val="00312DEE"/>
    <w:rsid w:val="00313564"/>
    <w:rsid w:val="003171D9"/>
    <w:rsid w:val="003172E3"/>
    <w:rsid w:val="00317C34"/>
    <w:rsid w:val="0032140D"/>
    <w:rsid w:val="00321508"/>
    <w:rsid w:val="00321809"/>
    <w:rsid w:val="003218EF"/>
    <w:rsid w:val="0032224A"/>
    <w:rsid w:val="003227DD"/>
    <w:rsid w:val="00322AAA"/>
    <w:rsid w:val="00323042"/>
    <w:rsid w:val="003242B0"/>
    <w:rsid w:val="00324763"/>
    <w:rsid w:val="00324913"/>
    <w:rsid w:val="00324AAB"/>
    <w:rsid w:val="00325454"/>
    <w:rsid w:val="003265CD"/>
    <w:rsid w:val="00326A0A"/>
    <w:rsid w:val="00330896"/>
    <w:rsid w:val="00330BE7"/>
    <w:rsid w:val="00330CE2"/>
    <w:rsid w:val="00331CEC"/>
    <w:rsid w:val="003324D2"/>
    <w:rsid w:val="003325D5"/>
    <w:rsid w:val="00332900"/>
    <w:rsid w:val="00332DDE"/>
    <w:rsid w:val="00333460"/>
    <w:rsid w:val="0033368D"/>
    <w:rsid w:val="003349C8"/>
    <w:rsid w:val="0034070A"/>
    <w:rsid w:val="003411C2"/>
    <w:rsid w:val="003411F1"/>
    <w:rsid w:val="00342F78"/>
    <w:rsid w:val="00343F02"/>
    <w:rsid w:val="00344D29"/>
    <w:rsid w:val="0034536D"/>
    <w:rsid w:val="00346923"/>
    <w:rsid w:val="00352974"/>
    <w:rsid w:val="00352F51"/>
    <w:rsid w:val="00354421"/>
    <w:rsid w:val="003545C3"/>
    <w:rsid w:val="00354721"/>
    <w:rsid w:val="00354A24"/>
    <w:rsid w:val="00355411"/>
    <w:rsid w:val="00355C2D"/>
    <w:rsid w:val="00355C8E"/>
    <w:rsid w:val="003566B7"/>
    <w:rsid w:val="003600B8"/>
    <w:rsid w:val="00361021"/>
    <w:rsid w:val="00361E12"/>
    <w:rsid w:val="00361E8B"/>
    <w:rsid w:val="00361F1E"/>
    <w:rsid w:val="00362424"/>
    <w:rsid w:val="00364B4E"/>
    <w:rsid w:val="00364D9A"/>
    <w:rsid w:val="00365455"/>
    <w:rsid w:val="00365684"/>
    <w:rsid w:val="00366A1B"/>
    <w:rsid w:val="00366D57"/>
    <w:rsid w:val="003679BE"/>
    <w:rsid w:val="0037004D"/>
    <w:rsid w:val="0037027B"/>
    <w:rsid w:val="00370BA1"/>
    <w:rsid w:val="00371B57"/>
    <w:rsid w:val="00374A69"/>
    <w:rsid w:val="00374F19"/>
    <w:rsid w:val="00375DDD"/>
    <w:rsid w:val="00376033"/>
    <w:rsid w:val="00376D6E"/>
    <w:rsid w:val="00376DF7"/>
    <w:rsid w:val="003774AC"/>
    <w:rsid w:val="00380033"/>
    <w:rsid w:val="00380253"/>
    <w:rsid w:val="00381DDD"/>
    <w:rsid w:val="00381EA2"/>
    <w:rsid w:val="0038276E"/>
    <w:rsid w:val="00383150"/>
    <w:rsid w:val="00384411"/>
    <w:rsid w:val="00384E18"/>
    <w:rsid w:val="00385153"/>
    <w:rsid w:val="00385213"/>
    <w:rsid w:val="00386BA7"/>
    <w:rsid w:val="0038732B"/>
    <w:rsid w:val="00387C07"/>
    <w:rsid w:val="0039022E"/>
    <w:rsid w:val="00390DCC"/>
    <w:rsid w:val="00390E79"/>
    <w:rsid w:val="00392051"/>
    <w:rsid w:val="0039339D"/>
    <w:rsid w:val="00393FA7"/>
    <w:rsid w:val="003951DC"/>
    <w:rsid w:val="003952EE"/>
    <w:rsid w:val="00395E4F"/>
    <w:rsid w:val="0039707C"/>
    <w:rsid w:val="00397094"/>
    <w:rsid w:val="003A0CA3"/>
    <w:rsid w:val="003A1EE7"/>
    <w:rsid w:val="003A2F41"/>
    <w:rsid w:val="003A335D"/>
    <w:rsid w:val="003A510E"/>
    <w:rsid w:val="003A5DC9"/>
    <w:rsid w:val="003A71B9"/>
    <w:rsid w:val="003B1470"/>
    <w:rsid w:val="003B1862"/>
    <w:rsid w:val="003B1B38"/>
    <w:rsid w:val="003B21B3"/>
    <w:rsid w:val="003B26FD"/>
    <w:rsid w:val="003B31F0"/>
    <w:rsid w:val="003B3A62"/>
    <w:rsid w:val="003B5355"/>
    <w:rsid w:val="003B5E82"/>
    <w:rsid w:val="003B61CF"/>
    <w:rsid w:val="003B6B8B"/>
    <w:rsid w:val="003B6C00"/>
    <w:rsid w:val="003B711C"/>
    <w:rsid w:val="003B7159"/>
    <w:rsid w:val="003B7739"/>
    <w:rsid w:val="003B79C9"/>
    <w:rsid w:val="003C0062"/>
    <w:rsid w:val="003C038A"/>
    <w:rsid w:val="003C2BF8"/>
    <w:rsid w:val="003C340D"/>
    <w:rsid w:val="003C36AB"/>
    <w:rsid w:val="003C3A2D"/>
    <w:rsid w:val="003C473F"/>
    <w:rsid w:val="003C4AAB"/>
    <w:rsid w:val="003C51D7"/>
    <w:rsid w:val="003C58A0"/>
    <w:rsid w:val="003C613B"/>
    <w:rsid w:val="003C62BE"/>
    <w:rsid w:val="003C6F01"/>
    <w:rsid w:val="003C7CCE"/>
    <w:rsid w:val="003D0376"/>
    <w:rsid w:val="003D06E6"/>
    <w:rsid w:val="003D09F3"/>
    <w:rsid w:val="003D0C5E"/>
    <w:rsid w:val="003D1936"/>
    <w:rsid w:val="003D1FF2"/>
    <w:rsid w:val="003D205D"/>
    <w:rsid w:val="003D279A"/>
    <w:rsid w:val="003D35D1"/>
    <w:rsid w:val="003D3D2F"/>
    <w:rsid w:val="003D422C"/>
    <w:rsid w:val="003D4808"/>
    <w:rsid w:val="003D4F89"/>
    <w:rsid w:val="003D5324"/>
    <w:rsid w:val="003D53E4"/>
    <w:rsid w:val="003D585B"/>
    <w:rsid w:val="003D71A8"/>
    <w:rsid w:val="003D7DFE"/>
    <w:rsid w:val="003D7FC8"/>
    <w:rsid w:val="003E0317"/>
    <w:rsid w:val="003E0EE5"/>
    <w:rsid w:val="003E1A4F"/>
    <w:rsid w:val="003E1FE0"/>
    <w:rsid w:val="003E242D"/>
    <w:rsid w:val="003E2774"/>
    <w:rsid w:val="003E351D"/>
    <w:rsid w:val="003E3B00"/>
    <w:rsid w:val="003E4AC4"/>
    <w:rsid w:val="003E6A05"/>
    <w:rsid w:val="003E6DBF"/>
    <w:rsid w:val="003E7154"/>
    <w:rsid w:val="003F000A"/>
    <w:rsid w:val="003F0FAA"/>
    <w:rsid w:val="003F13C1"/>
    <w:rsid w:val="003F3005"/>
    <w:rsid w:val="003F3331"/>
    <w:rsid w:val="003F33B3"/>
    <w:rsid w:val="003F5BD1"/>
    <w:rsid w:val="003F62DA"/>
    <w:rsid w:val="003F71C6"/>
    <w:rsid w:val="003F7314"/>
    <w:rsid w:val="003F77F8"/>
    <w:rsid w:val="003F792C"/>
    <w:rsid w:val="003F7E40"/>
    <w:rsid w:val="003F7E68"/>
    <w:rsid w:val="00400CA2"/>
    <w:rsid w:val="00400F56"/>
    <w:rsid w:val="00401787"/>
    <w:rsid w:val="004035E6"/>
    <w:rsid w:val="004037E8"/>
    <w:rsid w:val="00403F2F"/>
    <w:rsid w:val="0040411E"/>
    <w:rsid w:val="0040475F"/>
    <w:rsid w:val="004049A6"/>
    <w:rsid w:val="00404E7A"/>
    <w:rsid w:val="00404F38"/>
    <w:rsid w:val="00405420"/>
    <w:rsid w:val="0040607F"/>
    <w:rsid w:val="00406188"/>
    <w:rsid w:val="00407308"/>
    <w:rsid w:val="00407D00"/>
    <w:rsid w:val="00412613"/>
    <w:rsid w:val="00412739"/>
    <w:rsid w:val="00414C3F"/>
    <w:rsid w:val="0041530D"/>
    <w:rsid w:val="00415792"/>
    <w:rsid w:val="0041692E"/>
    <w:rsid w:val="00416CFA"/>
    <w:rsid w:val="00416D2F"/>
    <w:rsid w:val="00416DD8"/>
    <w:rsid w:val="0041712D"/>
    <w:rsid w:val="004177F4"/>
    <w:rsid w:val="004177FE"/>
    <w:rsid w:val="00420611"/>
    <w:rsid w:val="00422543"/>
    <w:rsid w:val="00422E01"/>
    <w:rsid w:val="0042404D"/>
    <w:rsid w:val="004245E3"/>
    <w:rsid w:val="00425C24"/>
    <w:rsid w:val="00426130"/>
    <w:rsid w:val="00426A70"/>
    <w:rsid w:val="00430D1D"/>
    <w:rsid w:val="00431740"/>
    <w:rsid w:val="00432926"/>
    <w:rsid w:val="004341A9"/>
    <w:rsid w:val="00435BC5"/>
    <w:rsid w:val="00435DBB"/>
    <w:rsid w:val="00437C18"/>
    <w:rsid w:val="00437D0D"/>
    <w:rsid w:val="0044010E"/>
    <w:rsid w:val="00440F7D"/>
    <w:rsid w:val="00441CC1"/>
    <w:rsid w:val="00442107"/>
    <w:rsid w:val="0044251E"/>
    <w:rsid w:val="00442A83"/>
    <w:rsid w:val="00443F29"/>
    <w:rsid w:val="00445C92"/>
    <w:rsid w:val="00445E68"/>
    <w:rsid w:val="004461E7"/>
    <w:rsid w:val="00446337"/>
    <w:rsid w:val="00447E38"/>
    <w:rsid w:val="00450A1D"/>
    <w:rsid w:val="0045226B"/>
    <w:rsid w:val="004535B4"/>
    <w:rsid w:val="00453732"/>
    <w:rsid w:val="00453BD7"/>
    <w:rsid w:val="00454205"/>
    <w:rsid w:val="0045573F"/>
    <w:rsid w:val="00455A0D"/>
    <w:rsid w:val="00455F38"/>
    <w:rsid w:val="0045621F"/>
    <w:rsid w:val="00457985"/>
    <w:rsid w:val="00457FB0"/>
    <w:rsid w:val="00457FB2"/>
    <w:rsid w:val="004600F0"/>
    <w:rsid w:val="00460835"/>
    <w:rsid w:val="00460F2B"/>
    <w:rsid w:val="00461C1E"/>
    <w:rsid w:val="00463295"/>
    <w:rsid w:val="00464251"/>
    <w:rsid w:val="004643C9"/>
    <w:rsid w:val="00464AAE"/>
    <w:rsid w:val="00464F27"/>
    <w:rsid w:val="00466F6E"/>
    <w:rsid w:val="00467742"/>
    <w:rsid w:val="00471A44"/>
    <w:rsid w:val="00471F3E"/>
    <w:rsid w:val="0047296F"/>
    <w:rsid w:val="00473003"/>
    <w:rsid w:val="004735D0"/>
    <w:rsid w:val="00473815"/>
    <w:rsid w:val="00473873"/>
    <w:rsid w:val="00473E24"/>
    <w:rsid w:val="0047467A"/>
    <w:rsid w:val="004746B5"/>
    <w:rsid w:val="00474B6F"/>
    <w:rsid w:val="00474DCD"/>
    <w:rsid w:val="00474E39"/>
    <w:rsid w:val="00475069"/>
    <w:rsid w:val="00475FC4"/>
    <w:rsid w:val="00476A6A"/>
    <w:rsid w:val="00476EC2"/>
    <w:rsid w:val="0047760C"/>
    <w:rsid w:val="0048128C"/>
    <w:rsid w:val="0048175D"/>
    <w:rsid w:val="0048178A"/>
    <w:rsid w:val="004817B9"/>
    <w:rsid w:val="00482B68"/>
    <w:rsid w:val="00484731"/>
    <w:rsid w:val="004847C2"/>
    <w:rsid w:val="00484F5F"/>
    <w:rsid w:val="004857F1"/>
    <w:rsid w:val="00485BE8"/>
    <w:rsid w:val="00486E24"/>
    <w:rsid w:val="0048706E"/>
    <w:rsid w:val="004878A2"/>
    <w:rsid w:val="00490370"/>
    <w:rsid w:val="004903D0"/>
    <w:rsid w:val="00490505"/>
    <w:rsid w:val="00490CAE"/>
    <w:rsid w:val="00491630"/>
    <w:rsid w:val="004918B1"/>
    <w:rsid w:val="00492476"/>
    <w:rsid w:val="00492BE8"/>
    <w:rsid w:val="0049390D"/>
    <w:rsid w:val="004941C3"/>
    <w:rsid w:val="00494D02"/>
    <w:rsid w:val="0049501B"/>
    <w:rsid w:val="00495521"/>
    <w:rsid w:val="004955A7"/>
    <w:rsid w:val="00495881"/>
    <w:rsid w:val="0049616C"/>
    <w:rsid w:val="004968FC"/>
    <w:rsid w:val="00497697"/>
    <w:rsid w:val="00497F15"/>
    <w:rsid w:val="004A0D7B"/>
    <w:rsid w:val="004A2B15"/>
    <w:rsid w:val="004A2DEE"/>
    <w:rsid w:val="004A42BD"/>
    <w:rsid w:val="004A4899"/>
    <w:rsid w:val="004A5732"/>
    <w:rsid w:val="004A5DA3"/>
    <w:rsid w:val="004B06DC"/>
    <w:rsid w:val="004B1182"/>
    <w:rsid w:val="004B1B71"/>
    <w:rsid w:val="004B22F6"/>
    <w:rsid w:val="004B25B3"/>
    <w:rsid w:val="004B40ED"/>
    <w:rsid w:val="004B4C62"/>
    <w:rsid w:val="004B5085"/>
    <w:rsid w:val="004B55E0"/>
    <w:rsid w:val="004B671F"/>
    <w:rsid w:val="004B6A56"/>
    <w:rsid w:val="004B757F"/>
    <w:rsid w:val="004B7B85"/>
    <w:rsid w:val="004C0C70"/>
    <w:rsid w:val="004C103C"/>
    <w:rsid w:val="004C1B98"/>
    <w:rsid w:val="004C1DCF"/>
    <w:rsid w:val="004C24F5"/>
    <w:rsid w:val="004C2C5C"/>
    <w:rsid w:val="004C2DA5"/>
    <w:rsid w:val="004C4C79"/>
    <w:rsid w:val="004C4DE3"/>
    <w:rsid w:val="004C5AE1"/>
    <w:rsid w:val="004C5C66"/>
    <w:rsid w:val="004C69FD"/>
    <w:rsid w:val="004C754C"/>
    <w:rsid w:val="004C77F0"/>
    <w:rsid w:val="004D04F4"/>
    <w:rsid w:val="004D1D3C"/>
    <w:rsid w:val="004D1E63"/>
    <w:rsid w:val="004D1EC1"/>
    <w:rsid w:val="004D252A"/>
    <w:rsid w:val="004D2622"/>
    <w:rsid w:val="004D344B"/>
    <w:rsid w:val="004D37A7"/>
    <w:rsid w:val="004D4E4A"/>
    <w:rsid w:val="004D51FF"/>
    <w:rsid w:val="004D546B"/>
    <w:rsid w:val="004D64CB"/>
    <w:rsid w:val="004D6C12"/>
    <w:rsid w:val="004D76EA"/>
    <w:rsid w:val="004E0043"/>
    <w:rsid w:val="004E0B72"/>
    <w:rsid w:val="004E1142"/>
    <w:rsid w:val="004E11E6"/>
    <w:rsid w:val="004E27B0"/>
    <w:rsid w:val="004E3FD3"/>
    <w:rsid w:val="004E3FE1"/>
    <w:rsid w:val="004E4901"/>
    <w:rsid w:val="004E4B90"/>
    <w:rsid w:val="004E4D09"/>
    <w:rsid w:val="004E5EB0"/>
    <w:rsid w:val="004E5FB7"/>
    <w:rsid w:val="004E6888"/>
    <w:rsid w:val="004E73F5"/>
    <w:rsid w:val="004F0B32"/>
    <w:rsid w:val="004F167A"/>
    <w:rsid w:val="004F4922"/>
    <w:rsid w:val="004F5150"/>
    <w:rsid w:val="004F5971"/>
    <w:rsid w:val="004F5E9C"/>
    <w:rsid w:val="004F5F82"/>
    <w:rsid w:val="004F6052"/>
    <w:rsid w:val="004F7633"/>
    <w:rsid w:val="00500E5C"/>
    <w:rsid w:val="00500F8E"/>
    <w:rsid w:val="00503627"/>
    <w:rsid w:val="0050399A"/>
    <w:rsid w:val="00504757"/>
    <w:rsid w:val="005074CC"/>
    <w:rsid w:val="005074FD"/>
    <w:rsid w:val="00507521"/>
    <w:rsid w:val="00510034"/>
    <w:rsid w:val="00510316"/>
    <w:rsid w:val="0051058E"/>
    <w:rsid w:val="0051145E"/>
    <w:rsid w:val="00511C3F"/>
    <w:rsid w:val="0051294E"/>
    <w:rsid w:val="00512A55"/>
    <w:rsid w:val="00513906"/>
    <w:rsid w:val="005161CE"/>
    <w:rsid w:val="00517044"/>
    <w:rsid w:val="00517304"/>
    <w:rsid w:val="00520D40"/>
    <w:rsid w:val="005211EA"/>
    <w:rsid w:val="00522220"/>
    <w:rsid w:val="00523386"/>
    <w:rsid w:val="00524166"/>
    <w:rsid w:val="00524288"/>
    <w:rsid w:val="0052461B"/>
    <w:rsid w:val="00524E8C"/>
    <w:rsid w:val="00525567"/>
    <w:rsid w:val="005258F7"/>
    <w:rsid w:val="00525A10"/>
    <w:rsid w:val="00526D12"/>
    <w:rsid w:val="005271B9"/>
    <w:rsid w:val="0052747A"/>
    <w:rsid w:val="00527A58"/>
    <w:rsid w:val="00527E18"/>
    <w:rsid w:val="0053097C"/>
    <w:rsid w:val="005309D0"/>
    <w:rsid w:val="005327AF"/>
    <w:rsid w:val="005341C9"/>
    <w:rsid w:val="005351B8"/>
    <w:rsid w:val="00535795"/>
    <w:rsid w:val="005373AC"/>
    <w:rsid w:val="0053757B"/>
    <w:rsid w:val="00537F11"/>
    <w:rsid w:val="005404F6"/>
    <w:rsid w:val="00542023"/>
    <w:rsid w:val="00542A71"/>
    <w:rsid w:val="00542BAB"/>
    <w:rsid w:val="0054398A"/>
    <w:rsid w:val="00543BC0"/>
    <w:rsid w:val="00543BFE"/>
    <w:rsid w:val="0054423B"/>
    <w:rsid w:val="00544DC8"/>
    <w:rsid w:val="00545116"/>
    <w:rsid w:val="00545577"/>
    <w:rsid w:val="00545B6D"/>
    <w:rsid w:val="005461A2"/>
    <w:rsid w:val="0054624A"/>
    <w:rsid w:val="00546DCF"/>
    <w:rsid w:val="00547BB6"/>
    <w:rsid w:val="00550205"/>
    <w:rsid w:val="005524F1"/>
    <w:rsid w:val="00552CC4"/>
    <w:rsid w:val="005535A5"/>
    <w:rsid w:val="0055370E"/>
    <w:rsid w:val="00555AEC"/>
    <w:rsid w:val="005563BD"/>
    <w:rsid w:val="005565A9"/>
    <w:rsid w:val="00556A9D"/>
    <w:rsid w:val="0056097B"/>
    <w:rsid w:val="00560A92"/>
    <w:rsid w:val="0056318A"/>
    <w:rsid w:val="00563992"/>
    <w:rsid w:val="005645FA"/>
    <w:rsid w:val="00564B25"/>
    <w:rsid w:val="00565F12"/>
    <w:rsid w:val="00566177"/>
    <w:rsid w:val="00567336"/>
    <w:rsid w:val="00567DD0"/>
    <w:rsid w:val="00571AD3"/>
    <w:rsid w:val="0057342C"/>
    <w:rsid w:val="00574FE4"/>
    <w:rsid w:val="00575470"/>
    <w:rsid w:val="00576641"/>
    <w:rsid w:val="0057713A"/>
    <w:rsid w:val="005771C7"/>
    <w:rsid w:val="00577457"/>
    <w:rsid w:val="00577D28"/>
    <w:rsid w:val="00580732"/>
    <w:rsid w:val="005814D0"/>
    <w:rsid w:val="00581BC3"/>
    <w:rsid w:val="00582771"/>
    <w:rsid w:val="005829D2"/>
    <w:rsid w:val="00582B26"/>
    <w:rsid w:val="005831DD"/>
    <w:rsid w:val="0058327B"/>
    <w:rsid w:val="005843E0"/>
    <w:rsid w:val="00584D07"/>
    <w:rsid w:val="005850E4"/>
    <w:rsid w:val="0058641D"/>
    <w:rsid w:val="0058683D"/>
    <w:rsid w:val="00586F71"/>
    <w:rsid w:val="00587036"/>
    <w:rsid w:val="005904CE"/>
    <w:rsid w:val="00590D8B"/>
    <w:rsid w:val="005914CD"/>
    <w:rsid w:val="00591557"/>
    <w:rsid w:val="00591873"/>
    <w:rsid w:val="00591981"/>
    <w:rsid w:val="00591D87"/>
    <w:rsid w:val="00592FA4"/>
    <w:rsid w:val="005933D0"/>
    <w:rsid w:val="0059469A"/>
    <w:rsid w:val="00594B2B"/>
    <w:rsid w:val="00595293"/>
    <w:rsid w:val="00595853"/>
    <w:rsid w:val="00595D60"/>
    <w:rsid w:val="00595E33"/>
    <w:rsid w:val="005972BC"/>
    <w:rsid w:val="005A1061"/>
    <w:rsid w:val="005A1DF4"/>
    <w:rsid w:val="005A32B3"/>
    <w:rsid w:val="005A32C3"/>
    <w:rsid w:val="005A56F2"/>
    <w:rsid w:val="005A57EA"/>
    <w:rsid w:val="005A5B4B"/>
    <w:rsid w:val="005A5CE9"/>
    <w:rsid w:val="005A6B34"/>
    <w:rsid w:val="005A7867"/>
    <w:rsid w:val="005A7F22"/>
    <w:rsid w:val="005B025E"/>
    <w:rsid w:val="005B05E9"/>
    <w:rsid w:val="005B0C19"/>
    <w:rsid w:val="005B2641"/>
    <w:rsid w:val="005B2AFE"/>
    <w:rsid w:val="005B2D82"/>
    <w:rsid w:val="005B38D3"/>
    <w:rsid w:val="005B4662"/>
    <w:rsid w:val="005B5934"/>
    <w:rsid w:val="005B5A97"/>
    <w:rsid w:val="005B5E7D"/>
    <w:rsid w:val="005B6603"/>
    <w:rsid w:val="005B691E"/>
    <w:rsid w:val="005B6DF8"/>
    <w:rsid w:val="005B6FDD"/>
    <w:rsid w:val="005B6FF1"/>
    <w:rsid w:val="005B7A94"/>
    <w:rsid w:val="005B7E99"/>
    <w:rsid w:val="005B7F9D"/>
    <w:rsid w:val="005C014E"/>
    <w:rsid w:val="005C143E"/>
    <w:rsid w:val="005C1629"/>
    <w:rsid w:val="005C1693"/>
    <w:rsid w:val="005C1F94"/>
    <w:rsid w:val="005C21EC"/>
    <w:rsid w:val="005C2BF5"/>
    <w:rsid w:val="005C4394"/>
    <w:rsid w:val="005D0100"/>
    <w:rsid w:val="005D064C"/>
    <w:rsid w:val="005D0F05"/>
    <w:rsid w:val="005D1E59"/>
    <w:rsid w:val="005D23B5"/>
    <w:rsid w:val="005D2840"/>
    <w:rsid w:val="005D3A3C"/>
    <w:rsid w:val="005D3DDA"/>
    <w:rsid w:val="005D427B"/>
    <w:rsid w:val="005D4828"/>
    <w:rsid w:val="005D5198"/>
    <w:rsid w:val="005D5377"/>
    <w:rsid w:val="005D6C61"/>
    <w:rsid w:val="005E0E13"/>
    <w:rsid w:val="005E16C6"/>
    <w:rsid w:val="005E1786"/>
    <w:rsid w:val="005E2D03"/>
    <w:rsid w:val="005E3EC6"/>
    <w:rsid w:val="005E4592"/>
    <w:rsid w:val="005E46D5"/>
    <w:rsid w:val="005E64A0"/>
    <w:rsid w:val="005E78DE"/>
    <w:rsid w:val="005E7D3B"/>
    <w:rsid w:val="005F0BC4"/>
    <w:rsid w:val="005F2616"/>
    <w:rsid w:val="005F2749"/>
    <w:rsid w:val="005F3041"/>
    <w:rsid w:val="005F433E"/>
    <w:rsid w:val="005F465D"/>
    <w:rsid w:val="005F4BAD"/>
    <w:rsid w:val="005F5B9A"/>
    <w:rsid w:val="005F5CBE"/>
    <w:rsid w:val="005F60AD"/>
    <w:rsid w:val="005F6D3C"/>
    <w:rsid w:val="00600DC0"/>
    <w:rsid w:val="00601C06"/>
    <w:rsid w:val="00601D47"/>
    <w:rsid w:val="0060277C"/>
    <w:rsid w:val="00604570"/>
    <w:rsid w:val="006066FB"/>
    <w:rsid w:val="00607309"/>
    <w:rsid w:val="006076D1"/>
    <w:rsid w:val="00607BE6"/>
    <w:rsid w:val="00607E58"/>
    <w:rsid w:val="00607EC5"/>
    <w:rsid w:val="006101C3"/>
    <w:rsid w:val="006113D3"/>
    <w:rsid w:val="0061159D"/>
    <w:rsid w:val="006129C4"/>
    <w:rsid w:val="00612DB1"/>
    <w:rsid w:val="0061437B"/>
    <w:rsid w:val="006155C3"/>
    <w:rsid w:val="006163D8"/>
    <w:rsid w:val="00616D76"/>
    <w:rsid w:val="006200D1"/>
    <w:rsid w:val="006201D9"/>
    <w:rsid w:val="00620A51"/>
    <w:rsid w:val="00620ACA"/>
    <w:rsid w:val="00622405"/>
    <w:rsid w:val="00622459"/>
    <w:rsid w:val="006233D2"/>
    <w:rsid w:val="0062366A"/>
    <w:rsid w:val="006254C7"/>
    <w:rsid w:val="006257BE"/>
    <w:rsid w:val="0062587A"/>
    <w:rsid w:val="0062666F"/>
    <w:rsid w:val="006270BF"/>
    <w:rsid w:val="006274C6"/>
    <w:rsid w:val="00627642"/>
    <w:rsid w:val="0062785B"/>
    <w:rsid w:val="00630042"/>
    <w:rsid w:val="006328C8"/>
    <w:rsid w:val="00633254"/>
    <w:rsid w:val="006332FE"/>
    <w:rsid w:val="0063402C"/>
    <w:rsid w:val="006349DE"/>
    <w:rsid w:val="00634FC5"/>
    <w:rsid w:val="006351C4"/>
    <w:rsid w:val="00635F80"/>
    <w:rsid w:val="006364F7"/>
    <w:rsid w:val="00637D0E"/>
    <w:rsid w:val="0064138F"/>
    <w:rsid w:val="00641CF0"/>
    <w:rsid w:val="00642742"/>
    <w:rsid w:val="00642EFC"/>
    <w:rsid w:val="006438DB"/>
    <w:rsid w:val="00643AC3"/>
    <w:rsid w:val="00643B50"/>
    <w:rsid w:val="00644305"/>
    <w:rsid w:val="0064432F"/>
    <w:rsid w:val="00644405"/>
    <w:rsid w:val="00644D3D"/>
    <w:rsid w:val="006458A9"/>
    <w:rsid w:val="00645E85"/>
    <w:rsid w:val="006468E0"/>
    <w:rsid w:val="006473AC"/>
    <w:rsid w:val="00647A0B"/>
    <w:rsid w:val="00647EBC"/>
    <w:rsid w:val="00650477"/>
    <w:rsid w:val="00650CDF"/>
    <w:rsid w:val="00651531"/>
    <w:rsid w:val="0065162B"/>
    <w:rsid w:val="006525AC"/>
    <w:rsid w:val="0065304B"/>
    <w:rsid w:val="006535D2"/>
    <w:rsid w:val="0065523F"/>
    <w:rsid w:val="006553B7"/>
    <w:rsid w:val="006557D5"/>
    <w:rsid w:val="00656F36"/>
    <w:rsid w:val="00656FF9"/>
    <w:rsid w:val="00657302"/>
    <w:rsid w:val="00660372"/>
    <w:rsid w:val="00661F44"/>
    <w:rsid w:val="00662526"/>
    <w:rsid w:val="0066264B"/>
    <w:rsid w:val="00663142"/>
    <w:rsid w:val="00663273"/>
    <w:rsid w:val="00663623"/>
    <w:rsid w:val="0066416B"/>
    <w:rsid w:val="00664C62"/>
    <w:rsid w:val="00665484"/>
    <w:rsid w:val="0066548D"/>
    <w:rsid w:val="00665E11"/>
    <w:rsid w:val="006667CB"/>
    <w:rsid w:val="00671007"/>
    <w:rsid w:val="00671C6F"/>
    <w:rsid w:val="00671F19"/>
    <w:rsid w:val="00672208"/>
    <w:rsid w:val="006733BC"/>
    <w:rsid w:val="0067363E"/>
    <w:rsid w:val="0067389E"/>
    <w:rsid w:val="00673D26"/>
    <w:rsid w:val="00673D4A"/>
    <w:rsid w:val="00673FEA"/>
    <w:rsid w:val="00675537"/>
    <w:rsid w:val="00675A71"/>
    <w:rsid w:val="006762BF"/>
    <w:rsid w:val="0067796C"/>
    <w:rsid w:val="0068017A"/>
    <w:rsid w:val="00681939"/>
    <w:rsid w:val="00683280"/>
    <w:rsid w:val="0068372A"/>
    <w:rsid w:val="00683964"/>
    <w:rsid w:val="00686785"/>
    <w:rsid w:val="00686848"/>
    <w:rsid w:val="00687BBE"/>
    <w:rsid w:val="00687FCB"/>
    <w:rsid w:val="00690EC1"/>
    <w:rsid w:val="006912AC"/>
    <w:rsid w:val="00692657"/>
    <w:rsid w:val="00692C17"/>
    <w:rsid w:val="00693147"/>
    <w:rsid w:val="006935A0"/>
    <w:rsid w:val="0069363C"/>
    <w:rsid w:val="00695146"/>
    <w:rsid w:val="00695956"/>
    <w:rsid w:val="006959CB"/>
    <w:rsid w:val="00695F1C"/>
    <w:rsid w:val="00696ACF"/>
    <w:rsid w:val="00696CB6"/>
    <w:rsid w:val="006A1B47"/>
    <w:rsid w:val="006A4085"/>
    <w:rsid w:val="006A435B"/>
    <w:rsid w:val="006A46AF"/>
    <w:rsid w:val="006A5B90"/>
    <w:rsid w:val="006A7399"/>
    <w:rsid w:val="006A75B5"/>
    <w:rsid w:val="006A76D1"/>
    <w:rsid w:val="006A7CB1"/>
    <w:rsid w:val="006A7EFC"/>
    <w:rsid w:val="006B08F0"/>
    <w:rsid w:val="006B224A"/>
    <w:rsid w:val="006B456C"/>
    <w:rsid w:val="006B53EE"/>
    <w:rsid w:val="006B58F8"/>
    <w:rsid w:val="006B7367"/>
    <w:rsid w:val="006C031B"/>
    <w:rsid w:val="006C09DF"/>
    <w:rsid w:val="006C0B30"/>
    <w:rsid w:val="006C1F85"/>
    <w:rsid w:val="006C200C"/>
    <w:rsid w:val="006C22DB"/>
    <w:rsid w:val="006C2319"/>
    <w:rsid w:val="006C27B4"/>
    <w:rsid w:val="006C2D98"/>
    <w:rsid w:val="006C3574"/>
    <w:rsid w:val="006C4B98"/>
    <w:rsid w:val="006C4D65"/>
    <w:rsid w:val="006C4E7D"/>
    <w:rsid w:val="006C5463"/>
    <w:rsid w:val="006C550E"/>
    <w:rsid w:val="006C562C"/>
    <w:rsid w:val="006D02A4"/>
    <w:rsid w:val="006D093D"/>
    <w:rsid w:val="006D0A01"/>
    <w:rsid w:val="006D1448"/>
    <w:rsid w:val="006D234C"/>
    <w:rsid w:val="006D2FF7"/>
    <w:rsid w:val="006D3CB1"/>
    <w:rsid w:val="006D4A4B"/>
    <w:rsid w:val="006D5B58"/>
    <w:rsid w:val="006D6621"/>
    <w:rsid w:val="006D7ADD"/>
    <w:rsid w:val="006D7C19"/>
    <w:rsid w:val="006E0246"/>
    <w:rsid w:val="006E03DE"/>
    <w:rsid w:val="006E13BA"/>
    <w:rsid w:val="006E1CCD"/>
    <w:rsid w:val="006E27DA"/>
    <w:rsid w:val="006E3006"/>
    <w:rsid w:val="006E308D"/>
    <w:rsid w:val="006E446B"/>
    <w:rsid w:val="006E478F"/>
    <w:rsid w:val="006E591E"/>
    <w:rsid w:val="006E6AB2"/>
    <w:rsid w:val="006E6D3E"/>
    <w:rsid w:val="006E73A8"/>
    <w:rsid w:val="006E74D4"/>
    <w:rsid w:val="006E7A1A"/>
    <w:rsid w:val="006F1283"/>
    <w:rsid w:val="006F1797"/>
    <w:rsid w:val="006F207B"/>
    <w:rsid w:val="006F3AB9"/>
    <w:rsid w:val="006F4F7D"/>
    <w:rsid w:val="006F5F96"/>
    <w:rsid w:val="006F6073"/>
    <w:rsid w:val="006F646F"/>
    <w:rsid w:val="006F6ED0"/>
    <w:rsid w:val="006F742E"/>
    <w:rsid w:val="007001CF"/>
    <w:rsid w:val="00701538"/>
    <w:rsid w:val="00701922"/>
    <w:rsid w:val="00702799"/>
    <w:rsid w:val="00705CD8"/>
    <w:rsid w:val="0070638C"/>
    <w:rsid w:val="00706667"/>
    <w:rsid w:val="00706970"/>
    <w:rsid w:val="00706CD6"/>
    <w:rsid w:val="0070763A"/>
    <w:rsid w:val="00707CD9"/>
    <w:rsid w:val="00710A3C"/>
    <w:rsid w:val="00711D82"/>
    <w:rsid w:val="00711F9C"/>
    <w:rsid w:val="00712533"/>
    <w:rsid w:val="00712BBF"/>
    <w:rsid w:val="00712D33"/>
    <w:rsid w:val="007132C8"/>
    <w:rsid w:val="0071398B"/>
    <w:rsid w:val="00715362"/>
    <w:rsid w:val="00715383"/>
    <w:rsid w:val="007163D7"/>
    <w:rsid w:val="00716940"/>
    <w:rsid w:val="00716AA2"/>
    <w:rsid w:val="0071708C"/>
    <w:rsid w:val="00717290"/>
    <w:rsid w:val="007200A1"/>
    <w:rsid w:val="00720596"/>
    <w:rsid w:val="007206DA"/>
    <w:rsid w:val="00721EB8"/>
    <w:rsid w:val="00721ED6"/>
    <w:rsid w:val="007229D8"/>
    <w:rsid w:val="007231E0"/>
    <w:rsid w:val="00723971"/>
    <w:rsid w:val="00724023"/>
    <w:rsid w:val="00724CAD"/>
    <w:rsid w:val="0072532A"/>
    <w:rsid w:val="00725FA1"/>
    <w:rsid w:val="00725FEA"/>
    <w:rsid w:val="00726277"/>
    <w:rsid w:val="007265AD"/>
    <w:rsid w:val="00726936"/>
    <w:rsid w:val="00726D32"/>
    <w:rsid w:val="00726E17"/>
    <w:rsid w:val="007276E0"/>
    <w:rsid w:val="0072787E"/>
    <w:rsid w:val="007310A7"/>
    <w:rsid w:val="00731791"/>
    <w:rsid w:val="0073327F"/>
    <w:rsid w:val="00733C8A"/>
    <w:rsid w:val="007340E3"/>
    <w:rsid w:val="00734A7A"/>
    <w:rsid w:val="00735A1C"/>
    <w:rsid w:val="00735FAF"/>
    <w:rsid w:val="0073696B"/>
    <w:rsid w:val="00736B7C"/>
    <w:rsid w:val="00740CE3"/>
    <w:rsid w:val="00740E71"/>
    <w:rsid w:val="00741182"/>
    <w:rsid w:val="007412B4"/>
    <w:rsid w:val="007412B8"/>
    <w:rsid w:val="007428CE"/>
    <w:rsid w:val="00742954"/>
    <w:rsid w:val="00742E1D"/>
    <w:rsid w:val="00743003"/>
    <w:rsid w:val="00743E95"/>
    <w:rsid w:val="00744601"/>
    <w:rsid w:val="0074665B"/>
    <w:rsid w:val="007471BE"/>
    <w:rsid w:val="00747F10"/>
    <w:rsid w:val="00750172"/>
    <w:rsid w:val="00750C26"/>
    <w:rsid w:val="00751510"/>
    <w:rsid w:val="00751784"/>
    <w:rsid w:val="00751CF3"/>
    <w:rsid w:val="0075317B"/>
    <w:rsid w:val="007533A8"/>
    <w:rsid w:val="007544B7"/>
    <w:rsid w:val="00754996"/>
    <w:rsid w:val="00755E3E"/>
    <w:rsid w:val="007561DB"/>
    <w:rsid w:val="0075670A"/>
    <w:rsid w:val="00757909"/>
    <w:rsid w:val="0076078F"/>
    <w:rsid w:val="007627DC"/>
    <w:rsid w:val="00762BD2"/>
    <w:rsid w:val="0076392D"/>
    <w:rsid w:val="00764026"/>
    <w:rsid w:val="00764729"/>
    <w:rsid w:val="00766B6F"/>
    <w:rsid w:val="00767198"/>
    <w:rsid w:val="007678A9"/>
    <w:rsid w:val="00771BB1"/>
    <w:rsid w:val="007723F9"/>
    <w:rsid w:val="00772CC1"/>
    <w:rsid w:val="00772F6B"/>
    <w:rsid w:val="0077387A"/>
    <w:rsid w:val="00773BF2"/>
    <w:rsid w:val="00774831"/>
    <w:rsid w:val="007748B8"/>
    <w:rsid w:val="00775DFE"/>
    <w:rsid w:val="00776267"/>
    <w:rsid w:val="00776F4F"/>
    <w:rsid w:val="00777F3E"/>
    <w:rsid w:val="00777F85"/>
    <w:rsid w:val="00780550"/>
    <w:rsid w:val="00780E87"/>
    <w:rsid w:val="007811DA"/>
    <w:rsid w:val="00781F19"/>
    <w:rsid w:val="00782B1F"/>
    <w:rsid w:val="007831FB"/>
    <w:rsid w:val="007854A6"/>
    <w:rsid w:val="007856C0"/>
    <w:rsid w:val="007862ED"/>
    <w:rsid w:val="00790534"/>
    <w:rsid w:val="00791F4A"/>
    <w:rsid w:val="0079235F"/>
    <w:rsid w:val="00793464"/>
    <w:rsid w:val="0079370B"/>
    <w:rsid w:val="00793A23"/>
    <w:rsid w:val="00794161"/>
    <w:rsid w:val="00794C02"/>
    <w:rsid w:val="00796034"/>
    <w:rsid w:val="007960C7"/>
    <w:rsid w:val="007960CF"/>
    <w:rsid w:val="00796655"/>
    <w:rsid w:val="00796D9F"/>
    <w:rsid w:val="00797C82"/>
    <w:rsid w:val="007A0180"/>
    <w:rsid w:val="007A028D"/>
    <w:rsid w:val="007A05A5"/>
    <w:rsid w:val="007A0A35"/>
    <w:rsid w:val="007A191A"/>
    <w:rsid w:val="007A2637"/>
    <w:rsid w:val="007A6234"/>
    <w:rsid w:val="007A636D"/>
    <w:rsid w:val="007A66BA"/>
    <w:rsid w:val="007A677D"/>
    <w:rsid w:val="007A7340"/>
    <w:rsid w:val="007A78DB"/>
    <w:rsid w:val="007B23C4"/>
    <w:rsid w:val="007B4357"/>
    <w:rsid w:val="007B472C"/>
    <w:rsid w:val="007B6896"/>
    <w:rsid w:val="007B7CA0"/>
    <w:rsid w:val="007C035F"/>
    <w:rsid w:val="007C0BE8"/>
    <w:rsid w:val="007C1AC6"/>
    <w:rsid w:val="007C239A"/>
    <w:rsid w:val="007C23D4"/>
    <w:rsid w:val="007C2B76"/>
    <w:rsid w:val="007C3CE5"/>
    <w:rsid w:val="007C5717"/>
    <w:rsid w:val="007C5B94"/>
    <w:rsid w:val="007C7033"/>
    <w:rsid w:val="007C745B"/>
    <w:rsid w:val="007D13A8"/>
    <w:rsid w:val="007D1903"/>
    <w:rsid w:val="007D2607"/>
    <w:rsid w:val="007D271C"/>
    <w:rsid w:val="007D2BC5"/>
    <w:rsid w:val="007D3B1F"/>
    <w:rsid w:val="007D473D"/>
    <w:rsid w:val="007D4871"/>
    <w:rsid w:val="007D4F19"/>
    <w:rsid w:val="007D6305"/>
    <w:rsid w:val="007D680F"/>
    <w:rsid w:val="007D76EB"/>
    <w:rsid w:val="007D77B0"/>
    <w:rsid w:val="007E15A0"/>
    <w:rsid w:val="007E184A"/>
    <w:rsid w:val="007E21A6"/>
    <w:rsid w:val="007E26D1"/>
    <w:rsid w:val="007E39E1"/>
    <w:rsid w:val="007E3A2F"/>
    <w:rsid w:val="007E4723"/>
    <w:rsid w:val="007E501D"/>
    <w:rsid w:val="007E59AB"/>
    <w:rsid w:val="007E7656"/>
    <w:rsid w:val="007F00F7"/>
    <w:rsid w:val="007F06EB"/>
    <w:rsid w:val="007F0A78"/>
    <w:rsid w:val="007F0BFB"/>
    <w:rsid w:val="007F11A3"/>
    <w:rsid w:val="007F157C"/>
    <w:rsid w:val="007F1D1F"/>
    <w:rsid w:val="007F246A"/>
    <w:rsid w:val="007F5CF1"/>
    <w:rsid w:val="007F7EAB"/>
    <w:rsid w:val="00800CCA"/>
    <w:rsid w:val="008015FA"/>
    <w:rsid w:val="00801A6C"/>
    <w:rsid w:val="0080291B"/>
    <w:rsid w:val="00803296"/>
    <w:rsid w:val="00803B18"/>
    <w:rsid w:val="00804058"/>
    <w:rsid w:val="0080479B"/>
    <w:rsid w:val="00805A47"/>
    <w:rsid w:val="00805AAE"/>
    <w:rsid w:val="00806437"/>
    <w:rsid w:val="00806E70"/>
    <w:rsid w:val="0080756F"/>
    <w:rsid w:val="00807DBD"/>
    <w:rsid w:val="00807DED"/>
    <w:rsid w:val="00813F0C"/>
    <w:rsid w:val="00814271"/>
    <w:rsid w:val="00814FCA"/>
    <w:rsid w:val="00815666"/>
    <w:rsid w:val="00816A8C"/>
    <w:rsid w:val="00817187"/>
    <w:rsid w:val="0081771F"/>
    <w:rsid w:val="008178AF"/>
    <w:rsid w:val="00817D4E"/>
    <w:rsid w:val="008205F1"/>
    <w:rsid w:val="00820E3E"/>
    <w:rsid w:val="0082105E"/>
    <w:rsid w:val="00821D8A"/>
    <w:rsid w:val="0082321B"/>
    <w:rsid w:val="00823F0C"/>
    <w:rsid w:val="00823FB9"/>
    <w:rsid w:val="00824EC1"/>
    <w:rsid w:val="008252A2"/>
    <w:rsid w:val="00827C69"/>
    <w:rsid w:val="0083015B"/>
    <w:rsid w:val="008304C4"/>
    <w:rsid w:val="0083141B"/>
    <w:rsid w:val="00831D45"/>
    <w:rsid w:val="008333AE"/>
    <w:rsid w:val="008342B0"/>
    <w:rsid w:val="0083446B"/>
    <w:rsid w:val="0083469F"/>
    <w:rsid w:val="00834A8F"/>
    <w:rsid w:val="00835DC8"/>
    <w:rsid w:val="00836140"/>
    <w:rsid w:val="00837429"/>
    <w:rsid w:val="008379D6"/>
    <w:rsid w:val="0084016E"/>
    <w:rsid w:val="008411DC"/>
    <w:rsid w:val="008414E4"/>
    <w:rsid w:val="00841B30"/>
    <w:rsid w:val="00843309"/>
    <w:rsid w:val="00846DFF"/>
    <w:rsid w:val="00847034"/>
    <w:rsid w:val="00847EAE"/>
    <w:rsid w:val="00850C63"/>
    <w:rsid w:val="0085172A"/>
    <w:rsid w:val="0085295D"/>
    <w:rsid w:val="0085328E"/>
    <w:rsid w:val="00854C1F"/>
    <w:rsid w:val="008560E3"/>
    <w:rsid w:val="008575A6"/>
    <w:rsid w:val="0085781D"/>
    <w:rsid w:val="008611B7"/>
    <w:rsid w:val="00861798"/>
    <w:rsid w:val="00862531"/>
    <w:rsid w:val="00863327"/>
    <w:rsid w:val="0086358C"/>
    <w:rsid w:val="00864003"/>
    <w:rsid w:val="00865D1C"/>
    <w:rsid w:val="00866332"/>
    <w:rsid w:val="008663B0"/>
    <w:rsid w:val="00866807"/>
    <w:rsid w:val="0087048E"/>
    <w:rsid w:val="008717B1"/>
    <w:rsid w:val="00872189"/>
    <w:rsid w:val="008729AE"/>
    <w:rsid w:val="008729FB"/>
    <w:rsid w:val="008733F3"/>
    <w:rsid w:val="00873423"/>
    <w:rsid w:val="008741CD"/>
    <w:rsid w:val="00874696"/>
    <w:rsid w:val="0087546F"/>
    <w:rsid w:val="00875548"/>
    <w:rsid w:val="008759D8"/>
    <w:rsid w:val="00876756"/>
    <w:rsid w:val="00876EB3"/>
    <w:rsid w:val="0087715F"/>
    <w:rsid w:val="00877186"/>
    <w:rsid w:val="0087768E"/>
    <w:rsid w:val="00880116"/>
    <w:rsid w:val="0088042C"/>
    <w:rsid w:val="008809A6"/>
    <w:rsid w:val="00880C47"/>
    <w:rsid w:val="00881250"/>
    <w:rsid w:val="00881802"/>
    <w:rsid w:val="00881A57"/>
    <w:rsid w:val="008827C7"/>
    <w:rsid w:val="00882A92"/>
    <w:rsid w:val="00883553"/>
    <w:rsid w:val="008836B7"/>
    <w:rsid w:val="00883840"/>
    <w:rsid w:val="008843A6"/>
    <w:rsid w:val="00884604"/>
    <w:rsid w:val="00885248"/>
    <w:rsid w:val="008864A3"/>
    <w:rsid w:val="00886B53"/>
    <w:rsid w:val="00886BE8"/>
    <w:rsid w:val="0088797D"/>
    <w:rsid w:val="008901C3"/>
    <w:rsid w:val="00891D8D"/>
    <w:rsid w:val="00892BD6"/>
    <w:rsid w:val="00892EA1"/>
    <w:rsid w:val="00893870"/>
    <w:rsid w:val="00893A37"/>
    <w:rsid w:val="00893ABB"/>
    <w:rsid w:val="00893D58"/>
    <w:rsid w:val="00894C0C"/>
    <w:rsid w:val="008952E6"/>
    <w:rsid w:val="00895481"/>
    <w:rsid w:val="00896BFE"/>
    <w:rsid w:val="00896F27"/>
    <w:rsid w:val="008977D6"/>
    <w:rsid w:val="008A1A7E"/>
    <w:rsid w:val="008A419B"/>
    <w:rsid w:val="008A5F34"/>
    <w:rsid w:val="008A7314"/>
    <w:rsid w:val="008A79BA"/>
    <w:rsid w:val="008B014A"/>
    <w:rsid w:val="008B02E0"/>
    <w:rsid w:val="008B12CE"/>
    <w:rsid w:val="008B2A27"/>
    <w:rsid w:val="008B3D15"/>
    <w:rsid w:val="008B4A16"/>
    <w:rsid w:val="008B547F"/>
    <w:rsid w:val="008B5C0E"/>
    <w:rsid w:val="008B5CD6"/>
    <w:rsid w:val="008B66D8"/>
    <w:rsid w:val="008B69CC"/>
    <w:rsid w:val="008B6C9B"/>
    <w:rsid w:val="008B7114"/>
    <w:rsid w:val="008B7931"/>
    <w:rsid w:val="008C0666"/>
    <w:rsid w:val="008C11DD"/>
    <w:rsid w:val="008C1B32"/>
    <w:rsid w:val="008C2E1B"/>
    <w:rsid w:val="008C35A0"/>
    <w:rsid w:val="008C3C1E"/>
    <w:rsid w:val="008C46BE"/>
    <w:rsid w:val="008C4CA9"/>
    <w:rsid w:val="008C4DE0"/>
    <w:rsid w:val="008C4F17"/>
    <w:rsid w:val="008C51EB"/>
    <w:rsid w:val="008C6555"/>
    <w:rsid w:val="008C66B2"/>
    <w:rsid w:val="008C75E2"/>
    <w:rsid w:val="008C7EDB"/>
    <w:rsid w:val="008D129A"/>
    <w:rsid w:val="008D1CDA"/>
    <w:rsid w:val="008D1D24"/>
    <w:rsid w:val="008D1DCE"/>
    <w:rsid w:val="008D2D9B"/>
    <w:rsid w:val="008D33AB"/>
    <w:rsid w:val="008D5FFA"/>
    <w:rsid w:val="008D65EE"/>
    <w:rsid w:val="008D66C0"/>
    <w:rsid w:val="008D6FF7"/>
    <w:rsid w:val="008D7A32"/>
    <w:rsid w:val="008D7CA4"/>
    <w:rsid w:val="008E079D"/>
    <w:rsid w:val="008E07E1"/>
    <w:rsid w:val="008E0920"/>
    <w:rsid w:val="008E0A2C"/>
    <w:rsid w:val="008E35B0"/>
    <w:rsid w:val="008E534A"/>
    <w:rsid w:val="008E59A3"/>
    <w:rsid w:val="008E5BFE"/>
    <w:rsid w:val="008E5C19"/>
    <w:rsid w:val="008E6332"/>
    <w:rsid w:val="008E69D6"/>
    <w:rsid w:val="008F0406"/>
    <w:rsid w:val="008F0513"/>
    <w:rsid w:val="008F0866"/>
    <w:rsid w:val="008F0A5B"/>
    <w:rsid w:val="008F0B31"/>
    <w:rsid w:val="008F0F18"/>
    <w:rsid w:val="008F1D4B"/>
    <w:rsid w:val="008F1FD3"/>
    <w:rsid w:val="008F21F5"/>
    <w:rsid w:val="008F2A86"/>
    <w:rsid w:val="008F3029"/>
    <w:rsid w:val="008F3089"/>
    <w:rsid w:val="008F3972"/>
    <w:rsid w:val="008F511C"/>
    <w:rsid w:val="008F5536"/>
    <w:rsid w:val="008F640D"/>
    <w:rsid w:val="008F6D23"/>
    <w:rsid w:val="008F729D"/>
    <w:rsid w:val="008F77D5"/>
    <w:rsid w:val="00901E05"/>
    <w:rsid w:val="00902C50"/>
    <w:rsid w:val="00902D87"/>
    <w:rsid w:val="00902FF1"/>
    <w:rsid w:val="0090314E"/>
    <w:rsid w:val="0090386E"/>
    <w:rsid w:val="00903F0F"/>
    <w:rsid w:val="00904CA4"/>
    <w:rsid w:val="009065D4"/>
    <w:rsid w:val="009069D7"/>
    <w:rsid w:val="0091107D"/>
    <w:rsid w:val="00912324"/>
    <w:rsid w:val="0091279D"/>
    <w:rsid w:val="00912CBB"/>
    <w:rsid w:val="00913B01"/>
    <w:rsid w:val="0091433B"/>
    <w:rsid w:val="009145CC"/>
    <w:rsid w:val="00915873"/>
    <w:rsid w:val="009159DB"/>
    <w:rsid w:val="00915A1F"/>
    <w:rsid w:val="009169FC"/>
    <w:rsid w:val="0091714D"/>
    <w:rsid w:val="00917865"/>
    <w:rsid w:val="009179C4"/>
    <w:rsid w:val="009200AC"/>
    <w:rsid w:val="00920989"/>
    <w:rsid w:val="00920B0E"/>
    <w:rsid w:val="00920BEF"/>
    <w:rsid w:val="00921469"/>
    <w:rsid w:val="00922892"/>
    <w:rsid w:val="0092291C"/>
    <w:rsid w:val="0092436C"/>
    <w:rsid w:val="00924648"/>
    <w:rsid w:val="0092557F"/>
    <w:rsid w:val="00925618"/>
    <w:rsid w:val="0092563C"/>
    <w:rsid w:val="00925AF1"/>
    <w:rsid w:val="00925F64"/>
    <w:rsid w:val="00926350"/>
    <w:rsid w:val="0092727B"/>
    <w:rsid w:val="00930469"/>
    <w:rsid w:val="00930489"/>
    <w:rsid w:val="00930D75"/>
    <w:rsid w:val="009319A9"/>
    <w:rsid w:val="00931A39"/>
    <w:rsid w:val="00931DDA"/>
    <w:rsid w:val="00933C6B"/>
    <w:rsid w:val="00933DA0"/>
    <w:rsid w:val="00936D17"/>
    <w:rsid w:val="00937428"/>
    <w:rsid w:val="00937785"/>
    <w:rsid w:val="00937E2C"/>
    <w:rsid w:val="00940171"/>
    <w:rsid w:val="00940324"/>
    <w:rsid w:val="00940FD9"/>
    <w:rsid w:val="009411AE"/>
    <w:rsid w:val="0094262B"/>
    <w:rsid w:val="00942FDE"/>
    <w:rsid w:val="00943851"/>
    <w:rsid w:val="0094398F"/>
    <w:rsid w:val="00944897"/>
    <w:rsid w:val="00944FFF"/>
    <w:rsid w:val="00945A05"/>
    <w:rsid w:val="00946062"/>
    <w:rsid w:val="009474EE"/>
    <w:rsid w:val="00950125"/>
    <w:rsid w:val="009504D9"/>
    <w:rsid w:val="00950ECB"/>
    <w:rsid w:val="00951BC1"/>
    <w:rsid w:val="009534AA"/>
    <w:rsid w:val="009535BA"/>
    <w:rsid w:val="00953854"/>
    <w:rsid w:val="009540ED"/>
    <w:rsid w:val="009541CF"/>
    <w:rsid w:val="00954C6A"/>
    <w:rsid w:val="00954D25"/>
    <w:rsid w:val="00954E97"/>
    <w:rsid w:val="00955621"/>
    <w:rsid w:val="00956061"/>
    <w:rsid w:val="00956E96"/>
    <w:rsid w:val="00957954"/>
    <w:rsid w:val="009608EA"/>
    <w:rsid w:val="00960A1A"/>
    <w:rsid w:val="009611B7"/>
    <w:rsid w:val="009613FC"/>
    <w:rsid w:val="00961AB6"/>
    <w:rsid w:val="00963300"/>
    <w:rsid w:val="009634AD"/>
    <w:rsid w:val="00964970"/>
    <w:rsid w:val="00965A38"/>
    <w:rsid w:val="00965E96"/>
    <w:rsid w:val="00966393"/>
    <w:rsid w:val="00966F32"/>
    <w:rsid w:val="0096736D"/>
    <w:rsid w:val="00970A75"/>
    <w:rsid w:val="00970D9C"/>
    <w:rsid w:val="00972CC4"/>
    <w:rsid w:val="00972D93"/>
    <w:rsid w:val="00972FD7"/>
    <w:rsid w:val="009731F9"/>
    <w:rsid w:val="00973A1C"/>
    <w:rsid w:val="00973CF7"/>
    <w:rsid w:val="00973D13"/>
    <w:rsid w:val="00974357"/>
    <w:rsid w:val="00974459"/>
    <w:rsid w:val="00974A04"/>
    <w:rsid w:val="009755F8"/>
    <w:rsid w:val="00975E8A"/>
    <w:rsid w:val="00975ED4"/>
    <w:rsid w:val="0097681A"/>
    <w:rsid w:val="00976D98"/>
    <w:rsid w:val="009772F4"/>
    <w:rsid w:val="00977CA9"/>
    <w:rsid w:val="00980240"/>
    <w:rsid w:val="009805D5"/>
    <w:rsid w:val="00980B2D"/>
    <w:rsid w:val="009830C6"/>
    <w:rsid w:val="00983271"/>
    <w:rsid w:val="00984075"/>
    <w:rsid w:val="009847AF"/>
    <w:rsid w:val="00984E48"/>
    <w:rsid w:val="0098633C"/>
    <w:rsid w:val="00986486"/>
    <w:rsid w:val="00990606"/>
    <w:rsid w:val="00991093"/>
    <w:rsid w:val="00992377"/>
    <w:rsid w:val="0099277F"/>
    <w:rsid w:val="009941AB"/>
    <w:rsid w:val="00994866"/>
    <w:rsid w:val="00994D59"/>
    <w:rsid w:val="009952C1"/>
    <w:rsid w:val="00996046"/>
    <w:rsid w:val="009965F5"/>
    <w:rsid w:val="00997721"/>
    <w:rsid w:val="00997826"/>
    <w:rsid w:val="00997F69"/>
    <w:rsid w:val="009A041F"/>
    <w:rsid w:val="009A09F2"/>
    <w:rsid w:val="009A11BF"/>
    <w:rsid w:val="009A1A8F"/>
    <w:rsid w:val="009A2411"/>
    <w:rsid w:val="009A3154"/>
    <w:rsid w:val="009A439A"/>
    <w:rsid w:val="009A49CF"/>
    <w:rsid w:val="009A5C0A"/>
    <w:rsid w:val="009A73B6"/>
    <w:rsid w:val="009A770B"/>
    <w:rsid w:val="009A79C4"/>
    <w:rsid w:val="009B02F1"/>
    <w:rsid w:val="009B032A"/>
    <w:rsid w:val="009B0CCD"/>
    <w:rsid w:val="009B132B"/>
    <w:rsid w:val="009B16F6"/>
    <w:rsid w:val="009B1A57"/>
    <w:rsid w:val="009B213B"/>
    <w:rsid w:val="009B2181"/>
    <w:rsid w:val="009B28B9"/>
    <w:rsid w:val="009B44FD"/>
    <w:rsid w:val="009B467D"/>
    <w:rsid w:val="009B51CD"/>
    <w:rsid w:val="009B608F"/>
    <w:rsid w:val="009C0233"/>
    <w:rsid w:val="009C3A97"/>
    <w:rsid w:val="009C44B5"/>
    <w:rsid w:val="009C4BCA"/>
    <w:rsid w:val="009C511F"/>
    <w:rsid w:val="009C5933"/>
    <w:rsid w:val="009C5F4D"/>
    <w:rsid w:val="009C6202"/>
    <w:rsid w:val="009C630E"/>
    <w:rsid w:val="009C6B77"/>
    <w:rsid w:val="009C708A"/>
    <w:rsid w:val="009C7F6B"/>
    <w:rsid w:val="009D001D"/>
    <w:rsid w:val="009D033B"/>
    <w:rsid w:val="009D0A12"/>
    <w:rsid w:val="009D1325"/>
    <w:rsid w:val="009D1885"/>
    <w:rsid w:val="009D1C32"/>
    <w:rsid w:val="009D1D3E"/>
    <w:rsid w:val="009D3241"/>
    <w:rsid w:val="009D63FC"/>
    <w:rsid w:val="009E10BD"/>
    <w:rsid w:val="009E1FB9"/>
    <w:rsid w:val="009E2482"/>
    <w:rsid w:val="009E2D75"/>
    <w:rsid w:val="009E2FBA"/>
    <w:rsid w:val="009E3625"/>
    <w:rsid w:val="009E40AE"/>
    <w:rsid w:val="009E4C85"/>
    <w:rsid w:val="009E576C"/>
    <w:rsid w:val="009E6288"/>
    <w:rsid w:val="009E720C"/>
    <w:rsid w:val="009E76E7"/>
    <w:rsid w:val="009E7A90"/>
    <w:rsid w:val="009E7F71"/>
    <w:rsid w:val="009F0123"/>
    <w:rsid w:val="009F206F"/>
    <w:rsid w:val="009F3272"/>
    <w:rsid w:val="009F5249"/>
    <w:rsid w:val="009F533B"/>
    <w:rsid w:val="009F5A5F"/>
    <w:rsid w:val="009F68F8"/>
    <w:rsid w:val="009F6ED1"/>
    <w:rsid w:val="009F7E35"/>
    <w:rsid w:val="00A0085D"/>
    <w:rsid w:val="00A02028"/>
    <w:rsid w:val="00A03212"/>
    <w:rsid w:val="00A04BE0"/>
    <w:rsid w:val="00A04CE6"/>
    <w:rsid w:val="00A04DDD"/>
    <w:rsid w:val="00A050EF"/>
    <w:rsid w:val="00A07FE1"/>
    <w:rsid w:val="00A1059B"/>
    <w:rsid w:val="00A11C46"/>
    <w:rsid w:val="00A11F2F"/>
    <w:rsid w:val="00A13500"/>
    <w:rsid w:val="00A1472E"/>
    <w:rsid w:val="00A15082"/>
    <w:rsid w:val="00A169E6"/>
    <w:rsid w:val="00A17172"/>
    <w:rsid w:val="00A174A4"/>
    <w:rsid w:val="00A17B80"/>
    <w:rsid w:val="00A17D75"/>
    <w:rsid w:val="00A20AC4"/>
    <w:rsid w:val="00A222B3"/>
    <w:rsid w:val="00A228F1"/>
    <w:rsid w:val="00A237F2"/>
    <w:rsid w:val="00A23BFF"/>
    <w:rsid w:val="00A23CE1"/>
    <w:rsid w:val="00A24427"/>
    <w:rsid w:val="00A24B51"/>
    <w:rsid w:val="00A2532F"/>
    <w:rsid w:val="00A265E3"/>
    <w:rsid w:val="00A26F46"/>
    <w:rsid w:val="00A2731E"/>
    <w:rsid w:val="00A301CC"/>
    <w:rsid w:val="00A306A9"/>
    <w:rsid w:val="00A30D52"/>
    <w:rsid w:val="00A31D0F"/>
    <w:rsid w:val="00A31D9E"/>
    <w:rsid w:val="00A328F2"/>
    <w:rsid w:val="00A343A7"/>
    <w:rsid w:val="00A34732"/>
    <w:rsid w:val="00A35759"/>
    <w:rsid w:val="00A37A6C"/>
    <w:rsid w:val="00A37FBA"/>
    <w:rsid w:val="00A41050"/>
    <w:rsid w:val="00A41304"/>
    <w:rsid w:val="00A41CB4"/>
    <w:rsid w:val="00A41F95"/>
    <w:rsid w:val="00A42275"/>
    <w:rsid w:val="00A42329"/>
    <w:rsid w:val="00A4288E"/>
    <w:rsid w:val="00A42CCB"/>
    <w:rsid w:val="00A43A54"/>
    <w:rsid w:val="00A43B89"/>
    <w:rsid w:val="00A44419"/>
    <w:rsid w:val="00A449E2"/>
    <w:rsid w:val="00A45531"/>
    <w:rsid w:val="00A45A0E"/>
    <w:rsid w:val="00A460CD"/>
    <w:rsid w:val="00A460D2"/>
    <w:rsid w:val="00A470D8"/>
    <w:rsid w:val="00A479D8"/>
    <w:rsid w:val="00A47B12"/>
    <w:rsid w:val="00A52265"/>
    <w:rsid w:val="00A524D5"/>
    <w:rsid w:val="00A52CBD"/>
    <w:rsid w:val="00A54F43"/>
    <w:rsid w:val="00A55064"/>
    <w:rsid w:val="00A57155"/>
    <w:rsid w:val="00A57AA7"/>
    <w:rsid w:val="00A60509"/>
    <w:rsid w:val="00A60696"/>
    <w:rsid w:val="00A609E6"/>
    <w:rsid w:val="00A60EB0"/>
    <w:rsid w:val="00A611E5"/>
    <w:rsid w:val="00A6141C"/>
    <w:rsid w:val="00A627FC"/>
    <w:rsid w:val="00A6311A"/>
    <w:rsid w:val="00A63CC0"/>
    <w:rsid w:val="00A640B9"/>
    <w:rsid w:val="00A64517"/>
    <w:rsid w:val="00A65094"/>
    <w:rsid w:val="00A65233"/>
    <w:rsid w:val="00A657A4"/>
    <w:rsid w:val="00A658A3"/>
    <w:rsid w:val="00A65CC6"/>
    <w:rsid w:val="00A65F15"/>
    <w:rsid w:val="00A66987"/>
    <w:rsid w:val="00A67431"/>
    <w:rsid w:val="00A67D15"/>
    <w:rsid w:val="00A7099E"/>
    <w:rsid w:val="00A7164F"/>
    <w:rsid w:val="00A717DD"/>
    <w:rsid w:val="00A71FE1"/>
    <w:rsid w:val="00A72210"/>
    <w:rsid w:val="00A72508"/>
    <w:rsid w:val="00A727AF"/>
    <w:rsid w:val="00A72CE9"/>
    <w:rsid w:val="00A7414C"/>
    <w:rsid w:val="00A7466E"/>
    <w:rsid w:val="00A752AC"/>
    <w:rsid w:val="00A75617"/>
    <w:rsid w:val="00A76459"/>
    <w:rsid w:val="00A76D42"/>
    <w:rsid w:val="00A81D83"/>
    <w:rsid w:val="00A82418"/>
    <w:rsid w:val="00A82A7F"/>
    <w:rsid w:val="00A82BF8"/>
    <w:rsid w:val="00A83661"/>
    <w:rsid w:val="00A83745"/>
    <w:rsid w:val="00A837AA"/>
    <w:rsid w:val="00A83AB7"/>
    <w:rsid w:val="00A83B20"/>
    <w:rsid w:val="00A86FAC"/>
    <w:rsid w:val="00A8708B"/>
    <w:rsid w:val="00A87CD6"/>
    <w:rsid w:val="00A90383"/>
    <w:rsid w:val="00A909C6"/>
    <w:rsid w:val="00A92374"/>
    <w:rsid w:val="00A94D8F"/>
    <w:rsid w:val="00A955FA"/>
    <w:rsid w:val="00A95C7E"/>
    <w:rsid w:val="00A96A77"/>
    <w:rsid w:val="00A9749C"/>
    <w:rsid w:val="00A979AD"/>
    <w:rsid w:val="00A97DD7"/>
    <w:rsid w:val="00AA06FB"/>
    <w:rsid w:val="00AA0FE9"/>
    <w:rsid w:val="00AA10BB"/>
    <w:rsid w:val="00AA1E53"/>
    <w:rsid w:val="00AA49D7"/>
    <w:rsid w:val="00AA4E84"/>
    <w:rsid w:val="00AA5438"/>
    <w:rsid w:val="00AA5C19"/>
    <w:rsid w:val="00AA6010"/>
    <w:rsid w:val="00AA7E72"/>
    <w:rsid w:val="00AB02B5"/>
    <w:rsid w:val="00AB0CD3"/>
    <w:rsid w:val="00AB125D"/>
    <w:rsid w:val="00AB1DA3"/>
    <w:rsid w:val="00AB2252"/>
    <w:rsid w:val="00AB27E2"/>
    <w:rsid w:val="00AB41E0"/>
    <w:rsid w:val="00AB50B5"/>
    <w:rsid w:val="00AB5247"/>
    <w:rsid w:val="00AB5AE4"/>
    <w:rsid w:val="00AB6E4F"/>
    <w:rsid w:val="00AC0CC0"/>
    <w:rsid w:val="00AC1E60"/>
    <w:rsid w:val="00AC2543"/>
    <w:rsid w:val="00AC28BC"/>
    <w:rsid w:val="00AC32C8"/>
    <w:rsid w:val="00AC348A"/>
    <w:rsid w:val="00AC373A"/>
    <w:rsid w:val="00AC4163"/>
    <w:rsid w:val="00AC4B8B"/>
    <w:rsid w:val="00AC50C9"/>
    <w:rsid w:val="00AC664E"/>
    <w:rsid w:val="00AC6F7A"/>
    <w:rsid w:val="00AC768D"/>
    <w:rsid w:val="00AD0569"/>
    <w:rsid w:val="00AD1337"/>
    <w:rsid w:val="00AD1B1C"/>
    <w:rsid w:val="00AD2099"/>
    <w:rsid w:val="00AD20F9"/>
    <w:rsid w:val="00AD285F"/>
    <w:rsid w:val="00AD3B8B"/>
    <w:rsid w:val="00AD4CAB"/>
    <w:rsid w:val="00AD55DA"/>
    <w:rsid w:val="00AD639B"/>
    <w:rsid w:val="00AD69A2"/>
    <w:rsid w:val="00AD69DF"/>
    <w:rsid w:val="00AD6E08"/>
    <w:rsid w:val="00AD7331"/>
    <w:rsid w:val="00AD7849"/>
    <w:rsid w:val="00AE01EC"/>
    <w:rsid w:val="00AE53BA"/>
    <w:rsid w:val="00AE620A"/>
    <w:rsid w:val="00AE7E01"/>
    <w:rsid w:val="00AF03F1"/>
    <w:rsid w:val="00AF13B4"/>
    <w:rsid w:val="00AF2500"/>
    <w:rsid w:val="00AF2583"/>
    <w:rsid w:val="00AF354E"/>
    <w:rsid w:val="00AF3E95"/>
    <w:rsid w:val="00AF411D"/>
    <w:rsid w:val="00AF5CEB"/>
    <w:rsid w:val="00AF644E"/>
    <w:rsid w:val="00AF6875"/>
    <w:rsid w:val="00AF6994"/>
    <w:rsid w:val="00AF7248"/>
    <w:rsid w:val="00AF75A8"/>
    <w:rsid w:val="00AF78A5"/>
    <w:rsid w:val="00B004A2"/>
    <w:rsid w:val="00B0134D"/>
    <w:rsid w:val="00B0162B"/>
    <w:rsid w:val="00B01DA2"/>
    <w:rsid w:val="00B03A3A"/>
    <w:rsid w:val="00B042B7"/>
    <w:rsid w:val="00B05798"/>
    <w:rsid w:val="00B05D78"/>
    <w:rsid w:val="00B06F6D"/>
    <w:rsid w:val="00B07729"/>
    <w:rsid w:val="00B11754"/>
    <w:rsid w:val="00B1228D"/>
    <w:rsid w:val="00B12603"/>
    <w:rsid w:val="00B136FB"/>
    <w:rsid w:val="00B13D56"/>
    <w:rsid w:val="00B14268"/>
    <w:rsid w:val="00B14A21"/>
    <w:rsid w:val="00B1651D"/>
    <w:rsid w:val="00B16E14"/>
    <w:rsid w:val="00B175D9"/>
    <w:rsid w:val="00B17E67"/>
    <w:rsid w:val="00B20174"/>
    <w:rsid w:val="00B20F79"/>
    <w:rsid w:val="00B21997"/>
    <w:rsid w:val="00B23013"/>
    <w:rsid w:val="00B23CD4"/>
    <w:rsid w:val="00B24426"/>
    <w:rsid w:val="00B255FB"/>
    <w:rsid w:val="00B2640F"/>
    <w:rsid w:val="00B2645A"/>
    <w:rsid w:val="00B26525"/>
    <w:rsid w:val="00B27114"/>
    <w:rsid w:val="00B3084F"/>
    <w:rsid w:val="00B30D82"/>
    <w:rsid w:val="00B30FD9"/>
    <w:rsid w:val="00B316A3"/>
    <w:rsid w:val="00B32881"/>
    <w:rsid w:val="00B33EC0"/>
    <w:rsid w:val="00B353C3"/>
    <w:rsid w:val="00B35904"/>
    <w:rsid w:val="00B373C3"/>
    <w:rsid w:val="00B41E54"/>
    <w:rsid w:val="00B42629"/>
    <w:rsid w:val="00B42718"/>
    <w:rsid w:val="00B438C3"/>
    <w:rsid w:val="00B438F3"/>
    <w:rsid w:val="00B43D10"/>
    <w:rsid w:val="00B43E90"/>
    <w:rsid w:val="00B4408B"/>
    <w:rsid w:val="00B44B32"/>
    <w:rsid w:val="00B44BBB"/>
    <w:rsid w:val="00B44BC8"/>
    <w:rsid w:val="00B46B59"/>
    <w:rsid w:val="00B51227"/>
    <w:rsid w:val="00B512E6"/>
    <w:rsid w:val="00B52B75"/>
    <w:rsid w:val="00B52F31"/>
    <w:rsid w:val="00B53221"/>
    <w:rsid w:val="00B544FF"/>
    <w:rsid w:val="00B54D9E"/>
    <w:rsid w:val="00B57E2B"/>
    <w:rsid w:val="00B57F90"/>
    <w:rsid w:val="00B60221"/>
    <w:rsid w:val="00B60A04"/>
    <w:rsid w:val="00B612C6"/>
    <w:rsid w:val="00B61855"/>
    <w:rsid w:val="00B62721"/>
    <w:rsid w:val="00B630FC"/>
    <w:rsid w:val="00B650C0"/>
    <w:rsid w:val="00B659BD"/>
    <w:rsid w:val="00B65FDD"/>
    <w:rsid w:val="00B6692B"/>
    <w:rsid w:val="00B67391"/>
    <w:rsid w:val="00B67B70"/>
    <w:rsid w:val="00B67DC0"/>
    <w:rsid w:val="00B70EAA"/>
    <w:rsid w:val="00B7250D"/>
    <w:rsid w:val="00B7383C"/>
    <w:rsid w:val="00B74234"/>
    <w:rsid w:val="00B74B6D"/>
    <w:rsid w:val="00B74EE7"/>
    <w:rsid w:val="00B74F46"/>
    <w:rsid w:val="00B75071"/>
    <w:rsid w:val="00B77387"/>
    <w:rsid w:val="00B8057B"/>
    <w:rsid w:val="00B81525"/>
    <w:rsid w:val="00B81CF8"/>
    <w:rsid w:val="00B81D8C"/>
    <w:rsid w:val="00B81EC7"/>
    <w:rsid w:val="00B829F3"/>
    <w:rsid w:val="00B82B1C"/>
    <w:rsid w:val="00B84769"/>
    <w:rsid w:val="00B86834"/>
    <w:rsid w:val="00B8785C"/>
    <w:rsid w:val="00B87964"/>
    <w:rsid w:val="00B91BAE"/>
    <w:rsid w:val="00B91DFA"/>
    <w:rsid w:val="00B92138"/>
    <w:rsid w:val="00B92AB3"/>
    <w:rsid w:val="00B93550"/>
    <w:rsid w:val="00B95098"/>
    <w:rsid w:val="00B951FB"/>
    <w:rsid w:val="00B955BA"/>
    <w:rsid w:val="00B96EFE"/>
    <w:rsid w:val="00B97F03"/>
    <w:rsid w:val="00BA0A09"/>
    <w:rsid w:val="00BA1A80"/>
    <w:rsid w:val="00BA29A6"/>
    <w:rsid w:val="00BA2AA3"/>
    <w:rsid w:val="00BA438E"/>
    <w:rsid w:val="00BA45AF"/>
    <w:rsid w:val="00BA4AC2"/>
    <w:rsid w:val="00BA73F5"/>
    <w:rsid w:val="00BA77D5"/>
    <w:rsid w:val="00BA7DC5"/>
    <w:rsid w:val="00BA7E1E"/>
    <w:rsid w:val="00BB0975"/>
    <w:rsid w:val="00BB18B0"/>
    <w:rsid w:val="00BB2BE7"/>
    <w:rsid w:val="00BB2BFC"/>
    <w:rsid w:val="00BB4421"/>
    <w:rsid w:val="00BB47E9"/>
    <w:rsid w:val="00BB4CD4"/>
    <w:rsid w:val="00BB4E21"/>
    <w:rsid w:val="00BB5163"/>
    <w:rsid w:val="00BB5A43"/>
    <w:rsid w:val="00BB6384"/>
    <w:rsid w:val="00BB74F4"/>
    <w:rsid w:val="00BB7F01"/>
    <w:rsid w:val="00BB7FB3"/>
    <w:rsid w:val="00BC0396"/>
    <w:rsid w:val="00BC1026"/>
    <w:rsid w:val="00BC1E4A"/>
    <w:rsid w:val="00BC54E4"/>
    <w:rsid w:val="00BC5F1C"/>
    <w:rsid w:val="00BC6BB7"/>
    <w:rsid w:val="00BC7545"/>
    <w:rsid w:val="00BC7E80"/>
    <w:rsid w:val="00BD02C9"/>
    <w:rsid w:val="00BD14F7"/>
    <w:rsid w:val="00BD298F"/>
    <w:rsid w:val="00BD4F42"/>
    <w:rsid w:val="00BD5634"/>
    <w:rsid w:val="00BD59BD"/>
    <w:rsid w:val="00BD5F51"/>
    <w:rsid w:val="00BD6931"/>
    <w:rsid w:val="00BE0941"/>
    <w:rsid w:val="00BE0A92"/>
    <w:rsid w:val="00BE235E"/>
    <w:rsid w:val="00BE241B"/>
    <w:rsid w:val="00BE2712"/>
    <w:rsid w:val="00BE336B"/>
    <w:rsid w:val="00BE3B24"/>
    <w:rsid w:val="00BE473C"/>
    <w:rsid w:val="00BE4A58"/>
    <w:rsid w:val="00BE5261"/>
    <w:rsid w:val="00BE5574"/>
    <w:rsid w:val="00BE5583"/>
    <w:rsid w:val="00BE661F"/>
    <w:rsid w:val="00BE7202"/>
    <w:rsid w:val="00BE751C"/>
    <w:rsid w:val="00BE75D0"/>
    <w:rsid w:val="00BE7656"/>
    <w:rsid w:val="00BE77BE"/>
    <w:rsid w:val="00BF0280"/>
    <w:rsid w:val="00BF11FB"/>
    <w:rsid w:val="00BF37B7"/>
    <w:rsid w:val="00BF4BAE"/>
    <w:rsid w:val="00BF4E96"/>
    <w:rsid w:val="00BF54CF"/>
    <w:rsid w:val="00BF5922"/>
    <w:rsid w:val="00BF63DB"/>
    <w:rsid w:val="00BF7BB8"/>
    <w:rsid w:val="00C00089"/>
    <w:rsid w:val="00C0063C"/>
    <w:rsid w:val="00C012C4"/>
    <w:rsid w:val="00C0373B"/>
    <w:rsid w:val="00C0378F"/>
    <w:rsid w:val="00C04497"/>
    <w:rsid w:val="00C04FFC"/>
    <w:rsid w:val="00C054BE"/>
    <w:rsid w:val="00C05CA7"/>
    <w:rsid w:val="00C064E8"/>
    <w:rsid w:val="00C075C8"/>
    <w:rsid w:val="00C0763D"/>
    <w:rsid w:val="00C07A13"/>
    <w:rsid w:val="00C10851"/>
    <w:rsid w:val="00C10F63"/>
    <w:rsid w:val="00C1129E"/>
    <w:rsid w:val="00C11907"/>
    <w:rsid w:val="00C11A89"/>
    <w:rsid w:val="00C1215C"/>
    <w:rsid w:val="00C1228C"/>
    <w:rsid w:val="00C126F1"/>
    <w:rsid w:val="00C13E16"/>
    <w:rsid w:val="00C14659"/>
    <w:rsid w:val="00C14824"/>
    <w:rsid w:val="00C15F53"/>
    <w:rsid w:val="00C16080"/>
    <w:rsid w:val="00C164C9"/>
    <w:rsid w:val="00C177F5"/>
    <w:rsid w:val="00C17872"/>
    <w:rsid w:val="00C179F5"/>
    <w:rsid w:val="00C17D01"/>
    <w:rsid w:val="00C2020B"/>
    <w:rsid w:val="00C20BF1"/>
    <w:rsid w:val="00C20CB1"/>
    <w:rsid w:val="00C20E9C"/>
    <w:rsid w:val="00C21C43"/>
    <w:rsid w:val="00C23DD1"/>
    <w:rsid w:val="00C23E19"/>
    <w:rsid w:val="00C2480F"/>
    <w:rsid w:val="00C24D95"/>
    <w:rsid w:val="00C24EB7"/>
    <w:rsid w:val="00C257B4"/>
    <w:rsid w:val="00C25E91"/>
    <w:rsid w:val="00C268A9"/>
    <w:rsid w:val="00C273F8"/>
    <w:rsid w:val="00C274D3"/>
    <w:rsid w:val="00C27959"/>
    <w:rsid w:val="00C27CE7"/>
    <w:rsid w:val="00C30F3F"/>
    <w:rsid w:val="00C3231B"/>
    <w:rsid w:val="00C328B0"/>
    <w:rsid w:val="00C32E42"/>
    <w:rsid w:val="00C33F4A"/>
    <w:rsid w:val="00C3402C"/>
    <w:rsid w:val="00C34192"/>
    <w:rsid w:val="00C341E2"/>
    <w:rsid w:val="00C35B44"/>
    <w:rsid w:val="00C3625F"/>
    <w:rsid w:val="00C36816"/>
    <w:rsid w:val="00C36FE9"/>
    <w:rsid w:val="00C374BA"/>
    <w:rsid w:val="00C37537"/>
    <w:rsid w:val="00C401F9"/>
    <w:rsid w:val="00C4188E"/>
    <w:rsid w:val="00C42D7F"/>
    <w:rsid w:val="00C4482F"/>
    <w:rsid w:val="00C44894"/>
    <w:rsid w:val="00C473AA"/>
    <w:rsid w:val="00C473F2"/>
    <w:rsid w:val="00C502C5"/>
    <w:rsid w:val="00C514C8"/>
    <w:rsid w:val="00C517FD"/>
    <w:rsid w:val="00C51A7A"/>
    <w:rsid w:val="00C51B79"/>
    <w:rsid w:val="00C52119"/>
    <w:rsid w:val="00C52949"/>
    <w:rsid w:val="00C53486"/>
    <w:rsid w:val="00C55C90"/>
    <w:rsid w:val="00C565A2"/>
    <w:rsid w:val="00C57657"/>
    <w:rsid w:val="00C57EB4"/>
    <w:rsid w:val="00C601B5"/>
    <w:rsid w:val="00C609BB"/>
    <w:rsid w:val="00C611E2"/>
    <w:rsid w:val="00C61C3F"/>
    <w:rsid w:val="00C6254A"/>
    <w:rsid w:val="00C631F6"/>
    <w:rsid w:val="00C63212"/>
    <w:rsid w:val="00C63346"/>
    <w:rsid w:val="00C63489"/>
    <w:rsid w:val="00C63E76"/>
    <w:rsid w:val="00C64714"/>
    <w:rsid w:val="00C6514D"/>
    <w:rsid w:val="00C666ED"/>
    <w:rsid w:val="00C66D33"/>
    <w:rsid w:val="00C7002C"/>
    <w:rsid w:val="00C70148"/>
    <w:rsid w:val="00C707BC"/>
    <w:rsid w:val="00C7120F"/>
    <w:rsid w:val="00C71222"/>
    <w:rsid w:val="00C71733"/>
    <w:rsid w:val="00C71DDC"/>
    <w:rsid w:val="00C72CE8"/>
    <w:rsid w:val="00C74292"/>
    <w:rsid w:val="00C74A9D"/>
    <w:rsid w:val="00C74DE2"/>
    <w:rsid w:val="00C75BD0"/>
    <w:rsid w:val="00C75C31"/>
    <w:rsid w:val="00C75F54"/>
    <w:rsid w:val="00C764B4"/>
    <w:rsid w:val="00C767FE"/>
    <w:rsid w:val="00C76803"/>
    <w:rsid w:val="00C76BF5"/>
    <w:rsid w:val="00C76CF2"/>
    <w:rsid w:val="00C76DD8"/>
    <w:rsid w:val="00C777AB"/>
    <w:rsid w:val="00C80C3B"/>
    <w:rsid w:val="00C82D8A"/>
    <w:rsid w:val="00C84019"/>
    <w:rsid w:val="00C85C56"/>
    <w:rsid w:val="00C86238"/>
    <w:rsid w:val="00C8630A"/>
    <w:rsid w:val="00C8703C"/>
    <w:rsid w:val="00C8741C"/>
    <w:rsid w:val="00C875F0"/>
    <w:rsid w:val="00C90A7D"/>
    <w:rsid w:val="00C91682"/>
    <w:rsid w:val="00C9200A"/>
    <w:rsid w:val="00C92662"/>
    <w:rsid w:val="00C927EA"/>
    <w:rsid w:val="00C92F42"/>
    <w:rsid w:val="00C933D0"/>
    <w:rsid w:val="00C9398D"/>
    <w:rsid w:val="00C947E0"/>
    <w:rsid w:val="00C94E81"/>
    <w:rsid w:val="00C9574D"/>
    <w:rsid w:val="00C968B7"/>
    <w:rsid w:val="00C96C94"/>
    <w:rsid w:val="00CA008A"/>
    <w:rsid w:val="00CA0EAA"/>
    <w:rsid w:val="00CA1158"/>
    <w:rsid w:val="00CA15B7"/>
    <w:rsid w:val="00CA173D"/>
    <w:rsid w:val="00CA2AB5"/>
    <w:rsid w:val="00CA2E45"/>
    <w:rsid w:val="00CA2EBD"/>
    <w:rsid w:val="00CA36F4"/>
    <w:rsid w:val="00CA418B"/>
    <w:rsid w:val="00CA57B8"/>
    <w:rsid w:val="00CA5A01"/>
    <w:rsid w:val="00CA7650"/>
    <w:rsid w:val="00CB0DC7"/>
    <w:rsid w:val="00CB1222"/>
    <w:rsid w:val="00CB151C"/>
    <w:rsid w:val="00CB2ECA"/>
    <w:rsid w:val="00CB3F93"/>
    <w:rsid w:val="00CB48DC"/>
    <w:rsid w:val="00CB4BF5"/>
    <w:rsid w:val="00CB5434"/>
    <w:rsid w:val="00CB557A"/>
    <w:rsid w:val="00CB5845"/>
    <w:rsid w:val="00CB61C4"/>
    <w:rsid w:val="00CB6AF0"/>
    <w:rsid w:val="00CB6DA8"/>
    <w:rsid w:val="00CB7111"/>
    <w:rsid w:val="00CC07C0"/>
    <w:rsid w:val="00CC152F"/>
    <w:rsid w:val="00CC1771"/>
    <w:rsid w:val="00CC18E5"/>
    <w:rsid w:val="00CC2FEF"/>
    <w:rsid w:val="00CC3A0D"/>
    <w:rsid w:val="00CC47A5"/>
    <w:rsid w:val="00CC4C12"/>
    <w:rsid w:val="00CC64C5"/>
    <w:rsid w:val="00CC697A"/>
    <w:rsid w:val="00CC72C7"/>
    <w:rsid w:val="00CC76E3"/>
    <w:rsid w:val="00CD0393"/>
    <w:rsid w:val="00CD0BCE"/>
    <w:rsid w:val="00CD0C68"/>
    <w:rsid w:val="00CD10BF"/>
    <w:rsid w:val="00CD13BA"/>
    <w:rsid w:val="00CD169E"/>
    <w:rsid w:val="00CD1B07"/>
    <w:rsid w:val="00CD1BD2"/>
    <w:rsid w:val="00CD2362"/>
    <w:rsid w:val="00CD2651"/>
    <w:rsid w:val="00CD3D4E"/>
    <w:rsid w:val="00CD4126"/>
    <w:rsid w:val="00CD488A"/>
    <w:rsid w:val="00CD4AD8"/>
    <w:rsid w:val="00CE029D"/>
    <w:rsid w:val="00CE06D4"/>
    <w:rsid w:val="00CE0E41"/>
    <w:rsid w:val="00CE11A6"/>
    <w:rsid w:val="00CE2966"/>
    <w:rsid w:val="00CE39F5"/>
    <w:rsid w:val="00CE3FE3"/>
    <w:rsid w:val="00CE5A2E"/>
    <w:rsid w:val="00CE6EBE"/>
    <w:rsid w:val="00CE79EC"/>
    <w:rsid w:val="00CE7AC6"/>
    <w:rsid w:val="00CF02D2"/>
    <w:rsid w:val="00CF0AC6"/>
    <w:rsid w:val="00CF0AF7"/>
    <w:rsid w:val="00CF1054"/>
    <w:rsid w:val="00CF142E"/>
    <w:rsid w:val="00CF196A"/>
    <w:rsid w:val="00CF347B"/>
    <w:rsid w:val="00CF38F5"/>
    <w:rsid w:val="00CF3AE7"/>
    <w:rsid w:val="00CF3B61"/>
    <w:rsid w:val="00CF3CAC"/>
    <w:rsid w:val="00CF4FED"/>
    <w:rsid w:val="00CF5A19"/>
    <w:rsid w:val="00CF7464"/>
    <w:rsid w:val="00CF7848"/>
    <w:rsid w:val="00CF7AA6"/>
    <w:rsid w:val="00CF7DDD"/>
    <w:rsid w:val="00D00327"/>
    <w:rsid w:val="00D0036F"/>
    <w:rsid w:val="00D00B77"/>
    <w:rsid w:val="00D03039"/>
    <w:rsid w:val="00D03ED5"/>
    <w:rsid w:val="00D04AD3"/>
    <w:rsid w:val="00D04C9E"/>
    <w:rsid w:val="00D04F2E"/>
    <w:rsid w:val="00D0537E"/>
    <w:rsid w:val="00D05E1D"/>
    <w:rsid w:val="00D05EAC"/>
    <w:rsid w:val="00D05F1C"/>
    <w:rsid w:val="00D064A1"/>
    <w:rsid w:val="00D06C73"/>
    <w:rsid w:val="00D07267"/>
    <w:rsid w:val="00D10265"/>
    <w:rsid w:val="00D11BEF"/>
    <w:rsid w:val="00D11C89"/>
    <w:rsid w:val="00D11EEC"/>
    <w:rsid w:val="00D11FA3"/>
    <w:rsid w:val="00D14702"/>
    <w:rsid w:val="00D1497D"/>
    <w:rsid w:val="00D15E3B"/>
    <w:rsid w:val="00D16031"/>
    <w:rsid w:val="00D1689F"/>
    <w:rsid w:val="00D16CEF"/>
    <w:rsid w:val="00D17D3E"/>
    <w:rsid w:val="00D17E71"/>
    <w:rsid w:val="00D17FF2"/>
    <w:rsid w:val="00D20C2A"/>
    <w:rsid w:val="00D21A6D"/>
    <w:rsid w:val="00D224B0"/>
    <w:rsid w:val="00D2295C"/>
    <w:rsid w:val="00D22B7C"/>
    <w:rsid w:val="00D22FF8"/>
    <w:rsid w:val="00D232DE"/>
    <w:rsid w:val="00D23DFA"/>
    <w:rsid w:val="00D24DE2"/>
    <w:rsid w:val="00D250D0"/>
    <w:rsid w:val="00D25682"/>
    <w:rsid w:val="00D25C3D"/>
    <w:rsid w:val="00D25CBF"/>
    <w:rsid w:val="00D25CC2"/>
    <w:rsid w:val="00D26CCE"/>
    <w:rsid w:val="00D27C22"/>
    <w:rsid w:val="00D31317"/>
    <w:rsid w:val="00D32551"/>
    <w:rsid w:val="00D32F10"/>
    <w:rsid w:val="00D33034"/>
    <w:rsid w:val="00D3399C"/>
    <w:rsid w:val="00D34781"/>
    <w:rsid w:val="00D348B9"/>
    <w:rsid w:val="00D34D51"/>
    <w:rsid w:val="00D352E9"/>
    <w:rsid w:val="00D358B5"/>
    <w:rsid w:val="00D35C53"/>
    <w:rsid w:val="00D369BB"/>
    <w:rsid w:val="00D37CEA"/>
    <w:rsid w:val="00D40C05"/>
    <w:rsid w:val="00D40C4A"/>
    <w:rsid w:val="00D41340"/>
    <w:rsid w:val="00D414C9"/>
    <w:rsid w:val="00D420D2"/>
    <w:rsid w:val="00D4231B"/>
    <w:rsid w:val="00D42DC1"/>
    <w:rsid w:val="00D44D0E"/>
    <w:rsid w:val="00D4553D"/>
    <w:rsid w:val="00D458BD"/>
    <w:rsid w:val="00D460B1"/>
    <w:rsid w:val="00D47055"/>
    <w:rsid w:val="00D476ED"/>
    <w:rsid w:val="00D477D1"/>
    <w:rsid w:val="00D47F02"/>
    <w:rsid w:val="00D50B5B"/>
    <w:rsid w:val="00D5161C"/>
    <w:rsid w:val="00D51D6C"/>
    <w:rsid w:val="00D5398C"/>
    <w:rsid w:val="00D53A01"/>
    <w:rsid w:val="00D53D41"/>
    <w:rsid w:val="00D55D88"/>
    <w:rsid w:val="00D55DAF"/>
    <w:rsid w:val="00D5730B"/>
    <w:rsid w:val="00D603BD"/>
    <w:rsid w:val="00D60402"/>
    <w:rsid w:val="00D60415"/>
    <w:rsid w:val="00D60BED"/>
    <w:rsid w:val="00D62D5B"/>
    <w:rsid w:val="00D630BF"/>
    <w:rsid w:val="00D63817"/>
    <w:rsid w:val="00D63AAD"/>
    <w:rsid w:val="00D63CC2"/>
    <w:rsid w:val="00D63DA5"/>
    <w:rsid w:val="00D646A2"/>
    <w:rsid w:val="00D64987"/>
    <w:rsid w:val="00D65C8B"/>
    <w:rsid w:val="00D66704"/>
    <w:rsid w:val="00D71164"/>
    <w:rsid w:val="00D71F3A"/>
    <w:rsid w:val="00D723A3"/>
    <w:rsid w:val="00D7276F"/>
    <w:rsid w:val="00D72C10"/>
    <w:rsid w:val="00D73DFD"/>
    <w:rsid w:val="00D7423B"/>
    <w:rsid w:val="00D74C90"/>
    <w:rsid w:val="00D74EE4"/>
    <w:rsid w:val="00D7557F"/>
    <w:rsid w:val="00D7597B"/>
    <w:rsid w:val="00D7606A"/>
    <w:rsid w:val="00D766C4"/>
    <w:rsid w:val="00D7731E"/>
    <w:rsid w:val="00D778CD"/>
    <w:rsid w:val="00D77DBE"/>
    <w:rsid w:val="00D802E9"/>
    <w:rsid w:val="00D8179D"/>
    <w:rsid w:val="00D8249F"/>
    <w:rsid w:val="00D82942"/>
    <w:rsid w:val="00D83066"/>
    <w:rsid w:val="00D83BE0"/>
    <w:rsid w:val="00D83C22"/>
    <w:rsid w:val="00D83C28"/>
    <w:rsid w:val="00D8480F"/>
    <w:rsid w:val="00D84E60"/>
    <w:rsid w:val="00D85A1F"/>
    <w:rsid w:val="00D86F03"/>
    <w:rsid w:val="00D91F1F"/>
    <w:rsid w:val="00D92325"/>
    <w:rsid w:val="00D927D8"/>
    <w:rsid w:val="00D94325"/>
    <w:rsid w:val="00D959B5"/>
    <w:rsid w:val="00D9608D"/>
    <w:rsid w:val="00D963F0"/>
    <w:rsid w:val="00D972BA"/>
    <w:rsid w:val="00D97693"/>
    <w:rsid w:val="00D97A42"/>
    <w:rsid w:val="00DA174C"/>
    <w:rsid w:val="00DA190B"/>
    <w:rsid w:val="00DA1D35"/>
    <w:rsid w:val="00DA1DF4"/>
    <w:rsid w:val="00DA1EFF"/>
    <w:rsid w:val="00DA1F46"/>
    <w:rsid w:val="00DA2076"/>
    <w:rsid w:val="00DA256A"/>
    <w:rsid w:val="00DA2AEF"/>
    <w:rsid w:val="00DA3F11"/>
    <w:rsid w:val="00DA4EA4"/>
    <w:rsid w:val="00DA4EF0"/>
    <w:rsid w:val="00DA55B9"/>
    <w:rsid w:val="00DA5A27"/>
    <w:rsid w:val="00DA5CEE"/>
    <w:rsid w:val="00DA5F40"/>
    <w:rsid w:val="00DA60C2"/>
    <w:rsid w:val="00DA614F"/>
    <w:rsid w:val="00DA6334"/>
    <w:rsid w:val="00DA6479"/>
    <w:rsid w:val="00DA7D8E"/>
    <w:rsid w:val="00DA7DAA"/>
    <w:rsid w:val="00DB004E"/>
    <w:rsid w:val="00DB2130"/>
    <w:rsid w:val="00DB2CC4"/>
    <w:rsid w:val="00DB2CFA"/>
    <w:rsid w:val="00DB2EB9"/>
    <w:rsid w:val="00DB3049"/>
    <w:rsid w:val="00DB3477"/>
    <w:rsid w:val="00DB3B8C"/>
    <w:rsid w:val="00DB420F"/>
    <w:rsid w:val="00DB456F"/>
    <w:rsid w:val="00DB4F1D"/>
    <w:rsid w:val="00DB5ED5"/>
    <w:rsid w:val="00DB69FC"/>
    <w:rsid w:val="00DB6A1C"/>
    <w:rsid w:val="00DB6D08"/>
    <w:rsid w:val="00DB7118"/>
    <w:rsid w:val="00DB72F9"/>
    <w:rsid w:val="00DB7C73"/>
    <w:rsid w:val="00DB7DCD"/>
    <w:rsid w:val="00DC11EE"/>
    <w:rsid w:val="00DC1F9B"/>
    <w:rsid w:val="00DC1FA1"/>
    <w:rsid w:val="00DC221E"/>
    <w:rsid w:val="00DC223D"/>
    <w:rsid w:val="00DC320C"/>
    <w:rsid w:val="00DC36B7"/>
    <w:rsid w:val="00DC4767"/>
    <w:rsid w:val="00DC4FC4"/>
    <w:rsid w:val="00DC6119"/>
    <w:rsid w:val="00DC64A3"/>
    <w:rsid w:val="00DC650E"/>
    <w:rsid w:val="00DC6F48"/>
    <w:rsid w:val="00DC7880"/>
    <w:rsid w:val="00DD0619"/>
    <w:rsid w:val="00DD08D8"/>
    <w:rsid w:val="00DD25A1"/>
    <w:rsid w:val="00DD3CB5"/>
    <w:rsid w:val="00DD3CFC"/>
    <w:rsid w:val="00DD41FF"/>
    <w:rsid w:val="00DD437A"/>
    <w:rsid w:val="00DD4AE7"/>
    <w:rsid w:val="00DD5599"/>
    <w:rsid w:val="00DD5A2E"/>
    <w:rsid w:val="00DD72DC"/>
    <w:rsid w:val="00DD7624"/>
    <w:rsid w:val="00DE0403"/>
    <w:rsid w:val="00DE04D1"/>
    <w:rsid w:val="00DE09EF"/>
    <w:rsid w:val="00DE1A3B"/>
    <w:rsid w:val="00DE1D5C"/>
    <w:rsid w:val="00DE323E"/>
    <w:rsid w:val="00DE34D3"/>
    <w:rsid w:val="00DE36D6"/>
    <w:rsid w:val="00DE4720"/>
    <w:rsid w:val="00DE4A58"/>
    <w:rsid w:val="00DE4D3F"/>
    <w:rsid w:val="00DE549A"/>
    <w:rsid w:val="00DE6AA1"/>
    <w:rsid w:val="00DE6BD5"/>
    <w:rsid w:val="00DE71EE"/>
    <w:rsid w:val="00DE736A"/>
    <w:rsid w:val="00DE738E"/>
    <w:rsid w:val="00DE7C5A"/>
    <w:rsid w:val="00DF055E"/>
    <w:rsid w:val="00DF185A"/>
    <w:rsid w:val="00DF2E44"/>
    <w:rsid w:val="00DF3213"/>
    <w:rsid w:val="00DF56E3"/>
    <w:rsid w:val="00DF5C1B"/>
    <w:rsid w:val="00DF6605"/>
    <w:rsid w:val="00DF6BBA"/>
    <w:rsid w:val="00DF7173"/>
    <w:rsid w:val="00DF74FA"/>
    <w:rsid w:val="00DF7862"/>
    <w:rsid w:val="00DF7DA9"/>
    <w:rsid w:val="00E00D1A"/>
    <w:rsid w:val="00E026A8"/>
    <w:rsid w:val="00E02A6F"/>
    <w:rsid w:val="00E03690"/>
    <w:rsid w:val="00E03812"/>
    <w:rsid w:val="00E0485F"/>
    <w:rsid w:val="00E04B55"/>
    <w:rsid w:val="00E06824"/>
    <w:rsid w:val="00E0709E"/>
    <w:rsid w:val="00E0771C"/>
    <w:rsid w:val="00E10A3A"/>
    <w:rsid w:val="00E12410"/>
    <w:rsid w:val="00E13276"/>
    <w:rsid w:val="00E14074"/>
    <w:rsid w:val="00E14550"/>
    <w:rsid w:val="00E14A39"/>
    <w:rsid w:val="00E14C6A"/>
    <w:rsid w:val="00E15961"/>
    <w:rsid w:val="00E160F5"/>
    <w:rsid w:val="00E16B92"/>
    <w:rsid w:val="00E172D1"/>
    <w:rsid w:val="00E1755F"/>
    <w:rsid w:val="00E1774E"/>
    <w:rsid w:val="00E20708"/>
    <w:rsid w:val="00E20972"/>
    <w:rsid w:val="00E210DD"/>
    <w:rsid w:val="00E210E3"/>
    <w:rsid w:val="00E213AA"/>
    <w:rsid w:val="00E217D5"/>
    <w:rsid w:val="00E21956"/>
    <w:rsid w:val="00E21C2A"/>
    <w:rsid w:val="00E22EE5"/>
    <w:rsid w:val="00E23095"/>
    <w:rsid w:val="00E23CEF"/>
    <w:rsid w:val="00E23E0A"/>
    <w:rsid w:val="00E241D4"/>
    <w:rsid w:val="00E247D5"/>
    <w:rsid w:val="00E24B8B"/>
    <w:rsid w:val="00E253F1"/>
    <w:rsid w:val="00E2678A"/>
    <w:rsid w:val="00E26B8A"/>
    <w:rsid w:val="00E27921"/>
    <w:rsid w:val="00E27D36"/>
    <w:rsid w:val="00E30171"/>
    <w:rsid w:val="00E30E59"/>
    <w:rsid w:val="00E30E97"/>
    <w:rsid w:val="00E30F33"/>
    <w:rsid w:val="00E316E0"/>
    <w:rsid w:val="00E35BE6"/>
    <w:rsid w:val="00E35FBE"/>
    <w:rsid w:val="00E36AF6"/>
    <w:rsid w:val="00E37AAA"/>
    <w:rsid w:val="00E37C0A"/>
    <w:rsid w:val="00E4018F"/>
    <w:rsid w:val="00E4065C"/>
    <w:rsid w:val="00E4124E"/>
    <w:rsid w:val="00E42487"/>
    <w:rsid w:val="00E4268F"/>
    <w:rsid w:val="00E429E4"/>
    <w:rsid w:val="00E42C13"/>
    <w:rsid w:val="00E4551D"/>
    <w:rsid w:val="00E459C1"/>
    <w:rsid w:val="00E47AB5"/>
    <w:rsid w:val="00E50724"/>
    <w:rsid w:val="00E50FC3"/>
    <w:rsid w:val="00E51102"/>
    <w:rsid w:val="00E52A40"/>
    <w:rsid w:val="00E52A4E"/>
    <w:rsid w:val="00E53D34"/>
    <w:rsid w:val="00E5646C"/>
    <w:rsid w:val="00E565F7"/>
    <w:rsid w:val="00E5676A"/>
    <w:rsid w:val="00E56E62"/>
    <w:rsid w:val="00E57584"/>
    <w:rsid w:val="00E57D39"/>
    <w:rsid w:val="00E620CA"/>
    <w:rsid w:val="00E6413F"/>
    <w:rsid w:val="00E64253"/>
    <w:rsid w:val="00E64683"/>
    <w:rsid w:val="00E6482F"/>
    <w:rsid w:val="00E64D18"/>
    <w:rsid w:val="00E6504C"/>
    <w:rsid w:val="00E65429"/>
    <w:rsid w:val="00E65F4E"/>
    <w:rsid w:val="00E702D5"/>
    <w:rsid w:val="00E70E6E"/>
    <w:rsid w:val="00E7173B"/>
    <w:rsid w:val="00E71CA7"/>
    <w:rsid w:val="00E72019"/>
    <w:rsid w:val="00E729D1"/>
    <w:rsid w:val="00E72CD2"/>
    <w:rsid w:val="00E7322D"/>
    <w:rsid w:val="00E73706"/>
    <w:rsid w:val="00E73C17"/>
    <w:rsid w:val="00E73CE3"/>
    <w:rsid w:val="00E74A55"/>
    <w:rsid w:val="00E756E6"/>
    <w:rsid w:val="00E75CA5"/>
    <w:rsid w:val="00E75DCD"/>
    <w:rsid w:val="00E75F59"/>
    <w:rsid w:val="00E76417"/>
    <w:rsid w:val="00E76488"/>
    <w:rsid w:val="00E77532"/>
    <w:rsid w:val="00E808E7"/>
    <w:rsid w:val="00E81069"/>
    <w:rsid w:val="00E818C2"/>
    <w:rsid w:val="00E8271E"/>
    <w:rsid w:val="00E8275C"/>
    <w:rsid w:val="00E829E1"/>
    <w:rsid w:val="00E83316"/>
    <w:rsid w:val="00E83BE2"/>
    <w:rsid w:val="00E84886"/>
    <w:rsid w:val="00E86B59"/>
    <w:rsid w:val="00E8757D"/>
    <w:rsid w:val="00E87994"/>
    <w:rsid w:val="00E87DA8"/>
    <w:rsid w:val="00E87E04"/>
    <w:rsid w:val="00E91C91"/>
    <w:rsid w:val="00E91F0A"/>
    <w:rsid w:val="00E92C95"/>
    <w:rsid w:val="00E9509D"/>
    <w:rsid w:val="00E9514F"/>
    <w:rsid w:val="00E95B24"/>
    <w:rsid w:val="00E95B2B"/>
    <w:rsid w:val="00E96F36"/>
    <w:rsid w:val="00E97224"/>
    <w:rsid w:val="00E9743F"/>
    <w:rsid w:val="00E9775A"/>
    <w:rsid w:val="00E97C4D"/>
    <w:rsid w:val="00E97FD6"/>
    <w:rsid w:val="00EA0131"/>
    <w:rsid w:val="00EA04C2"/>
    <w:rsid w:val="00EA0854"/>
    <w:rsid w:val="00EA08A7"/>
    <w:rsid w:val="00EA0A72"/>
    <w:rsid w:val="00EA0DEC"/>
    <w:rsid w:val="00EA27AD"/>
    <w:rsid w:val="00EA379A"/>
    <w:rsid w:val="00EA65A3"/>
    <w:rsid w:val="00EA6812"/>
    <w:rsid w:val="00EA6F9A"/>
    <w:rsid w:val="00EA7248"/>
    <w:rsid w:val="00EA72F6"/>
    <w:rsid w:val="00EB0281"/>
    <w:rsid w:val="00EB1378"/>
    <w:rsid w:val="00EB2269"/>
    <w:rsid w:val="00EB27E0"/>
    <w:rsid w:val="00EB45F0"/>
    <w:rsid w:val="00EB5F13"/>
    <w:rsid w:val="00EB7938"/>
    <w:rsid w:val="00EC018C"/>
    <w:rsid w:val="00EC0AD3"/>
    <w:rsid w:val="00EC1D4B"/>
    <w:rsid w:val="00EC233C"/>
    <w:rsid w:val="00EC2432"/>
    <w:rsid w:val="00EC2F2C"/>
    <w:rsid w:val="00EC301D"/>
    <w:rsid w:val="00EC31F9"/>
    <w:rsid w:val="00EC3785"/>
    <w:rsid w:val="00EC39DF"/>
    <w:rsid w:val="00EC449D"/>
    <w:rsid w:val="00EC59AE"/>
    <w:rsid w:val="00EC5DCF"/>
    <w:rsid w:val="00EC600C"/>
    <w:rsid w:val="00EC6073"/>
    <w:rsid w:val="00EC6712"/>
    <w:rsid w:val="00EC6798"/>
    <w:rsid w:val="00EC6A3E"/>
    <w:rsid w:val="00EC75AD"/>
    <w:rsid w:val="00ED1003"/>
    <w:rsid w:val="00ED14CF"/>
    <w:rsid w:val="00ED3810"/>
    <w:rsid w:val="00ED3871"/>
    <w:rsid w:val="00ED393A"/>
    <w:rsid w:val="00ED4440"/>
    <w:rsid w:val="00ED44C1"/>
    <w:rsid w:val="00ED4C3E"/>
    <w:rsid w:val="00ED5BAF"/>
    <w:rsid w:val="00ED650F"/>
    <w:rsid w:val="00ED74B5"/>
    <w:rsid w:val="00EE037C"/>
    <w:rsid w:val="00EE1087"/>
    <w:rsid w:val="00EE1668"/>
    <w:rsid w:val="00EE22D7"/>
    <w:rsid w:val="00EE2616"/>
    <w:rsid w:val="00EE31AD"/>
    <w:rsid w:val="00EE3750"/>
    <w:rsid w:val="00EE3F0B"/>
    <w:rsid w:val="00EE46F1"/>
    <w:rsid w:val="00EE508B"/>
    <w:rsid w:val="00EE514F"/>
    <w:rsid w:val="00EE5FF4"/>
    <w:rsid w:val="00EE6E66"/>
    <w:rsid w:val="00EF0335"/>
    <w:rsid w:val="00EF06CD"/>
    <w:rsid w:val="00EF0C46"/>
    <w:rsid w:val="00EF0CFD"/>
    <w:rsid w:val="00EF0FC5"/>
    <w:rsid w:val="00EF1093"/>
    <w:rsid w:val="00EF1A95"/>
    <w:rsid w:val="00EF325F"/>
    <w:rsid w:val="00EF350A"/>
    <w:rsid w:val="00EF49E0"/>
    <w:rsid w:val="00EF5A24"/>
    <w:rsid w:val="00EF6142"/>
    <w:rsid w:val="00EF6646"/>
    <w:rsid w:val="00EF6787"/>
    <w:rsid w:val="00EF681F"/>
    <w:rsid w:val="00EF695F"/>
    <w:rsid w:val="00EF6B1E"/>
    <w:rsid w:val="00EF712B"/>
    <w:rsid w:val="00EF79F4"/>
    <w:rsid w:val="00EF7BFE"/>
    <w:rsid w:val="00F003A0"/>
    <w:rsid w:val="00F012F2"/>
    <w:rsid w:val="00F048D5"/>
    <w:rsid w:val="00F05AE3"/>
    <w:rsid w:val="00F06AB8"/>
    <w:rsid w:val="00F06D8D"/>
    <w:rsid w:val="00F072F2"/>
    <w:rsid w:val="00F07C7A"/>
    <w:rsid w:val="00F104A3"/>
    <w:rsid w:val="00F10CA5"/>
    <w:rsid w:val="00F11166"/>
    <w:rsid w:val="00F11872"/>
    <w:rsid w:val="00F11F26"/>
    <w:rsid w:val="00F126B5"/>
    <w:rsid w:val="00F1388D"/>
    <w:rsid w:val="00F13D21"/>
    <w:rsid w:val="00F13E81"/>
    <w:rsid w:val="00F13F35"/>
    <w:rsid w:val="00F149B5"/>
    <w:rsid w:val="00F14A45"/>
    <w:rsid w:val="00F14DE1"/>
    <w:rsid w:val="00F162FD"/>
    <w:rsid w:val="00F17C06"/>
    <w:rsid w:val="00F20663"/>
    <w:rsid w:val="00F2201E"/>
    <w:rsid w:val="00F22724"/>
    <w:rsid w:val="00F2296C"/>
    <w:rsid w:val="00F229AB"/>
    <w:rsid w:val="00F26746"/>
    <w:rsid w:val="00F26DA2"/>
    <w:rsid w:val="00F30277"/>
    <w:rsid w:val="00F33442"/>
    <w:rsid w:val="00F334B2"/>
    <w:rsid w:val="00F33C11"/>
    <w:rsid w:val="00F356E4"/>
    <w:rsid w:val="00F357CE"/>
    <w:rsid w:val="00F35C49"/>
    <w:rsid w:val="00F35CB4"/>
    <w:rsid w:val="00F36A47"/>
    <w:rsid w:val="00F407B8"/>
    <w:rsid w:val="00F40CE8"/>
    <w:rsid w:val="00F41669"/>
    <w:rsid w:val="00F42954"/>
    <w:rsid w:val="00F4325B"/>
    <w:rsid w:val="00F434B1"/>
    <w:rsid w:val="00F44622"/>
    <w:rsid w:val="00F44687"/>
    <w:rsid w:val="00F45640"/>
    <w:rsid w:val="00F4674C"/>
    <w:rsid w:val="00F467E4"/>
    <w:rsid w:val="00F468CE"/>
    <w:rsid w:val="00F50F0C"/>
    <w:rsid w:val="00F51376"/>
    <w:rsid w:val="00F514E2"/>
    <w:rsid w:val="00F522DA"/>
    <w:rsid w:val="00F536EF"/>
    <w:rsid w:val="00F54E71"/>
    <w:rsid w:val="00F56E70"/>
    <w:rsid w:val="00F57730"/>
    <w:rsid w:val="00F57BF4"/>
    <w:rsid w:val="00F605DF"/>
    <w:rsid w:val="00F6090A"/>
    <w:rsid w:val="00F60BBF"/>
    <w:rsid w:val="00F61242"/>
    <w:rsid w:val="00F62253"/>
    <w:rsid w:val="00F6352B"/>
    <w:rsid w:val="00F63950"/>
    <w:rsid w:val="00F647D2"/>
    <w:rsid w:val="00F64BD5"/>
    <w:rsid w:val="00F65AE6"/>
    <w:rsid w:val="00F65AF9"/>
    <w:rsid w:val="00F65F42"/>
    <w:rsid w:val="00F65FDB"/>
    <w:rsid w:val="00F67631"/>
    <w:rsid w:val="00F67C62"/>
    <w:rsid w:val="00F70017"/>
    <w:rsid w:val="00F7005C"/>
    <w:rsid w:val="00F7067C"/>
    <w:rsid w:val="00F71FE4"/>
    <w:rsid w:val="00F720AB"/>
    <w:rsid w:val="00F72877"/>
    <w:rsid w:val="00F72BE7"/>
    <w:rsid w:val="00F72E2C"/>
    <w:rsid w:val="00F73753"/>
    <w:rsid w:val="00F73E54"/>
    <w:rsid w:val="00F756A3"/>
    <w:rsid w:val="00F75FAD"/>
    <w:rsid w:val="00F7613A"/>
    <w:rsid w:val="00F76620"/>
    <w:rsid w:val="00F76849"/>
    <w:rsid w:val="00F76BC3"/>
    <w:rsid w:val="00F76C4B"/>
    <w:rsid w:val="00F77C16"/>
    <w:rsid w:val="00F80668"/>
    <w:rsid w:val="00F81242"/>
    <w:rsid w:val="00F8154B"/>
    <w:rsid w:val="00F82C53"/>
    <w:rsid w:val="00F830D2"/>
    <w:rsid w:val="00F8324F"/>
    <w:rsid w:val="00F83BFE"/>
    <w:rsid w:val="00F84990"/>
    <w:rsid w:val="00F84AAB"/>
    <w:rsid w:val="00F8532E"/>
    <w:rsid w:val="00F855A7"/>
    <w:rsid w:val="00F862A7"/>
    <w:rsid w:val="00F867C5"/>
    <w:rsid w:val="00F87308"/>
    <w:rsid w:val="00F909FE"/>
    <w:rsid w:val="00F90A6E"/>
    <w:rsid w:val="00F90C0A"/>
    <w:rsid w:val="00F91824"/>
    <w:rsid w:val="00F91C73"/>
    <w:rsid w:val="00F91EA3"/>
    <w:rsid w:val="00F9218A"/>
    <w:rsid w:val="00F92811"/>
    <w:rsid w:val="00F93ABD"/>
    <w:rsid w:val="00F95518"/>
    <w:rsid w:val="00F9564E"/>
    <w:rsid w:val="00F958EC"/>
    <w:rsid w:val="00F965F7"/>
    <w:rsid w:val="00F96613"/>
    <w:rsid w:val="00F96640"/>
    <w:rsid w:val="00F96E1E"/>
    <w:rsid w:val="00F97022"/>
    <w:rsid w:val="00F97B61"/>
    <w:rsid w:val="00FA148F"/>
    <w:rsid w:val="00FA18EB"/>
    <w:rsid w:val="00FA20D9"/>
    <w:rsid w:val="00FA2BF3"/>
    <w:rsid w:val="00FA2D43"/>
    <w:rsid w:val="00FA3F3D"/>
    <w:rsid w:val="00FA45EA"/>
    <w:rsid w:val="00FA4C58"/>
    <w:rsid w:val="00FA537C"/>
    <w:rsid w:val="00FA6258"/>
    <w:rsid w:val="00FB0A1A"/>
    <w:rsid w:val="00FB3CCC"/>
    <w:rsid w:val="00FB6084"/>
    <w:rsid w:val="00FB64C2"/>
    <w:rsid w:val="00FB67E6"/>
    <w:rsid w:val="00FB6CDC"/>
    <w:rsid w:val="00FB6EED"/>
    <w:rsid w:val="00FB71FC"/>
    <w:rsid w:val="00FB7375"/>
    <w:rsid w:val="00FB746C"/>
    <w:rsid w:val="00FC0751"/>
    <w:rsid w:val="00FC082A"/>
    <w:rsid w:val="00FC0B1E"/>
    <w:rsid w:val="00FC10F1"/>
    <w:rsid w:val="00FC1AD0"/>
    <w:rsid w:val="00FC1BD8"/>
    <w:rsid w:val="00FC1FB9"/>
    <w:rsid w:val="00FC23FA"/>
    <w:rsid w:val="00FC2A9D"/>
    <w:rsid w:val="00FC3524"/>
    <w:rsid w:val="00FC4040"/>
    <w:rsid w:val="00FC4124"/>
    <w:rsid w:val="00FC4226"/>
    <w:rsid w:val="00FC4F53"/>
    <w:rsid w:val="00FC69FA"/>
    <w:rsid w:val="00FC6B07"/>
    <w:rsid w:val="00FC73AE"/>
    <w:rsid w:val="00FC752A"/>
    <w:rsid w:val="00FD12DE"/>
    <w:rsid w:val="00FD1BA3"/>
    <w:rsid w:val="00FD1F6D"/>
    <w:rsid w:val="00FD2C2E"/>
    <w:rsid w:val="00FD3FE5"/>
    <w:rsid w:val="00FD4266"/>
    <w:rsid w:val="00FD46EC"/>
    <w:rsid w:val="00FD4A2E"/>
    <w:rsid w:val="00FD5B16"/>
    <w:rsid w:val="00FD5D89"/>
    <w:rsid w:val="00FD6A34"/>
    <w:rsid w:val="00FD6F1A"/>
    <w:rsid w:val="00FD714A"/>
    <w:rsid w:val="00FD7D85"/>
    <w:rsid w:val="00FE085A"/>
    <w:rsid w:val="00FE1366"/>
    <w:rsid w:val="00FE1C98"/>
    <w:rsid w:val="00FE2934"/>
    <w:rsid w:val="00FE31F2"/>
    <w:rsid w:val="00FE4423"/>
    <w:rsid w:val="00FE6629"/>
    <w:rsid w:val="00FE6EFD"/>
    <w:rsid w:val="00FE7E28"/>
    <w:rsid w:val="00FF023E"/>
    <w:rsid w:val="00FF0E12"/>
    <w:rsid w:val="00FF1A71"/>
    <w:rsid w:val="00FF3161"/>
    <w:rsid w:val="00FF36FE"/>
    <w:rsid w:val="00FF55CC"/>
    <w:rsid w:val="00FF5FDE"/>
    <w:rsid w:val="00FF675A"/>
    <w:rsid w:val="00FF6B87"/>
    <w:rsid w:val="00FF7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CD6"/>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qFormat/>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styleId="af4">
    <w:name w:val="annotation reference"/>
    <w:basedOn w:val="a0"/>
    <w:uiPriority w:val="99"/>
    <w:semiHidden/>
    <w:unhideWhenUsed/>
    <w:rsid w:val="00276BFB"/>
    <w:rPr>
      <w:sz w:val="16"/>
      <w:szCs w:val="16"/>
    </w:rPr>
  </w:style>
  <w:style w:type="paragraph" w:styleId="af5">
    <w:name w:val="annotation text"/>
    <w:basedOn w:val="a"/>
    <w:link w:val="af6"/>
    <w:uiPriority w:val="99"/>
    <w:semiHidden/>
    <w:unhideWhenUsed/>
    <w:rsid w:val="00276BFB"/>
  </w:style>
  <w:style w:type="character" w:customStyle="1" w:styleId="af6">
    <w:name w:val="Текст примечания Знак"/>
    <w:basedOn w:val="a0"/>
    <w:link w:val="af5"/>
    <w:uiPriority w:val="99"/>
    <w:semiHidden/>
    <w:rsid w:val="00276BFB"/>
    <w:rPr>
      <w:rFonts w:ascii="Times New Roman" w:eastAsia="Times New Roman" w:hAnsi="Times New Roman"/>
    </w:rPr>
  </w:style>
  <w:style w:type="paragraph" w:customStyle="1" w:styleId="msonormalmailrucssattributepostfix">
    <w:name w:val="msonormal_mailru_css_attribute_postfix"/>
    <w:basedOn w:val="a"/>
    <w:rsid w:val="00312C8E"/>
    <w:pPr>
      <w:spacing w:before="100" w:beforeAutospacing="1" w:after="100" w:afterAutospacing="1"/>
    </w:pPr>
    <w:rPr>
      <w:sz w:val="24"/>
      <w:szCs w:val="24"/>
    </w:rPr>
  </w:style>
  <w:style w:type="character" w:customStyle="1" w:styleId="-">
    <w:name w:val="Интернет-ссылка"/>
    <w:basedOn w:val="a0"/>
    <w:uiPriority w:val="99"/>
    <w:unhideWhenUsed/>
    <w:rsid w:val="005B7A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CD6"/>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qFormat/>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styleId="af4">
    <w:name w:val="annotation reference"/>
    <w:basedOn w:val="a0"/>
    <w:uiPriority w:val="99"/>
    <w:semiHidden/>
    <w:unhideWhenUsed/>
    <w:rsid w:val="00276BFB"/>
    <w:rPr>
      <w:sz w:val="16"/>
      <w:szCs w:val="16"/>
    </w:rPr>
  </w:style>
  <w:style w:type="paragraph" w:styleId="af5">
    <w:name w:val="annotation text"/>
    <w:basedOn w:val="a"/>
    <w:link w:val="af6"/>
    <w:uiPriority w:val="99"/>
    <w:semiHidden/>
    <w:unhideWhenUsed/>
    <w:rsid w:val="00276BFB"/>
  </w:style>
  <w:style w:type="character" w:customStyle="1" w:styleId="af6">
    <w:name w:val="Текст примечания Знак"/>
    <w:basedOn w:val="a0"/>
    <w:link w:val="af5"/>
    <w:uiPriority w:val="99"/>
    <w:semiHidden/>
    <w:rsid w:val="00276BFB"/>
    <w:rPr>
      <w:rFonts w:ascii="Times New Roman" w:eastAsia="Times New Roman" w:hAnsi="Times New Roman"/>
    </w:rPr>
  </w:style>
  <w:style w:type="paragraph" w:customStyle="1" w:styleId="msonormalmailrucssattributepostfix">
    <w:name w:val="msonormal_mailru_css_attribute_postfix"/>
    <w:basedOn w:val="a"/>
    <w:rsid w:val="00312C8E"/>
    <w:pPr>
      <w:spacing w:before="100" w:beforeAutospacing="1" w:after="100" w:afterAutospacing="1"/>
    </w:pPr>
    <w:rPr>
      <w:sz w:val="24"/>
      <w:szCs w:val="24"/>
    </w:rPr>
  </w:style>
  <w:style w:type="character" w:customStyle="1" w:styleId="-">
    <w:name w:val="Интернет-ссылка"/>
    <w:basedOn w:val="a0"/>
    <w:uiPriority w:val="99"/>
    <w:unhideWhenUsed/>
    <w:rsid w:val="005B7A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5588">
      <w:bodyDiv w:val="1"/>
      <w:marLeft w:val="0"/>
      <w:marRight w:val="0"/>
      <w:marTop w:val="0"/>
      <w:marBottom w:val="0"/>
      <w:divBdr>
        <w:top w:val="none" w:sz="0" w:space="0" w:color="auto"/>
        <w:left w:val="none" w:sz="0" w:space="0" w:color="auto"/>
        <w:bottom w:val="none" w:sz="0" w:space="0" w:color="auto"/>
        <w:right w:val="none" w:sz="0" w:space="0" w:color="auto"/>
      </w:divBdr>
    </w:div>
    <w:div w:id="98961210">
      <w:bodyDiv w:val="1"/>
      <w:marLeft w:val="0"/>
      <w:marRight w:val="0"/>
      <w:marTop w:val="0"/>
      <w:marBottom w:val="0"/>
      <w:divBdr>
        <w:top w:val="none" w:sz="0" w:space="0" w:color="auto"/>
        <w:left w:val="none" w:sz="0" w:space="0" w:color="auto"/>
        <w:bottom w:val="none" w:sz="0" w:space="0" w:color="auto"/>
        <w:right w:val="none" w:sz="0" w:space="0" w:color="auto"/>
      </w:divBdr>
    </w:div>
    <w:div w:id="128401500">
      <w:bodyDiv w:val="1"/>
      <w:marLeft w:val="0"/>
      <w:marRight w:val="0"/>
      <w:marTop w:val="0"/>
      <w:marBottom w:val="0"/>
      <w:divBdr>
        <w:top w:val="none" w:sz="0" w:space="0" w:color="auto"/>
        <w:left w:val="none" w:sz="0" w:space="0" w:color="auto"/>
        <w:bottom w:val="none" w:sz="0" w:space="0" w:color="auto"/>
        <w:right w:val="none" w:sz="0" w:space="0" w:color="auto"/>
      </w:divBdr>
    </w:div>
    <w:div w:id="163786139">
      <w:bodyDiv w:val="1"/>
      <w:marLeft w:val="0"/>
      <w:marRight w:val="0"/>
      <w:marTop w:val="0"/>
      <w:marBottom w:val="0"/>
      <w:divBdr>
        <w:top w:val="none" w:sz="0" w:space="0" w:color="auto"/>
        <w:left w:val="none" w:sz="0" w:space="0" w:color="auto"/>
        <w:bottom w:val="none" w:sz="0" w:space="0" w:color="auto"/>
        <w:right w:val="none" w:sz="0" w:space="0" w:color="auto"/>
      </w:divBdr>
    </w:div>
    <w:div w:id="249001421">
      <w:bodyDiv w:val="1"/>
      <w:marLeft w:val="0"/>
      <w:marRight w:val="0"/>
      <w:marTop w:val="0"/>
      <w:marBottom w:val="0"/>
      <w:divBdr>
        <w:top w:val="none" w:sz="0" w:space="0" w:color="auto"/>
        <w:left w:val="none" w:sz="0" w:space="0" w:color="auto"/>
        <w:bottom w:val="none" w:sz="0" w:space="0" w:color="auto"/>
        <w:right w:val="none" w:sz="0" w:space="0" w:color="auto"/>
      </w:divBdr>
    </w:div>
    <w:div w:id="289677089">
      <w:bodyDiv w:val="1"/>
      <w:marLeft w:val="0"/>
      <w:marRight w:val="0"/>
      <w:marTop w:val="0"/>
      <w:marBottom w:val="0"/>
      <w:divBdr>
        <w:top w:val="none" w:sz="0" w:space="0" w:color="auto"/>
        <w:left w:val="none" w:sz="0" w:space="0" w:color="auto"/>
        <w:bottom w:val="none" w:sz="0" w:space="0" w:color="auto"/>
        <w:right w:val="none" w:sz="0" w:space="0" w:color="auto"/>
      </w:divBdr>
    </w:div>
    <w:div w:id="295334722">
      <w:bodyDiv w:val="1"/>
      <w:marLeft w:val="0"/>
      <w:marRight w:val="0"/>
      <w:marTop w:val="0"/>
      <w:marBottom w:val="0"/>
      <w:divBdr>
        <w:top w:val="none" w:sz="0" w:space="0" w:color="auto"/>
        <w:left w:val="none" w:sz="0" w:space="0" w:color="auto"/>
        <w:bottom w:val="none" w:sz="0" w:space="0" w:color="auto"/>
        <w:right w:val="none" w:sz="0" w:space="0" w:color="auto"/>
      </w:divBdr>
    </w:div>
    <w:div w:id="314184042">
      <w:bodyDiv w:val="1"/>
      <w:marLeft w:val="0"/>
      <w:marRight w:val="0"/>
      <w:marTop w:val="0"/>
      <w:marBottom w:val="0"/>
      <w:divBdr>
        <w:top w:val="none" w:sz="0" w:space="0" w:color="auto"/>
        <w:left w:val="none" w:sz="0" w:space="0" w:color="auto"/>
        <w:bottom w:val="none" w:sz="0" w:space="0" w:color="auto"/>
        <w:right w:val="none" w:sz="0" w:space="0" w:color="auto"/>
      </w:divBdr>
    </w:div>
    <w:div w:id="396128779">
      <w:bodyDiv w:val="1"/>
      <w:marLeft w:val="0"/>
      <w:marRight w:val="0"/>
      <w:marTop w:val="0"/>
      <w:marBottom w:val="0"/>
      <w:divBdr>
        <w:top w:val="none" w:sz="0" w:space="0" w:color="auto"/>
        <w:left w:val="none" w:sz="0" w:space="0" w:color="auto"/>
        <w:bottom w:val="none" w:sz="0" w:space="0" w:color="auto"/>
        <w:right w:val="none" w:sz="0" w:space="0" w:color="auto"/>
      </w:divBdr>
    </w:div>
    <w:div w:id="435950499">
      <w:bodyDiv w:val="1"/>
      <w:marLeft w:val="0"/>
      <w:marRight w:val="0"/>
      <w:marTop w:val="0"/>
      <w:marBottom w:val="0"/>
      <w:divBdr>
        <w:top w:val="none" w:sz="0" w:space="0" w:color="auto"/>
        <w:left w:val="none" w:sz="0" w:space="0" w:color="auto"/>
        <w:bottom w:val="none" w:sz="0" w:space="0" w:color="auto"/>
        <w:right w:val="none" w:sz="0" w:space="0" w:color="auto"/>
      </w:divBdr>
    </w:div>
    <w:div w:id="446462551">
      <w:bodyDiv w:val="1"/>
      <w:marLeft w:val="0"/>
      <w:marRight w:val="0"/>
      <w:marTop w:val="0"/>
      <w:marBottom w:val="0"/>
      <w:divBdr>
        <w:top w:val="none" w:sz="0" w:space="0" w:color="auto"/>
        <w:left w:val="none" w:sz="0" w:space="0" w:color="auto"/>
        <w:bottom w:val="none" w:sz="0" w:space="0" w:color="auto"/>
        <w:right w:val="none" w:sz="0" w:space="0" w:color="auto"/>
      </w:divBdr>
    </w:div>
    <w:div w:id="495920307">
      <w:bodyDiv w:val="1"/>
      <w:marLeft w:val="0"/>
      <w:marRight w:val="0"/>
      <w:marTop w:val="0"/>
      <w:marBottom w:val="0"/>
      <w:divBdr>
        <w:top w:val="none" w:sz="0" w:space="0" w:color="auto"/>
        <w:left w:val="none" w:sz="0" w:space="0" w:color="auto"/>
        <w:bottom w:val="none" w:sz="0" w:space="0" w:color="auto"/>
        <w:right w:val="none" w:sz="0" w:space="0" w:color="auto"/>
      </w:divBdr>
    </w:div>
    <w:div w:id="540820914">
      <w:bodyDiv w:val="1"/>
      <w:marLeft w:val="0"/>
      <w:marRight w:val="0"/>
      <w:marTop w:val="0"/>
      <w:marBottom w:val="0"/>
      <w:divBdr>
        <w:top w:val="none" w:sz="0" w:space="0" w:color="auto"/>
        <w:left w:val="none" w:sz="0" w:space="0" w:color="auto"/>
        <w:bottom w:val="none" w:sz="0" w:space="0" w:color="auto"/>
        <w:right w:val="none" w:sz="0" w:space="0" w:color="auto"/>
      </w:divBdr>
    </w:div>
    <w:div w:id="551967129">
      <w:bodyDiv w:val="1"/>
      <w:marLeft w:val="0"/>
      <w:marRight w:val="0"/>
      <w:marTop w:val="0"/>
      <w:marBottom w:val="0"/>
      <w:divBdr>
        <w:top w:val="none" w:sz="0" w:space="0" w:color="auto"/>
        <w:left w:val="none" w:sz="0" w:space="0" w:color="auto"/>
        <w:bottom w:val="none" w:sz="0" w:space="0" w:color="auto"/>
        <w:right w:val="none" w:sz="0" w:space="0" w:color="auto"/>
      </w:divBdr>
    </w:div>
    <w:div w:id="667054977">
      <w:bodyDiv w:val="1"/>
      <w:marLeft w:val="0"/>
      <w:marRight w:val="0"/>
      <w:marTop w:val="0"/>
      <w:marBottom w:val="0"/>
      <w:divBdr>
        <w:top w:val="none" w:sz="0" w:space="0" w:color="auto"/>
        <w:left w:val="none" w:sz="0" w:space="0" w:color="auto"/>
        <w:bottom w:val="none" w:sz="0" w:space="0" w:color="auto"/>
        <w:right w:val="none" w:sz="0" w:space="0" w:color="auto"/>
      </w:divBdr>
    </w:div>
    <w:div w:id="737824602">
      <w:bodyDiv w:val="1"/>
      <w:marLeft w:val="0"/>
      <w:marRight w:val="0"/>
      <w:marTop w:val="0"/>
      <w:marBottom w:val="0"/>
      <w:divBdr>
        <w:top w:val="none" w:sz="0" w:space="0" w:color="auto"/>
        <w:left w:val="none" w:sz="0" w:space="0" w:color="auto"/>
        <w:bottom w:val="none" w:sz="0" w:space="0" w:color="auto"/>
        <w:right w:val="none" w:sz="0" w:space="0" w:color="auto"/>
      </w:divBdr>
    </w:div>
    <w:div w:id="758256554">
      <w:bodyDiv w:val="1"/>
      <w:marLeft w:val="0"/>
      <w:marRight w:val="0"/>
      <w:marTop w:val="0"/>
      <w:marBottom w:val="0"/>
      <w:divBdr>
        <w:top w:val="none" w:sz="0" w:space="0" w:color="auto"/>
        <w:left w:val="none" w:sz="0" w:space="0" w:color="auto"/>
        <w:bottom w:val="none" w:sz="0" w:space="0" w:color="auto"/>
        <w:right w:val="none" w:sz="0" w:space="0" w:color="auto"/>
      </w:divBdr>
    </w:div>
    <w:div w:id="839471815">
      <w:bodyDiv w:val="1"/>
      <w:marLeft w:val="0"/>
      <w:marRight w:val="0"/>
      <w:marTop w:val="0"/>
      <w:marBottom w:val="0"/>
      <w:divBdr>
        <w:top w:val="none" w:sz="0" w:space="0" w:color="auto"/>
        <w:left w:val="none" w:sz="0" w:space="0" w:color="auto"/>
        <w:bottom w:val="none" w:sz="0" w:space="0" w:color="auto"/>
        <w:right w:val="none" w:sz="0" w:space="0" w:color="auto"/>
      </w:divBdr>
    </w:div>
    <w:div w:id="840588933">
      <w:bodyDiv w:val="1"/>
      <w:marLeft w:val="0"/>
      <w:marRight w:val="0"/>
      <w:marTop w:val="0"/>
      <w:marBottom w:val="0"/>
      <w:divBdr>
        <w:top w:val="none" w:sz="0" w:space="0" w:color="auto"/>
        <w:left w:val="none" w:sz="0" w:space="0" w:color="auto"/>
        <w:bottom w:val="none" w:sz="0" w:space="0" w:color="auto"/>
        <w:right w:val="none" w:sz="0" w:space="0" w:color="auto"/>
      </w:divBdr>
    </w:div>
    <w:div w:id="918563177">
      <w:bodyDiv w:val="1"/>
      <w:marLeft w:val="0"/>
      <w:marRight w:val="0"/>
      <w:marTop w:val="0"/>
      <w:marBottom w:val="0"/>
      <w:divBdr>
        <w:top w:val="none" w:sz="0" w:space="0" w:color="auto"/>
        <w:left w:val="none" w:sz="0" w:space="0" w:color="auto"/>
        <w:bottom w:val="none" w:sz="0" w:space="0" w:color="auto"/>
        <w:right w:val="none" w:sz="0" w:space="0" w:color="auto"/>
      </w:divBdr>
    </w:div>
    <w:div w:id="1012686637">
      <w:bodyDiv w:val="1"/>
      <w:marLeft w:val="0"/>
      <w:marRight w:val="0"/>
      <w:marTop w:val="0"/>
      <w:marBottom w:val="0"/>
      <w:divBdr>
        <w:top w:val="none" w:sz="0" w:space="0" w:color="auto"/>
        <w:left w:val="none" w:sz="0" w:space="0" w:color="auto"/>
        <w:bottom w:val="none" w:sz="0" w:space="0" w:color="auto"/>
        <w:right w:val="none" w:sz="0" w:space="0" w:color="auto"/>
      </w:divBdr>
    </w:div>
    <w:div w:id="1035547364">
      <w:bodyDiv w:val="1"/>
      <w:marLeft w:val="0"/>
      <w:marRight w:val="0"/>
      <w:marTop w:val="0"/>
      <w:marBottom w:val="0"/>
      <w:divBdr>
        <w:top w:val="none" w:sz="0" w:space="0" w:color="auto"/>
        <w:left w:val="none" w:sz="0" w:space="0" w:color="auto"/>
        <w:bottom w:val="none" w:sz="0" w:space="0" w:color="auto"/>
        <w:right w:val="none" w:sz="0" w:space="0" w:color="auto"/>
      </w:divBdr>
    </w:div>
    <w:div w:id="1065177180">
      <w:bodyDiv w:val="1"/>
      <w:marLeft w:val="0"/>
      <w:marRight w:val="0"/>
      <w:marTop w:val="0"/>
      <w:marBottom w:val="0"/>
      <w:divBdr>
        <w:top w:val="none" w:sz="0" w:space="0" w:color="auto"/>
        <w:left w:val="none" w:sz="0" w:space="0" w:color="auto"/>
        <w:bottom w:val="none" w:sz="0" w:space="0" w:color="auto"/>
        <w:right w:val="none" w:sz="0" w:space="0" w:color="auto"/>
      </w:divBdr>
    </w:div>
    <w:div w:id="1089736669">
      <w:bodyDiv w:val="1"/>
      <w:marLeft w:val="0"/>
      <w:marRight w:val="0"/>
      <w:marTop w:val="0"/>
      <w:marBottom w:val="0"/>
      <w:divBdr>
        <w:top w:val="none" w:sz="0" w:space="0" w:color="auto"/>
        <w:left w:val="none" w:sz="0" w:space="0" w:color="auto"/>
        <w:bottom w:val="none" w:sz="0" w:space="0" w:color="auto"/>
        <w:right w:val="none" w:sz="0" w:space="0" w:color="auto"/>
      </w:divBdr>
    </w:div>
    <w:div w:id="1095443256">
      <w:bodyDiv w:val="1"/>
      <w:marLeft w:val="0"/>
      <w:marRight w:val="0"/>
      <w:marTop w:val="0"/>
      <w:marBottom w:val="0"/>
      <w:divBdr>
        <w:top w:val="none" w:sz="0" w:space="0" w:color="auto"/>
        <w:left w:val="none" w:sz="0" w:space="0" w:color="auto"/>
        <w:bottom w:val="none" w:sz="0" w:space="0" w:color="auto"/>
        <w:right w:val="none" w:sz="0" w:space="0" w:color="auto"/>
      </w:divBdr>
    </w:div>
    <w:div w:id="1151018990">
      <w:bodyDiv w:val="1"/>
      <w:marLeft w:val="0"/>
      <w:marRight w:val="0"/>
      <w:marTop w:val="0"/>
      <w:marBottom w:val="0"/>
      <w:divBdr>
        <w:top w:val="none" w:sz="0" w:space="0" w:color="auto"/>
        <w:left w:val="none" w:sz="0" w:space="0" w:color="auto"/>
        <w:bottom w:val="none" w:sz="0" w:space="0" w:color="auto"/>
        <w:right w:val="none" w:sz="0" w:space="0" w:color="auto"/>
      </w:divBdr>
    </w:div>
    <w:div w:id="1287276892">
      <w:bodyDiv w:val="1"/>
      <w:marLeft w:val="0"/>
      <w:marRight w:val="0"/>
      <w:marTop w:val="0"/>
      <w:marBottom w:val="0"/>
      <w:divBdr>
        <w:top w:val="none" w:sz="0" w:space="0" w:color="auto"/>
        <w:left w:val="none" w:sz="0" w:space="0" w:color="auto"/>
        <w:bottom w:val="none" w:sz="0" w:space="0" w:color="auto"/>
        <w:right w:val="none" w:sz="0" w:space="0" w:color="auto"/>
      </w:divBdr>
    </w:div>
    <w:div w:id="1341588074">
      <w:bodyDiv w:val="1"/>
      <w:marLeft w:val="0"/>
      <w:marRight w:val="0"/>
      <w:marTop w:val="0"/>
      <w:marBottom w:val="0"/>
      <w:divBdr>
        <w:top w:val="none" w:sz="0" w:space="0" w:color="auto"/>
        <w:left w:val="none" w:sz="0" w:space="0" w:color="auto"/>
        <w:bottom w:val="none" w:sz="0" w:space="0" w:color="auto"/>
        <w:right w:val="none" w:sz="0" w:space="0" w:color="auto"/>
      </w:divBdr>
    </w:div>
    <w:div w:id="1351179976">
      <w:bodyDiv w:val="1"/>
      <w:marLeft w:val="0"/>
      <w:marRight w:val="0"/>
      <w:marTop w:val="0"/>
      <w:marBottom w:val="0"/>
      <w:divBdr>
        <w:top w:val="none" w:sz="0" w:space="0" w:color="auto"/>
        <w:left w:val="none" w:sz="0" w:space="0" w:color="auto"/>
        <w:bottom w:val="none" w:sz="0" w:space="0" w:color="auto"/>
        <w:right w:val="none" w:sz="0" w:space="0" w:color="auto"/>
      </w:divBdr>
    </w:div>
    <w:div w:id="1403794940">
      <w:bodyDiv w:val="1"/>
      <w:marLeft w:val="0"/>
      <w:marRight w:val="0"/>
      <w:marTop w:val="0"/>
      <w:marBottom w:val="0"/>
      <w:divBdr>
        <w:top w:val="none" w:sz="0" w:space="0" w:color="auto"/>
        <w:left w:val="none" w:sz="0" w:space="0" w:color="auto"/>
        <w:bottom w:val="none" w:sz="0" w:space="0" w:color="auto"/>
        <w:right w:val="none" w:sz="0" w:space="0" w:color="auto"/>
      </w:divBdr>
    </w:div>
    <w:div w:id="1600525635">
      <w:bodyDiv w:val="1"/>
      <w:marLeft w:val="0"/>
      <w:marRight w:val="0"/>
      <w:marTop w:val="0"/>
      <w:marBottom w:val="0"/>
      <w:divBdr>
        <w:top w:val="none" w:sz="0" w:space="0" w:color="auto"/>
        <w:left w:val="none" w:sz="0" w:space="0" w:color="auto"/>
        <w:bottom w:val="none" w:sz="0" w:space="0" w:color="auto"/>
        <w:right w:val="none" w:sz="0" w:space="0" w:color="auto"/>
      </w:divBdr>
    </w:div>
    <w:div w:id="1737318816">
      <w:bodyDiv w:val="1"/>
      <w:marLeft w:val="0"/>
      <w:marRight w:val="0"/>
      <w:marTop w:val="0"/>
      <w:marBottom w:val="0"/>
      <w:divBdr>
        <w:top w:val="none" w:sz="0" w:space="0" w:color="auto"/>
        <w:left w:val="none" w:sz="0" w:space="0" w:color="auto"/>
        <w:bottom w:val="none" w:sz="0" w:space="0" w:color="auto"/>
        <w:right w:val="none" w:sz="0" w:space="0" w:color="auto"/>
      </w:divBdr>
    </w:div>
    <w:div w:id="1790590171">
      <w:bodyDiv w:val="1"/>
      <w:marLeft w:val="0"/>
      <w:marRight w:val="0"/>
      <w:marTop w:val="0"/>
      <w:marBottom w:val="0"/>
      <w:divBdr>
        <w:top w:val="none" w:sz="0" w:space="0" w:color="auto"/>
        <w:left w:val="none" w:sz="0" w:space="0" w:color="auto"/>
        <w:bottom w:val="none" w:sz="0" w:space="0" w:color="auto"/>
        <w:right w:val="none" w:sz="0" w:space="0" w:color="auto"/>
      </w:divBdr>
    </w:div>
    <w:div w:id="1797527400">
      <w:bodyDiv w:val="1"/>
      <w:marLeft w:val="0"/>
      <w:marRight w:val="0"/>
      <w:marTop w:val="0"/>
      <w:marBottom w:val="0"/>
      <w:divBdr>
        <w:top w:val="none" w:sz="0" w:space="0" w:color="auto"/>
        <w:left w:val="none" w:sz="0" w:space="0" w:color="auto"/>
        <w:bottom w:val="none" w:sz="0" w:space="0" w:color="auto"/>
        <w:right w:val="none" w:sz="0" w:space="0" w:color="auto"/>
      </w:divBdr>
    </w:div>
    <w:div w:id="1848446487">
      <w:bodyDiv w:val="1"/>
      <w:marLeft w:val="0"/>
      <w:marRight w:val="0"/>
      <w:marTop w:val="0"/>
      <w:marBottom w:val="0"/>
      <w:divBdr>
        <w:top w:val="none" w:sz="0" w:space="0" w:color="auto"/>
        <w:left w:val="none" w:sz="0" w:space="0" w:color="auto"/>
        <w:bottom w:val="none" w:sz="0" w:space="0" w:color="auto"/>
        <w:right w:val="none" w:sz="0" w:space="0" w:color="auto"/>
      </w:divBdr>
    </w:div>
    <w:div w:id="1849244879">
      <w:bodyDiv w:val="1"/>
      <w:marLeft w:val="0"/>
      <w:marRight w:val="0"/>
      <w:marTop w:val="0"/>
      <w:marBottom w:val="0"/>
      <w:divBdr>
        <w:top w:val="none" w:sz="0" w:space="0" w:color="auto"/>
        <w:left w:val="none" w:sz="0" w:space="0" w:color="auto"/>
        <w:bottom w:val="none" w:sz="0" w:space="0" w:color="auto"/>
        <w:right w:val="none" w:sz="0" w:space="0" w:color="auto"/>
      </w:divBdr>
    </w:div>
    <w:div w:id="1877309075">
      <w:bodyDiv w:val="1"/>
      <w:marLeft w:val="0"/>
      <w:marRight w:val="0"/>
      <w:marTop w:val="0"/>
      <w:marBottom w:val="0"/>
      <w:divBdr>
        <w:top w:val="none" w:sz="0" w:space="0" w:color="auto"/>
        <w:left w:val="none" w:sz="0" w:space="0" w:color="auto"/>
        <w:bottom w:val="none" w:sz="0" w:space="0" w:color="auto"/>
        <w:right w:val="none" w:sz="0" w:space="0" w:color="auto"/>
      </w:divBdr>
    </w:div>
    <w:div w:id="1885633573">
      <w:bodyDiv w:val="1"/>
      <w:marLeft w:val="0"/>
      <w:marRight w:val="0"/>
      <w:marTop w:val="0"/>
      <w:marBottom w:val="0"/>
      <w:divBdr>
        <w:top w:val="none" w:sz="0" w:space="0" w:color="auto"/>
        <w:left w:val="none" w:sz="0" w:space="0" w:color="auto"/>
        <w:bottom w:val="none" w:sz="0" w:space="0" w:color="auto"/>
        <w:right w:val="none" w:sz="0" w:space="0" w:color="auto"/>
      </w:divBdr>
    </w:div>
    <w:div w:id="1903635619">
      <w:bodyDiv w:val="1"/>
      <w:marLeft w:val="0"/>
      <w:marRight w:val="0"/>
      <w:marTop w:val="0"/>
      <w:marBottom w:val="0"/>
      <w:divBdr>
        <w:top w:val="none" w:sz="0" w:space="0" w:color="auto"/>
        <w:left w:val="none" w:sz="0" w:space="0" w:color="auto"/>
        <w:bottom w:val="none" w:sz="0" w:space="0" w:color="auto"/>
        <w:right w:val="none" w:sz="0" w:space="0" w:color="auto"/>
      </w:divBdr>
    </w:div>
    <w:div w:id="1919558017">
      <w:bodyDiv w:val="1"/>
      <w:marLeft w:val="0"/>
      <w:marRight w:val="0"/>
      <w:marTop w:val="0"/>
      <w:marBottom w:val="0"/>
      <w:divBdr>
        <w:top w:val="none" w:sz="0" w:space="0" w:color="auto"/>
        <w:left w:val="none" w:sz="0" w:space="0" w:color="auto"/>
        <w:bottom w:val="none" w:sz="0" w:space="0" w:color="auto"/>
        <w:right w:val="none" w:sz="0" w:space="0" w:color="auto"/>
      </w:divBdr>
    </w:div>
    <w:div w:id="1925869981">
      <w:bodyDiv w:val="1"/>
      <w:marLeft w:val="0"/>
      <w:marRight w:val="0"/>
      <w:marTop w:val="0"/>
      <w:marBottom w:val="0"/>
      <w:divBdr>
        <w:top w:val="none" w:sz="0" w:space="0" w:color="auto"/>
        <w:left w:val="none" w:sz="0" w:space="0" w:color="auto"/>
        <w:bottom w:val="none" w:sz="0" w:space="0" w:color="auto"/>
        <w:right w:val="none" w:sz="0" w:space="0" w:color="auto"/>
      </w:divBdr>
    </w:div>
    <w:div w:id="1944604267">
      <w:bodyDiv w:val="1"/>
      <w:marLeft w:val="0"/>
      <w:marRight w:val="0"/>
      <w:marTop w:val="0"/>
      <w:marBottom w:val="0"/>
      <w:divBdr>
        <w:top w:val="none" w:sz="0" w:space="0" w:color="auto"/>
        <w:left w:val="none" w:sz="0" w:space="0" w:color="auto"/>
        <w:bottom w:val="none" w:sz="0" w:space="0" w:color="auto"/>
        <w:right w:val="none" w:sz="0" w:space="0" w:color="auto"/>
      </w:divBdr>
    </w:div>
    <w:div w:id="2063139391">
      <w:bodyDiv w:val="1"/>
      <w:marLeft w:val="0"/>
      <w:marRight w:val="0"/>
      <w:marTop w:val="0"/>
      <w:marBottom w:val="0"/>
      <w:divBdr>
        <w:top w:val="none" w:sz="0" w:space="0" w:color="auto"/>
        <w:left w:val="none" w:sz="0" w:space="0" w:color="auto"/>
        <w:bottom w:val="none" w:sz="0" w:space="0" w:color="auto"/>
        <w:right w:val="none" w:sz="0" w:space="0" w:color="auto"/>
      </w:divBdr>
    </w:div>
    <w:div w:id="20999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001D78CF626337622F4A90BFA41EA887528801D3C66CDE54ADBC83C171A36B7DC5468BDA9039F97J3XF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110D715C58937CCF4B7B246A775E77D69B2AE31951CF342114098C7EF445EDAEFBA747CE98CE605W102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110D715C58937CCF4B7B246A775E77D69B2AE31951CF342114098C7EF445EDAEFBA747CE98CE605W102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110D715C58937CCF4B7B246A775E77D69B2AE31951CF342114098C7EF445EDAEFBA747CE98CE605W102O" TargetMode="External"/><Relationship Id="rId4" Type="http://schemas.microsoft.com/office/2007/relationships/stylesWithEffects" Target="stylesWithEffects.xml"/><Relationship Id="rId9" Type="http://schemas.openxmlformats.org/officeDocument/2006/relationships/hyperlink" Target="consultantplus://offline/ref=0001D78CF626337622F4A90BFA41EA887528801D3C66CDE54ADBC83C171A36B7DC5468BDA9039F97J3XF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B2A6B-81BD-4908-8C94-912C12F1A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15921</Words>
  <Characters>90755</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106464</CharactersWithSpaces>
  <SharedDoc>false</SharedDoc>
  <HLinks>
    <vt:vector size="6" baseType="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Молодцова Надежда Александровна</dc:creator>
  <cp:lastModifiedBy>Пользователь Windows</cp:lastModifiedBy>
  <cp:revision>3</cp:revision>
  <cp:lastPrinted>2021-03-02T06:09:00Z</cp:lastPrinted>
  <dcterms:created xsi:type="dcterms:W3CDTF">2021-03-04T13:33:00Z</dcterms:created>
  <dcterms:modified xsi:type="dcterms:W3CDTF">2021-03-04T13:34:00Z</dcterms:modified>
</cp:coreProperties>
</file>