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05082" w:rsidRDefault="00012A87" w:rsidP="003B09D3">
      <w:pPr>
        <w:pStyle w:val="ConsPlusNormal"/>
        <w:jc w:val="center"/>
        <w:outlineLvl w:val="0"/>
        <w:rPr>
          <w:rFonts w:ascii="Times New Roman" w:hAnsi="Times New Roman" w:cs="Times New Roman"/>
          <w:b/>
          <w:sz w:val="22"/>
          <w:szCs w:val="22"/>
        </w:rPr>
      </w:pPr>
      <w:bookmarkStart w:id="0" w:name="_GoBack"/>
      <w:bookmarkEnd w:id="0"/>
      <w:r w:rsidRPr="00305082">
        <w:rPr>
          <w:rFonts w:ascii="Times New Roman" w:hAnsi="Times New Roman" w:cs="Times New Roman"/>
          <w:b/>
          <w:sz w:val="22"/>
          <w:szCs w:val="22"/>
        </w:rPr>
        <w:t xml:space="preserve">ПРОТОКОЛ </w:t>
      </w:r>
      <w:r w:rsidR="00C17872" w:rsidRPr="00305082">
        <w:rPr>
          <w:rFonts w:ascii="Times New Roman" w:hAnsi="Times New Roman" w:cs="Times New Roman"/>
          <w:b/>
          <w:sz w:val="22"/>
          <w:szCs w:val="22"/>
        </w:rPr>
        <w:t>№</w:t>
      </w:r>
      <w:r w:rsidRPr="00305082">
        <w:rPr>
          <w:rFonts w:ascii="Times New Roman" w:hAnsi="Times New Roman" w:cs="Times New Roman"/>
          <w:b/>
          <w:sz w:val="22"/>
          <w:szCs w:val="22"/>
        </w:rPr>
        <w:t xml:space="preserve"> </w:t>
      </w:r>
      <w:r w:rsidR="00572EC9">
        <w:rPr>
          <w:rFonts w:ascii="Times New Roman" w:hAnsi="Times New Roman" w:cs="Times New Roman"/>
          <w:b/>
          <w:sz w:val="22"/>
          <w:szCs w:val="22"/>
        </w:rPr>
        <w:t>32</w:t>
      </w:r>
      <w:r w:rsidR="00966393" w:rsidRPr="00305082">
        <w:rPr>
          <w:rFonts w:ascii="Times New Roman" w:hAnsi="Times New Roman" w:cs="Times New Roman"/>
          <w:b/>
          <w:sz w:val="22"/>
          <w:szCs w:val="22"/>
        </w:rPr>
        <w:t>/</w:t>
      </w:r>
      <w:r w:rsidR="00F11025">
        <w:rPr>
          <w:rFonts w:ascii="Times New Roman" w:hAnsi="Times New Roman" w:cs="Times New Roman"/>
          <w:b/>
          <w:sz w:val="22"/>
          <w:szCs w:val="22"/>
        </w:rPr>
        <w:t>1</w:t>
      </w:r>
      <w:r w:rsidR="00572EC9">
        <w:rPr>
          <w:rFonts w:ascii="Times New Roman" w:hAnsi="Times New Roman" w:cs="Times New Roman"/>
          <w:b/>
          <w:sz w:val="22"/>
          <w:szCs w:val="22"/>
        </w:rPr>
        <w:t>9</w:t>
      </w:r>
      <w:r w:rsidR="00E241D4" w:rsidRPr="00305082">
        <w:rPr>
          <w:rFonts w:ascii="Times New Roman" w:hAnsi="Times New Roman" w:cs="Times New Roman"/>
          <w:b/>
          <w:sz w:val="22"/>
          <w:szCs w:val="22"/>
        </w:rPr>
        <w:t>Д</w:t>
      </w:r>
      <w:r w:rsidR="00966393" w:rsidRPr="00305082">
        <w:rPr>
          <w:rFonts w:ascii="Times New Roman" w:hAnsi="Times New Roman" w:cs="Times New Roman"/>
          <w:b/>
          <w:sz w:val="22"/>
          <w:szCs w:val="22"/>
        </w:rPr>
        <w:t>-</w:t>
      </w:r>
      <w:r w:rsidR="00125815" w:rsidRPr="00305082">
        <w:rPr>
          <w:rFonts w:ascii="Times New Roman" w:hAnsi="Times New Roman" w:cs="Times New Roman"/>
          <w:b/>
          <w:sz w:val="22"/>
          <w:szCs w:val="22"/>
        </w:rPr>
        <w:t>2</w:t>
      </w:r>
      <w:r w:rsidR="00036BA8">
        <w:rPr>
          <w:rFonts w:ascii="Times New Roman" w:hAnsi="Times New Roman" w:cs="Times New Roman"/>
          <w:b/>
          <w:sz w:val="22"/>
          <w:szCs w:val="22"/>
        </w:rPr>
        <w:t>1</w:t>
      </w:r>
    </w:p>
    <w:p w:rsidR="00012A87" w:rsidRPr="00305082" w:rsidRDefault="00C17872" w:rsidP="00012A87">
      <w:pPr>
        <w:pStyle w:val="ConsPlusNormal"/>
        <w:jc w:val="center"/>
        <w:rPr>
          <w:rFonts w:ascii="Times New Roman" w:hAnsi="Times New Roman" w:cs="Times New Roman"/>
          <w:b/>
          <w:sz w:val="22"/>
          <w:szCs w:val="22"/>
        </w:rPr>
      </w:pPr>
      <w:r w:rsidRPr="0030508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Санкт-Петербурга</w:t>
      </w:r>
      <w:r w:rsidR="004E0043" w:rsidRPr="00305082">
        <w:rPr>
          <w:rFonts w:ascii="Times New Roman" w:hAnsi="Times New Roman" w:cs="Times New Roman"/>
          <w:sz w:val="22"/>
          <w:szCs w:val="22"/>
        </w:rPr>
        <w:t xml:space="preserve"> </w:t>
      </w:r>
    </w:p>
    <w:p w:rsidR="00012A87" w:rsidRPr="00305082" w:rsidRDefault="00012A87" w:rsidP="00012A87">
      <w:pPr>
        <w:pStyle w:val="ConsPlusNormal"/>
        <w:ind w:firstLine="540"/>
        <w:jc w:val="both"/>
        <w:rPr>
          <w:rFonts w:ascii="Times New Roman" w:hAnsi="Times New Roman" w:cs="Times New Roman"/>
          <w:sz w:val="22"/>
          <w:szCs w:val="22"/>
        </w:rPr>
      </w:pPr>
    </w:p>
    <w:p w:rsidR="00C17872" w:rsidRPr="00305082" w:rsidRDefault="00012A87"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Санкт-Петербург</w:t>
      </w:r>
      <w:r w:rsidR="00C17872" w:rsidRPr="00305082">
        <w:rPr>
          <w:rFonts w:ascii="Times New Roman" w:hAnsi="Times New Roman" w:cs="Times New Roman"/>
          <w:sz w:val="22"/>
          <w:szCs w:val="22"/>
        </w:rPr>
        <w:t xml:space="preserve">, Жилищный комитет, </w:t>
      </w:r>
    </w:p>
    <w:p w:rsidR="00012A87" w:rsidRPr="00305082" w:rsidRDefault="00C17872"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191011, пл. Островского, д. 11</w:t>
      </w:r>
      <w:r w:rsidRPr="00305082">
        <w:rPr>
          <w:rFonts w:ascii="Times New Roman" w:hAnsi="Times New Roman" w:cs="Times New Roman"/>
          <w:sz w:val="22"/>
          <w:szCs w:val="22"/>
        </w:rPr>
        <w:tab/>
      </w:r>
      <w:r w:rsidRPr="00305082">
        <w:rPr>
          <w:rFonts w:ascii="Times New Roman" w:hAnsi="Times New Roman" w:cs="Times New Roman"/>
          <w:sz w:val="22"/>
          <w:szCs w:val="22"/>
        </w:rPr>
        <w:tab/>
      </w:r>
      <w:r w:rsidRPr="00305082">
        <w:rPr>
          <w:rFonts w:ascii="Times New Roman" w:hAnsi="Times New Roman" w:cs="Times New Roman"/>
          <w:sz w:val="22"/>
          <w:szCs w:val="22"/>
        </w:rPr>
        <w:tab/>
        <w:t xml:space="preserve">      </w:t>
      </w:r>
      <w:r w:rsidR="00DF055E" w:rsidRPr="00305082">
        <w:rPr>
          <w:rFonts w:ascii="Times New Roman" w:hAnsi="Times New Roman" w:cs="Times New Roman"/>
          <w:sz w:val="22"/>
          <w:szCs w:val="22"/>
        </w:rPr>
        <w:t xml:space="preserve">                               </w:t>
      </w:r>
      <w:r w:rsidR="00572EC9">
        <w:rPr>
          <w:rFonts w:ascii="Times New Roman" w:hAnsi="Times New Roman" w:cs="Times New Roman"/>
          <w:sz w:val="22"/>
          <w:szCs w:val="22"/>
        </w:rPr>
        <w:t>20</w:t>
      </w:r>
      <w:r w:rsidR="00A45061" w:rsidRPr="00305082">
        <w:rPr>
          <w:rFonts w:ascii="Times New Roman" w:hAnsi="Times New Roman" w:cs="Times New Roman"/>
          <w:sz w:val="22"/>
          <w:szCs w:val="22"/>
        </w:rPr>
        <w:t xml:space="preserve"> </w:t>
      </w:r>
      <w:r w:rsidR="00572EC9">
        <w:rPr>
          <w:rFonts w:ascii="Times New Roman" w:hAnsi="Times New Roman" w:cs="Times New Roman"/>
          <w:sz w:val="22"/>
          <w:szCs w:val="22"/>
        </w:rPr>
        <w:t>августа</w:t>
      </w:r>
      <w:r w:rsidR="00012A87" w:rsidRPr="00305082">
        <w:rPr>
          <w:rFonts w:ascii="Times New Roman" w:hAnsi="Times New Roman" w:cs="Times New Roman"/>
          <w:sz w:val="22"/>
          <w:szCs w:val="22"/>
        </w:rPr>
        <w:t xml:space="preserve"> 20</w:t>
      </w:r>
      <w:r w:rsidR="00036BA8">
        <w:rPr>
          <w:rFonts w:ascii="Times New Roman" w:hAnsi="Times New Roman" w:cs="Times New Roman"/>
          <w:sz w:val="22"/>
          <w:szCs w:val="22"/>
        </w:rPr>
        <w:t>21</w:t>
      </w:r>
      <w:r w:rsidR="00012A87" w:rsidRPr="00305082">
        <w:rPr>
          <w:rFonts w:ascii="Times New Roman" w:hAnsi="Times New Roman" w:cs="Times New Roman"/>
          <w:sz w:val="22"/>
          <w:szCs w:val="22"/>
        </w:rPr>
        <w:t xml:space="preserve"> г. </w:t>
      </w:r>
      <w:r w:rsidR="00BB18B0" w:rsidRPr="00305082">
        <w:rPr>
          <w:rFonts w:ascii="Times New Roman" w:hAnsi="Times New Roman" w:cs="Times New Roman"/>
          <w:sz w:val="22"/>
          <w:szCs w:val="22"/>
        </w:rPr>
        <w:t>1</w:t>
      </w:r>
      <w:r w:rsidR="00572EC9">
        <w:rPr>
          <w:rFonts w:ascii="Times New Roman" w:hAnsi="Times New Roman" w:cs="Times New Roman"/>
          <w:sz w:val="22"/>
          <w:szCs w:val="22"/>
        </w:rPr>
        <w:t>5</w:t>
      </w:r>
      <w:r w:rsidR="00DA1DF4" w:rsidRPr="00305082">
        <w:rPr>
          <w:rFonts w:ascii="Times New Roman" w:hAnsi="Times New Roman" w:cs="Times New Roman"/>
          <w:sz w:val="22"/>
          <w:szCs w:val="22"/>
        </w:rPr>
        <w:t xml:space="preserve"> </w:t>
      </w:r>
      <w:r w:rsidR="00012A87" w:rsidRPr="00305082">
        <w:rPr>
          <w:rFonts w:ascii="Times New Roman" w:hAnsi="Times New Roman" w:cs="Times New Roman"/>
          <w:sz w:val="22"/>
          <w:szCs w:val="22"/>
        </w:rPr>
        <w:t xml:space="preserve">ч. </w:t>
      </w:r>
      <w:r w:rsidR="00572EC9">
        <w:rPr>
          <w:rFonts w:ascii="Times New Roman" w:hAnsi="Times New Roman" w:cs="Times New Roman"/>
          <w:sz w:val="22"/>
          <w:szCs w:val="22"/>
        </w:rPr>
        <w:t>45</w:t>
      </w:r>
      <w:r w:rsidR="00012A87" w:rsidRPr="00305082">
        <w:rPr>
          <w:rFonts w:ascii="Times New Roman" w:hAnsi="Times New Roman" w:cs="Times New Roman"/>
          <w:sz w:val="22"/>
          <w:szCs w:val="22"/>
        </w:rPr>
        <w:t xml:space="preserve"> мин.</w:t>
      </w:r>
    </w:p>
    <w:p w:rsidR="00012A87" w:rsidRPr="00305082" w:rsidRDefault="00012A87" w:rsidP="00C17872">
      <w:pPr>
        <w:pStyle w:val="ConsPlusNormal"/>
        <w:ind w:firstLine="567"/>
        <w:jc w:val="both"/>
        <w:rPr>
          <w:rFonts w:ascii="Times New Roman" w:hAnsi="Times New Roman" w:cs="Times New Roman"/>
          <w:sz w:val="22"/>
          <w:szCs w:val="22"/>
        </w:rPr>
      </w:pPr>
    </w:p>
    <w:p w:rsidR="00C17872" w:rsidRPr="00A16AA7" w:rsidRDefault="00484731" w:rsidP="00C17872">
      <w:pPr>
        <w:pStyle w:val="ConsPlusNormal"/>
        <w:ind w:firstLine="567"/>
        <w:jc w:val="both"/>
        <w:rPr>
          <w:rFonts w:ascii="Times New Roman" w:hAnsi="Times New Roman" w:cs="Times New Roman"/>
          <w:sz w:val="22"/>
          <w:szCs w:val="22"/>
        </w:rPr>
      </w:pPr>
      <w:r w:rsidRPr="00A16AA7">
        <w:rPr>
          <w:rFonts w:ascii="Times New Roman" w:hAnsi="Times New Roman" w:cs="Times New Roman"/>
          <w:sz w:val="22"/>
          <w:szCs w:val="22"/>
        </w:rPr>
        <w:t>Н</w:t>
      </w:r>
      <w:r w:rsidR="00C17872" w:rsidRPr="00A16AA7">
        <w:rPr>
          <w:rFonts w:ascii="Times New Roman" w:hAnsi="Times New Roman" w:cs="Times New Roman"/>
          <w:sz w:val="22"/>
          <w:szCs w:val="22"/>
        </w:rPr>
        <w:t xml:space="preserve">омер предварительного отбора: </w:t>
      </w:r>
      <w:r w:rsidR="00A16AA7" w:rsidRPr="00A16AA7">
        <w:rPr>
          <w:rFonts w:ascii="Times New Roman" w:hAnsi="Times New Roman" w:cs="Times New Roman"/>
          <w:sz w:val="22"/>
          <w:szCs w:val="22"/>
        </w:rPr>
        <w:t>19</w:t>
      </w:r>
      <w:r w:rsidR="00A979AD" w:rsidRPr="00A16AA7">
        <w:rPr>
          <w:rFonts w:ascii="Times New Roman" w:hAnsi="Times New Roman" w:cs="Times New Roman"/>
          <w:sz w:val="22"/>
          <w:szCs w:val="22"/>
        </w:rPr>
        <w:t>Д</w:t>
      </w:r>
      <w:r w:rsidR="00F229AB" w:rsidRPr="00A16AA7">
        <w:rPr>
          <w:rFonts w:ascii="Times New Roman" w:hAnsi="Times New Roman" w:cs="Times New Roman"/>
          <w:sz w:val="22"/>
          <w:szCs w:val="22"/>
        </w:rPr>
        <w:t>-</w:t>
      </w:r>
      <w:r w:rsidR="00125815" w:rsidRPr="00A16AA7">
        <w:rPr>
          <w:rFonts w:ascii="Times New Roman" w:hAnsi="Times New Roman" w:cs="Times New Roman"/>
          <w:sz w:val="22"/>
          <w:szCs w:val="22"/>
        </w:rPr>
        <w:t>2</w:t>
      </w:r>
      <w:r w:rsidR="00036BA8" w:rsidRPr="00A16AA7">
        <w:rPr>
          <w:rFonts w:ascii="Times New Roman" w:hAnsi="Times New Roman" w:cs="Times New Roman"/>
          <w:sz w:val="22"/>
          <w:szCs w:val="22"/>
        </w:rPr>
        <w:t>1</w:t>
      </w:r>
      <w:r w:rsidR="00CA1D48" w:rsidRPr="00A16AA7">
        <w:rPr>
          <w:rFonts w:ascii="Times New Roman" w:hAnsi="Times New Roman" w:cs="Times New Roman"/>
          <w:sz w:val="22"/>
          <w:szCs w:val="22"/>
        </w:rPr>
        <w:t xml:space="preserve"> (</w:t>
      </w:r>
      <w:r w:rsidR="00A16AA7" w:rsidRPr="00A16AA7">
        <w:rPr>
          <w:rFonts w:ascii="Times New Roman" w:hAnsi="Times New Roman" w:cs="Times New Roman"/>
          <w:sz w:val="22"/>
          <w:szCs w:val="22"/>
        </w:rPr>
        <w:t>017220000052100056</w:t>
      </w:r>
      <w:r w:rsidR="00CA1D48" w:rsidRPr="00A16AA7">
        <w:rPr>
          <w:rFonts w:ascii="Times New Roman" w:hAnsi="Times New Roman" w:cs="Times New Roman"/>
          <w:sz w:val="22"/>
          <w:szCs w:val="22"/>
        </w:rPr>
        <w:t>)</w:t>
      </w:r>
    </w:p>
    <w:p w:rsidR="00495A34" w:rsidRPr="00572EC9" w:rsidRDefault="00495A34" w:rsidP="00C17872">
      <w:pPr>
        <w:pStyle w:val="ConsPlusNormal"/>
        <w:ind w:firstLine="567"/>
        <w:jc w:val="both"/>
        <w:rPr>
          <w:rFonts w:ascii="Times New Roman" w:hAnsi="Times New Roman" w:cs="Times New Roman"/>
          <w:sz w:val="22"/>
          <w:szCs w:val="22"/>
          <w:highlight w:val="yellow"/>
        </w:rPr>
      </w:pPr>
    </w:p>
    <w:p w:rsidR="004D252A" w:rsidRPr="00A16AA7" w:rsidRDefault="00012A87" w:rsidP="004D252A">
      <w:pPr>
        <w:pStyle w:val="ConsPlusNormal"/>
        <w:ind w:firstLine="567"/>
        <w:jc w:val="both"/>
        <w:rPr>
          <w:rFonts w:ascii="Times New Roman" w:hAnsi="Times New Roman" w:cs="Times New Roman"/>
          <w:bCs/>
          <w:sz w:val="22"/>
          <w:szCs w:val="22"/>
        </w:rPr>
      </w:pPr>
      <w:r w:rsidRPr="00A16AA7">
        <w:rPr>
          <w:rFonts w:ascii="Times New Roman" w:hAnsi="Times New Roman" w:cs="Times New Roman"/>
          <w:sz w:val="22"/>
          <w:szCs w:val="22"/>
        </w:rPr>
        <w:t xml:space="preserve">Наименование </w:t>
      </w:r>
      <w:r w:rsidR="00C17872" w:rsidRPr="00A16AA7">
        <w:rPr>
          <w:rFonts w:ascii="Times New Roman" w:hAnsi="Times New Roman" w:cs="Times New Roman"/>
          <w:sz w:val="22"/>
          <w:szCs w:val="22"/>
        </w:rPr>
        <w:t>предварительного отбора</w:t>
      </w:r>
      <w:r w:rsidRPr="00A16AA7">
        <w:rPr>
          <w:rFonts w:ascii="Times New Roman" w:hAnsi="Times New Roman" w:cs="Times New Roman"/>
          <w:sz w:val="22"/>
          <w:szCs w:val="22"/>
        </w:rPr>
        <w:t xml:space="preserve">: </w:t>
      </w:r>
      <w:r w:rsidR="00BA1A80" w:rsidRPr="00A16AA7">
        <w:rPr>
          <w:rFonts w:ascii="Times New Roman" w:hAnsi="Times New Roman" w:cs="Times New Roman"/>
          <w:color w:val="000000"/>
          <w:sz w:val="22"/>
          <w:szCs w:val="22"/>
        </w:rPr>
        <w:t xml:space="preserve">предварительный отбор </w:t>
      </w:r>
      <w:r w:rsidR="004D252A" w:rsidRPr="00A16AA7">
        <w:rPr>
          <w:rFonts w:ascii="Times New Roman" w:hAnsi="Times New Roman" w:cs="Times New Roman"/>
          <w:color w:val="000000"/>
          <w:sz w:val="22"/>
          <w:szCs w:val="22"/>
        </w:rPr>
        <w:t xml:space="preserve">на </w:t>
      </w:r>
      <w:r w:rsidR="004D252A" w:rsidRPr="00A16AA7">
        <w:rPr>
          <w:rFonts w:ascii="Times New Roman" w:hAnsi="Times New Roman" w:cs="Times New Roman"/>
          <w:bCs/>
          <w:sz w:val="22"/>
          <w:szCs w:val="22"/>
        </w:rPr>
        <w:t xml:space="preserve">право включения </w:t>
      </w:r>
      <w:r w:rsidR="004D252A" w:rsidRPr="00A16AA7">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A16AA7">
        <w:rPr>
          <w:rFonts w:ascii="Times New Roman" w:hAnsi="Times New Roman" w:cs="Times New Roman"/>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A16AA7">
        <w:rPr>
          <w:rFonts w:ascii="Times New Roman" w:hAnsi="Times New Roman" w:cs="Times New Roman"/>
          <w:bCs/>
          <w:sz w:val="22"/>
          <w:szCs w:val="22"/>
        </w:rPr>
        <w:t>в том числе на ремонт, замену, модернизацию лифтов, ремонт лифтовых шахт, машинных и блочных помещений.</w:t>
      </w:r>
    </w:p>
    <w:p w:rsidR="00495A34" w:rsidRPr="00A16AA7" w:rsidRDefault="00495A34" w:rsidP="004D252A">
      <w:pPr>
        <w:pStyle w:val="ConsPlusNormal"/>
        <w:ind w:firstLine="567"/>
        <w:jc w:val="both"/>
        <w:rPr>
          <w:rFonts w:ascii="Times New Roman" w:hAnsi="Times New Roman" w:cs="Times New Roman"/>
          <w:bCs/>
          <w:sz w:val="22"/>
          <w:szCs w:val="22"/>
        </w:rPr>
      </w:pPr>
    </w:p>
    <w:p w:rsidR="00495A34" w:rsidRPr="00A16AA7" w:rsidRDefault="00484731" w:rsidP="00495A34">
      <w:pPr>
        <w:pStyle w:val="ConsPlusNormal"/>
        <w:ind w:firstLine="567"/>
        <w:jc w:val="both"/>
        <w:rPr>
          <w:rFonts w:ascii="Times New Roman" w:hAnsi="Times New Roman" w:cs="Times New Roman"/>
          <w:sz w:val="22"/>
          <w:szCs w:val="22"/>
        </w:rPr>
      </w:pPr>
      <w:r w:rsidRPr="00A16AA7">
        <w:rPr>
          <w:rFonts w:ascii="Times New Roman" w:hAnsi="Times New Roman" w:cs="Times New Roman"/>
          <w:sz w:val="22"/>
          <w:szCs w:val="22"/>
        </w:rPr>
        <w:t>Дата и место размещения извещения о проведении предварительного отбора</w:t>
      </w:r>
      <w:r w:rsidR="00BA1A80" w:rsidRPr="00A16AA7">
        <w:rPr>
          <w:rFonts w:ascii="Times New Roman" w:hAnsi="Times New Roman" w:cs="Times New Roman"/>
          <w:sz w:val="22"/>
          <w:szCs w:val="22"/>
        </w:rPr>
        <w:t>:</w:t>
      </w:r>
      <w:r w:rsidR="00E241D4" w:rsidRPr="00A16AA7">
        <w:rPr>
          <w:rFonts w:ascii="Times New Roman" w:hAnsi="Times New Roman" w:cs="Times New Roman"/>
          <w:sz w:val="22"/>
          <w:szCs w:val="22"/>
        </w:rPr>
        <w:t xml:space="preserve"> </w:t>
      </w:r>
    </w:p>
    <w:p w:rsidR="00BA1A80" w:rsidRPr="00305082" w:rsidRDefault="00BA1A80" w:rsidP="00BA1A80">
      <w:pPr>
        <w:pStyle w:val="aa"/>
        <w:tabs>
          <w:tab w:val="left" w:pos="3060"/>
        </w:tabs>
        <w:ind w:left="0" w:right="2"/>
        <w:jc w:val="both"/>
        <w:rPr>
          <w:rFonts w:ascii="Times New Roman" w:hAnsi="Times New Roman"/>
          <w:u w:val="single"/>
        </w:rPr>
      </w:pPr>
      <w:r w:rsidRPr="00A16AA7">
        <w:rPr>
          <w:rFonts w:ascii="Times New Roman" w:hAnsi="Times New Roman"/>
        </w:rPr>
        <w:t xml:space="preserve">извещение о проведении предварительного отбора размещено </w:t>
      </w:r>
      <w:r w:rsidR="00CF3F40">
        <w:rPr>
          <w:rFonts w:ascii="Times New Roman" w:hAnsi="Times New Roman"/>
        </w:rPr>
        <w:t>16</w:t>
      </w:r>
      <w:r w:rsidR="00122017" w:rsidRPr="00A16AA7">
        <w:rPr>
          <w:rFonts w:ascii="Times New Roman" w:hAnsi="Times New Roman"/>
        </w:rPr>
        <w:t>.</w:t>
      </w:r>
      <w:r w:rsidR="00036BA8" w:rsidRPr="00A16AA7">
        <w:rPr>
          <w:rFonts w:ascii="Times New Roman" w:hAnsi="Times New Roman"/>
        </w:rPr>
        <w:t>0</w:t>
      </w:r>
      <w:r w:rsidR="00CF3F40">
        <w:rPr>
          <w:rFonts w:ascii="Times New Roman" w:hAnsi="Times New Roman"/>
        </w:rPr>
        <w:t>7</w:t>
      </w:r>
      <w:r w:rsidR="00CC014B" w:rsidRPr="00A16AA7">
        <w:rPr>
          <w:rFonts w:ascii="Times New Roman" w:hAnsi="Times New Roman"/>
        </w:rPr>
        <w:t>.20</w:t>
      </w:r>
      <w:r w:rsidR="004A6FCB" w:rsidRPr="00A16AA7">
        <w:rPr>
          <w:rFonts w:ascii="Times New Roman" w:hAnsi="Times New Roman"/>
        </w:rPr>
        <w:t>2</w:t>
      </w:r>
      <w:r w:rsidR="00036BA8" w:rsidRPr="00A16AA7">
        <w:rPr>
          <w:rFonts w:ascii="Times New Roman" w:hAnsi="Times New Roman"/>
        </w:rPr>
        <w:t>1</w:t>
      </w:r>
      <w:r w:rsidR="004D252A" w:rsidRPr="00A16AA7">
        <w:rPr>
          <w:rFonts w:ascii="Times New Roman" w:hAnsi="Times New Roman"/>
        </w:rPr>
        <w:t xml:space="preserve"> </w:t>
      </w:r>
      <w:r w:rsidR="00B1175E" w:rsidRPr="00A16AA7">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E0728A" w:rsidRPr="00A16AA7">
        <w:rPr>
          <w:rFonts w:ascii="Times New Roman" w:hAnsi="Times New Roman"/>
        </w:rPr>
        <w:t xml:space="preserve">                      </w:t>
      </w:r>
      <w:r w:rsidR="00B1175E" w:rsidRPr="00A16AA7">
        <w:rPr>
          <w:rFonts w:ascii="Times New Roman" w:hAnsi="Times New Roman"/>
        </w:rPr>
        <w:t xml:space="preserve">в соответствии с законодательством Российской Федерации о контрактной системе в сфере закупок </w:t>
      </w:r>
      <w:r w:rsidR="00E0728A" w:rsidRPr="00A16AA7">
        <w:rPr>
          <w:rFonts w:ascii="Times New Roman" w:hAnsi="Times New Roman"/>
        </w:rPr>
        <w:t xml:space="preserve">           </w:t>
      </w:r>
      <w:r w:rsidR="00B1175E" w:rsidRPr="00A16AA7">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305082" w:rsidRDefault="00C17872" w:rsidP="00C17872">
      <w:pPr>
        <w:ind w:left="567"/>
        <w:jc w:val="both"/>
        <w:rPr>
          <w:b/>
          <w:sz w:val="22"/>
          <w:szCs w:val="22"/>
        </w:rPr>
      </w:pPr>
      <w:r w:rsidRPr="00305082">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Председатель комиссии:</w:t>
            </w:r>
          </w:p>
          <w:p w:rsidR="00BB4421" w:rsidRPr="00305082" w:rsidRDefault="00BB4421" w:rsidP="00BB4421">
            <w:pPr>
              <w:tabs>
                <w:tab w:val="num" w:pos="0"/>
                <w:tab w:val="left" w:pos="9072"/>
              </w:tabs>
              <w:ind w:right="-1"/>
              <w:rPr>
                <w:b/>
                <w:sz w:val="22"/>
                <w:szCs w:val="22"/>
              </w:rPr>
            </w:pPr>
          </w:p>
          <w:p w:rsidR="00BB4421" w:rsidRPr="00305082" w:rsidRDefault="009A2C9D" w:rsidP="00BB4421">
            <w:pPr>
              <w:tabs>
                <w:tab w:val="num" w:pos="0"/>
                <w:tab w:val="left" w:pos="9072"/>
              </w:tabs>
              <w:ind w:right="-1"/>
              <w:rPr>
                <w:sz w:val="22"/>
                <w:szCs w:val="22"/>
              </w:rPr>
            </w:pPr>
            <w:r w:rsidRPr="00305082">
              <w:rPr>
                <w:sz w:val="22"/>
                <w:szCs w:val="22"/>
              </w:rPr>
              <w:t>Канивцов Роман Александрович</w:t>
            </w: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r w:rsidRPr="00305082">
              <w:rPr>
                <w:sz w:val="22"/>
                <w:szCs w:val="22"/>
              </w:rPr>
              <w:t xml:space="preserve">- </w:t>
            </w:r>
            <w:r w:rsidR="005751FE" w:rsidRPr="00305082">
              <w:rPr>
                <w:sz w:val="22"/>
                <w:szCs w:val="22"/>
              </w:rPr>
              <w:t xml:space="preserve">первый </w:t>
            </w:r>
            <w:r w:rsidRPr="00305082">
              <w:rPr>
                <w:sz w:val="22"/>
                <w:szCs w:val="22"/>
              </w:rPr>
              <w:t>заместитель председателя Жилищного комитета</w:t>
            </w:r>
          </w:p>
        </w:tc>
      </w:tr>
      <w:tr w:rsidR="00BB4421" w:rsidRPr="00305082" w:rsidTr="00BA1A80">
        <w:tc>
          <w:tcPr>
            <w:tcW w:w="4096" w:type="dxa"/>
          </w:tcPr>
          <w:p w:rsidR="0047253F" w:rsidRPr="00305082" w:rsidRDefault="0047253F" w:rsidP="00BB4421">
            <w:pPr>
              <w:tabs>
                <w:tab w:val="num" w:pos="0"/>
                <w:tab w:val="left" w:pos="9072"/>
              </w:tabs>
              <w:ind w:right="-1"/>
              <w:rPr>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DC6DB9" w:rsidRDefault="00BB4421" w:rsidP="00BB4421">
            <w:pPr>
              <w:jc w:val="both"/>
              <w:rPr>
                <w:sz w:val="22"/>
                <w:szCs w:val="22"/>
              </w:rPr>
            </w:pPr>
            <w:r w:rsidRPr="00DC6DB9">
              <w:rPr>
                <w:sz w:val="22"/>
                <w:szCs w:val="22"/>
              </w:rPr>
              <w:t>Шаталов Владимир Петрович</w:t>
            </w:r>
          </w:p>
          <w:p w:rsidR="00495A34" w:rsidRPr="00DC6DB9" w:rsidRDefault="00DC6DB9" w:rsidP="00A54D4F">
            <w:pPr>
              <w:tabs>
                <w:tab w:val="num" w:pos="0"/>
                <w:tab w:val="left" w:pos="9072"/>
              </w:tabs>
              <w:ind w:right="-1"/>
              <w:rPr>
                <w:sz w:val="22"/>
                <w:szCs w:val="22"/>
              </w:rPr>
            </w:pPr>
            <w:r w:rsidRPr="00DC6DB9">
              <w:rPr>
                <w:sz w:val="22"/>
                <w:szCs w:val="22"/>
              </w:rPr>
              <w:t>отсутствовал</w:t>
            </w:r>
          </w:p>
          <w:p w:rsidR="00A54D4F" w:rsidRPr="00DC6DB9" w:rsidRDefault="00A54D4F" w:rsidP="00A54D4F">
            <w:pPr>
              <w:tabs>
                <w:tab w:val="num" w:pos="0"/>
                <w:tab w:val="left" w:pos="9072"/>
              </w:tabs>
              <w:ind w:right="-1"/>
              <w:rPr>
                <w:sz w:val="22"/>
                <w:szCs w:val="22"/>
              </w:rPr>
            </w:pPr>
          </w:p>
        </w:tc>
        <w:tc>
          <w:tcPr>
            <w:tcW w:w="6218" w:type="dxa"/>
          </w:tcPr>
          <w:p w:rsidR="00BB4421" w:rsidRPr="00305082" w:rsidRDefault="00BB4421" w:rsidP="00BB4421">
            <w:pPr>
              <w:jc w:val="both"/>
              <w:rPr>
                <w:sz w:val="22"/>
                <w:szCs w:val="22"/>
              </w:rPr>
            </w:pPr>
            <w:r w:rsidRPr="00305082">
              <w:rPr>
                <w:sz w:val="22"/>
                <w:szCs w:val="22"/>
              </w:rPr>
              <w:t>- начальник Управления капитального ремонта Жилищного комитета</w:t>
            </w: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r w:rsidRPr="00305082">
              <w:rPr>
                <w:sz w:val="22"/>
                <w:szCs w:val="22"/>
              </w:rPr>
              <w:t>Ендакова Ирина Федоровна</w:t>
            </w:r>
          </w:p>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r w:rsidRPr="00305082">
              <w:rPr>
                <w:sz w:val="22"/>
                <w:szCs w:val="22"/>
              </w:rPr>
              <w:t>- начальник Отдела обеспечения закупок и учета имущества Жилищного комитета</w:t>
            </w:r>
          </w:p>
        </w:tc>
      </w:tr>
      <w:tr w:rsidR="00BB4421" w:rsidRPr="00305082" w:rsidTr="00BA1A80">
        <w:tc>
          <w:tcPr>
            <w:tcW w:w="4096" w:type="dxa"/>
          </w:tcPr>
          <w:p w:rsidR="004E0043" w:rsidRPr="00305082" w:rsidRDefault="004E0043" w:rsidP="00BB4421">
            <w:pPr>
              <w:tabs>
                <w:tab w:val="num" w:pos="0"/>
                <w:tab w:val="left" w:pos="9072"/>
              </w:tabs>
              <w:ind w:right="-1"/>
              <w:rPr>
                <w:b/>
                <w:sz w:val="22"/>
                <w:szCs w:val="22"/>
              </w:rPr>
            </w:pPr>
          </w:p>
          <w:p w:rsidR="00BB4421" w:rsidRPr="00305082" w:rsidRDefault="00BB4421" w:rsidP="00A16AA7">
            <w:pPr>
              <w:tabs>
                <w:tab w:val="num" w:pos="0"/>
                <w:tab w:val="left" w:pos="9072"/>
              </w:tabs>
              <w:ind w:right="-1"/>
              <w:rPr>
                <w:b/>
                <w:sz w:val="22"/>
                <w:szCs w:val="22"/>
              </w:rPr>
            </w:pPr>
            <w:r w:rsidRPr="00305082">
              <w:rPr>
                <w:b/>
                <w:sz w:val="22"/>
                <w:szCs w:val="22"/>
              </w:rPr>
              <w:t>Члены комиссии:</w:t>
            </w: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8959FF" w:rsidRDefault="00DC7C38" w:rsidP="00A16AA7">
            <w:pPr>
              <w:tabs>
                <w:tab w:val="num" w:pos="0"/>
                <w:tab w:val="left" w:pos="9072"/>
              </w:tabs>
              <w:ind w:right="-1"/>
              <w:rPr>
                <w:sz w:val="22"/>
                <w:szCs w:val="22"/>
              </w:rPr>
            </w:pPr>
            <w:r w:rsidRPr="00305082">
              <w:rPr>
                <w:sz w:val="22"/>
                <w:szCs w:val="22"/>
              </w:rPr>
              <w:t>Пуляева Юлия Викторовна</w:t>
            </w:r>
          </w:p>
          <w:p w:rsidR="00741E56" w:rsidRPr="00305082" w:rsidRDefault="00741E56" w:rsidP="00A16AA7">
            <w:pPr>
              <w:tabs>
                <w:tab w:val="num" w:pos="0"/>
                <w:tab w:val="left" w:pos="9072"/>
              </w:tabs>
              <w:ind w:right="-1"/>
              <w:rPr>
                <w:sz w:val="22"/>
                <w:szCs w:val="22"/>
              </w:rPr>
            </w:pPr>
            <w:r>
              <w:rPr>
                <w:sz w:val="22"/>
                <w:szCs w:val="22"/>
              </w:rPr>
              <w:t>отсутствовал</w:t>
            </w:r>
          </w:p>
        </w:tc>
        <w:tc>
          <w:tcPr>
            <w:tcW w:w="6218" w:type="dxa"/>
          </w:tcPr>
          <w:p w:rsidR="00BB4421" w:rsidRPr="00305082" w:rsidRDefault="004E0043" w:rsidP="00A16AA7">
            <w:pPr>
              <w:tabs>
                <w:tab w:val="num" w:pos="0"/>
                <w:tab w:val="left" w:pos="9072"/>
              </w:tabs>
              <w:ind w:right="-1"/>
              <w:jc w:val="both"/>
              <w:rPr>
                <w:sz w:val="22"/>
                <w:szCs w:val="22"/>
              </w:rPr>
            </w:pPr>
            <w:r w:rsidRPr="00305082">
              <w:rPr>
                <w:sz w:val="22"/>
                <w:szCs w:val="22"/>
              </w:rPr>
              <w:t xml:space="preserve">- </w:t>
            </w:r>
            <w:r w:rsidR="00DC7C38" w:rsidRPr="00305082">
              <w:rPr>
                <w:sz w:val="22"/>
                <w:szCs w:val="22"/>
              </w:rPr>
              <w:t>главный специалист отдела Центрального района Управления по охране и использованию объектов культурного наследия Комитета по государственному контролю, использованию        и охране памятников истории и культуры</w:t>
            </w:r>
          </w:p>
        </w:tc>
      </w:tr>
      <w:tr w:rsidR="00745E91" w:rsidRPr="00305082" w:rsidTr="00BA1A80">
        <w:tc>
          <w:tcPr>
            <w:tcW w:w="4096" w:type="dxa"/>
          </w:tcPr>
          <w:p w:rsidR="00A16AA7" w:rsidRDefault="00A16AA7" w:rsidP="00F11025">
            <w:pPr>
              <w:tabs>
                <w:tab w:val="num" w:pos="0"/>
                <w:tab w:val="left" w:pos="9072"/>
              </w:tabs>
              <w:spacing w:line="276" w:lineRule="auto"/>
              <w:ind w:right="-1"/>
            </w:pPr>
          </w:p>
          <w:p w:rsidR="00745E91" w:rsidRPr="00305082" w:rsidRDefault="00F11025" w:rsidP="00F11025">
            <w:pPr>
              <w:tabs>
                <w:tab w:val="num" w:pos="0"/>
                <w:tab w:val="left" w:pos="9072"/>
              </w:tabs>
              <w:spacing w:line="276" w:lineRule="auto"/>
              <w:ind w:right="-1"/>
              <w:rPr>
                <w:sz w:val="22"/>
                <w:szCs w:val="22"/>
                <w:lang w:eastAsia="en-US"/>
              </w:rPr>
            </w:pPr>
            <w:r>
              <w:t>Кукушкин Юрий Юрьевич</w:t>
            </w:r>
          </w:p>
        </w:tc>
        <w:tc>
          <w:tcPr>
            <w:tcW w:w="6218" w:type="dxa"/>
          </w:tcPr>
          <w:p w:rsidR="00745E91" w:rsidRPr="00305082" w:rsidRDefault="00745E91" w:rsidP="00BB4421">
            <w:pPr>
              <w:tabs>
                <w:tab w:val="num" w:pos="0"/>
                <w:tab w:val="left" w:pos="9072"/>
              </w:tabs>
              <w:ind w:right="-1"/>
              <w:jc w:val="both"/>
            </w:pPr>
          </w:p>
          <w:p w:rsidR="00745E91" w:rsidRPr="00305082" w:rsidRDefault="00F11025" w:rsidP="00BB4421">
            <w:pPr>
              <w:tabs>
                <w:tab w:val="num" w:pos="0"/>
                <w:tab w:val="left" w:pos="9072"/>
              </w:tabs>
              <w:ind w:right="-1"/>
              <w:jc w:val="both"/>
            </w:pPr>
            <w:r w:rsidRPr="00F11025">
              <w:t xml:space="preserve">- начальник отдела формирования адресных программ </w:t>
            </w:r>
            <w:r w:rsidR="00A16AA7">
              <w:t xml:space="preserve">                        </w:t>
            </w:r>
            <w:r w:rsidRPr="00F11025">
              <w:t>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p>
          <w:p w:rsidR="00745E91" w:rsidRPr="00305082" w:rsidRDefault="00F11025" w:rsidP="00BB4421">
            <w:pPr>
              <w:tabs>
                <w:tab w:val="num" w:pos="0"/>
                <w:tab w:val="left" w:pos="9072"/>
              </w:tabs>
              <w:ind w:right="-1"/>
              <w:rPr>
                <w:sz w:val="22"/>
                <w:szCs w:val="22"/>
              </w:rPr>
            </w:pPr>
            <w:r w:rsidRPr="00F11025">
              <w:rPr>
                <w:sz w:val="22"/>
                <w:szCs w:val="22"/>
              </w:rPr>
              <w:t>Пупышев Валентин Николаевич</w:t>
            </w:r>
          </w:p>
        </w:tc>
        <w:tc>
          <w:tcPr>
            <w:tcW w:w="6218" w:type="dxa"/>
          </w:tcPr>
          <w:p w:rsidR="00745E91" w:rsidRPr="00305082" w:rsidRDefault="00745E91" w:rsidP="00BB4421">
            <w:pPr>
              <w:tabs>
                <w:tab w:val="num" w:pos="0"/>
                <w:tab w:val="left" w:pos="9072"/>
              </w:tabs>
              <w:ind w:right="-1"/>
              <w:jc w:val="both"/>
              <w:rPr>
                <w:sz w:val="22"/>
                <w:szCs w:val="22"/>
              </w:rPr>
            </w:pPr>
          </w:p>
          <w:p w:rsidR="00745E91" w:rsidRPr="00305082" w:rsidRDefault="00F11025" w:rsidP="00BB4421">
            <w:pPr>
              <w:tabs>
                <w:tab w:val="num" w:pos="0"/>
                <w:tab w:val="left" w:pos="9072"/>
              </w:tabs>
              <w:ind w:right="-1"/>
              <w:jc w:val="both"/>
              <w:rPr>
                <w:sz w:val="22"/>
                <w:szCs w:val="22"/>
              </w:rPr>
            </w:pPr>
            <w:r w:rsidRPr="00F11025">
              <w:rPr>
                <w:sz w:val="22"/>
                <w:szCs w:val="22"/>
              </w:rPr>
              <w:t xml:space="preserve">- ведущий специалист отдела внутреннего контроля </w:t>
            </w:r>
            <w:r w:rsidR="00A16AA7">
              <w:rPr>
                <w:sz w:val="22"/>
                <w:szCs w:val="22"/>
              </w:rPr>
              <w:t xml:space="preserve">                  </w:t>
            </w:r>
            <w:r w:rsidRPr="00F11025">
              <w:rPr>
                <w:sz w:val="22"/>
                <w:szCs w:val="22"/>
              </w:rPr>
              <w:t xml:space="preserve">и управления рисками некоммерческой организации </w:t>
            </w:r>
            <w:r w:rsidR="00A16AA7">
              <w:rPr>
                <w:sz w:val="22"/>
                <w:szCs w:val="22"/>
              </w:rPr>
              <w:t xml:space="preserve">            </w:t>
            </w:r>
            <w:r w:rsidRPr="00F11025">
              <w:rPr>
                <w:sz w:val="22"/>
                <w:szCs w:val="22"/>
              </w:rPr>
              <w:t>«Фонд - региональный оператор капитального ремонта общего имущества в многоквартирных домах»</w:t>
            </w:r>
          </w:p>
        </w:tc>
      </w:tr>
      <w:tr w:rsidR="00745E91" w:rsidRPr="00305082" w:rsidTr="00BA1A80">
        <w:tc>
          <w:tcPr>
            <w:tcW w:w="4096" w:type="dxa"/>
          </w:tcPr>
          <w:p w:rsidR="00E020A4" w:rsidRDefault="00FB34D1" w:rsidP="00A16AA7">
            <w:pPr>
              <w:tabs>
                <w:tab w:val="num" w:pos="0"/>
                <w:tab w:val="left" w:pos="9072"/>
              </w:tabs>
              <w:ind w:right="-1"/>
              <w:rPr>
                <w:sz w:val="22"/>
                <w:szCs w:val="22"/>
              </w:rPr>
            </w:pPr>
            <w:r w:rsidRPr="00305082">
              <w:rPr>
                <w:sz w:val="22"/>
                <w:szCs w:val="22"/>
              </w:rPr>
              <w:lastRenderedPageBreak/>
              <w:t>Саханенко Юлия Николаевна</w:t>
            </w:r>
          </w:p>
          <w:p w:rsidR="00741E56" w:rsidRPr="00305082" w:rsidRDefault="00741E56" w:rsidP="00A16AA7">
            <w:pPr>
              <w:tabs>
                <w:tab w:val="num" w:pos="0"/>
                <w:tab w:val="left" w:pos="9072"/>
              </w:tabs>
              <w:ind w:right="-1"/>
              <w:rPr>
                <w:sz w:val="22"/>
                <w:szCs w:val="22"/>
              </w:rPr>
            </w:pPr>
            <w:r>
              <w:rPr>
                <w:sz w:val="22"/>
                <w:szCs w:val="22"/>
              </w:rPr>
              <w:t>отсутствовал</w:t>
            </w:r>
          </w:p>
        </w:tc>
        <w:tc>
          <w:tcPr>
            <w:tcW w:w="6218" w:type="dxa"/>
          </w:tcPr>
          <w:p w:rsidR="00745E91" w:rsidRPr="00305082" w:rsidRDefault="00745E91" w:rsidP="00BB4421">
            <w:pPr>
              <w:tabs>
                <w:tab w:val="num" w:pos="0"/>
                <w:tab w:val="left" w:pos="9072"/>
              </w:tabs>
              <w:ind w:right="-1"/>
              <w:jc w:val="both"/>
              <w:rPr>
                <w:sz w:val="22"/>
                <w:szCs w:val="22"/>
              </w:rPr>
            </w:pPr>
            <w:r w:rsidRPr="00305082">
              <w:rPr>
                <w:sz w:val="22"/>
                <w:szCs w:val="22"/>
              </w:rPr>
              <w:t xml:space="preserve">- </w:t>
            </w:r>
            <w:r w:rsidR="00A54D4F" w:rsidRPr="00305082">
              <w:rPr>
                <w:sz w:val="22"/>
                <w:szCs w:val="22"/>
              </w:rPr>
              <w:t>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FB34D1" w:rsidRPr="00305082" w:rsidRDefault="00FB34D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r w:rsidRPr="00305082">
              <w:rPr>
                <w:sz w:val="22"/>
                <w:szCs w:val="22"/>
              </w:rPr>
              <w:t>Шипулин Владимир Викторович</w:t>
            </w:r>
          </w:p>
          <w:p w:rsidR="00745E91" w:rsidRPr="00305082" w:rsidRDefault="00745E91" w:rsidP="005751FE">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r w:rsidRPr="00305082">
              <w:rPr>
                <w:sz w:val="22"/>
                <w:szCs w:val="22"/>
              </w:rPr>
              <w:t xml:space="preserve">- </w:t>
            </w:r>
            <w:r w:rsidR="00A54D4F" w:rsidRPr="00305082">
              <w:rPr>
                <w:sz w:val="22"/>
                <w:szCs w:val="22"/>
              </w:rPr>
              <w:t>начальник технического сектора проектного отдела управления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A54D4F" w:rsidRPr="00305082" w:rsidRDefault="00A54D4F" w:rsidP="00BB4421">
            <w:pPr>
              <w:tabs>
                <w:tab w:val="num" w:pos="0"/>
                <w:tab w:val="left" w:pos="9072"/>
              </w:tabs>
              <w:ind w:right="-1"/>
              <w:jc w:val="both"/>
              <w:rPr>
                <w:sz w:val="22"/>
                <w:szCs w:val="22"/>
              </w:rPr>
            </w:pPr>
          </w:p>
        </w:tc>
      </w:tr>
      <w:tr w:rsidR="00745E91" w:rsidRPr="00305082" w:rsidTr="00BA1A80">
        <w:tc>
          <w:tcPr>
            <w:tcW w:w="4096" w:type="dxa"/>
          </w:tcPr>
          <w:p w:rsidR="00A32B10" w:rsidRDefault="00A32B10" w:rsidP="00A32B10">
            <w:pPr>
              <w:tabs>
                <w:tab w:val="num" w:pos="0"/>
                <w:tab w:val="left" w:pos="9072"/>
              </w:tabs>
              <w:ind w:right="-1"/>
              <w:rPr>
                <w:sz w:val="22"/>
                <w:szCs w:val="22"/>
              </w:rPr>
            </w:pPr>
            <w:r>
              <w:rPr>
                <w:sz w:val="22"/>
                <w:szCs w:val="22"/>
              </w:rPr>
              <w:t>Смольняков Александр Петрович</w:t>
            </w:r>
          </w:p>
          <w:p w:rsidR="00F11025" w:rsidRDefault="00741E56" w:rsidP="00F11025">
            <w:pPr>
              <w:tabs>
                <w:tab w:val="num" w:pos="0"/>
                <w:tab w:val="left" w:pos="9072"/>
              </w:tabs>
              <w:ind w:right="-1"/>
              <w:rPr>
                <w:sz w:val="22"/>
                <w:szCs w:val="22"/>
              </w:rPr>
            </w:pPr>
            <w:r>
              <w:rPr>
                <w:sz w:val="22"/>
                <w:szCs w:val="22"/>
              </w:rPr>
              <w:t>отсутствовал</w:t>
            </w:r>
          </w:p>
          <w:p w:rsidR="00A32B10" w:rsidRDefault="00A32B10" w:rsidP="00F11025">
            <w:pPr>
              <w:tabs>
                <w:tab w:val="num" w:pos="0"/>
                <w:tab w:val="left" w:pos="9072"/>
              </w:tabs>
              <w:ind w:right="-1"/>
              <w:rPr>
                <w:sz w:val="22"/>
                <w:szCs w:val="22"/>
              </w:rPr>
            </w:pPr>
          </w:p>
          <w:p w:rsidR="00745E91" w:rsidRPr="00305082" w:rsidRDefault="00F11025" w:rsidP="00F11025">
            <w:pPr>
              <w:tabs>
                <w:tab w:val="num" w:pos="0"/>
                <w:tab w:val="left" w:pos="9072"/>
              </w:tabs>
              <w:ind w:right="-1"/>
              <w:rPr>
                <w:sz w:val="22"/>
                <w:szCs w:val="22"/>
              </w:rPr>
            </w:pPr>
            <w:r w:rsidRPr="00F11025">
              <w:rPr>
                <w:sz w:val="22"/>
                <w:szCs w:val="22"/>
              </w:rPr>
              <w:t>Бредец Алла Владимировна</w:t>
            </w:r>
          </w:p>
        </w:tc>
        <w:tc>
          <w:tcPr>
            <w:tcW w:w="6218" w:type="dxa"/>
          </w:tcPr>
          <w:p w:rsidR="00F11025" w:rsidRPr="00F11025" w:rsidRDefault="00F11025" w:rsidP="00F11025">
            <w:pPr>
              <w:tabs>
                <w:tab w:val="num" w:pos="0"/>
                <w:tab w:val="left" w:pos="9072"/>
              </w:tabs>
              <w:ind w:right="-1"/>
              <w:jc w:val="both"/>
              <w:rPr>
                <w:sz w:val="22"/>
                <w:szCs w:val="22"/>
              </w:rPr>
            </w:pPr>
            <w:r w:rsidRPr="00F11025">
              <w:rPr>
                <w:sz w:val="22"/>
                <w:szCs w:val="22"/>
              </w:rPr>
              <w:t xml:space="preserve">- </w:t>
            </w:r>
            <w:r w:rsidR="00A32B10" w:rsidRPr="00344730">
              <w:rPr>
                <w:sz w:val="22"/>
                <w:szCs w:val="22"/>
              </w:rPr>
              <w:t>генеральный директор общества с ограниченной ответственностью «Жилкомсервис №2 Московского района», член Общественного совета при Жилищном комитете</w:t>
            </w:r>
          </w:p>
          <w:p w:rsidR="00745E91" w:rsidRPr="00305082" w:rsidRDefault="00F11025" w:rsidP="00F11025">
            <w:pPr>
              <w:tabs>
                <w:tab w:val="num" w:pos="0"/>
                <w:tab w:val="left" w:pos="9072"/>
              </w:tabs>
              <w:ind w:right="-1"/>
              <w:jc w:val="both"/>
              <w:rPr>
                <w:sz w:val="22"/>
                <w:szCs w:val="22"/>
              </w:rPr>
            </w:pPr>
            <w:r w:rsidRPr="00F11025">
              <w:rPr>
                <w:sz w:val="22"/>
                <w:szCs w:val="22"/>
              </w:rPr>
              <w:t>- руководитель Регионального центра общественного контроля НП «ЖКХ контроль»</w:t>
            </w:r>
          </w:p>
        </w:tc>
      </w:tr>
      <w:tr w:rsidR="00745E91" w:rsidRPr="00305082" w:rsidTr="00233C34">
        <w:trPr>
          <w:trHeight w:val="104"/>
        </w:trPr>
        <w:tc>
          <w:tcPr>
            <w:tcW w:w="4096" w:type="dxa"/>
          </w:tcPr>
          <w:p w:rsidR="00745E91" w:rsidRPr="00305082" w:rsidRDefault="00745E91" w:rsidP="004E0043">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A16AA7">
            <w:pPr>
              <w:tabs>
                <w:tab w:val="num" w:pos="0"/>
                <w:tab w:val="left" w:pos="9072"/>
              </w:tabs>
              <w:ind w:right="-1"/>
              <w:rPr>
                <w:b/>
                <w:sz w:val="22"/>
                <w:szCs w:val="22"/>
              </w:rPr>
            </w:pPr>
            <w:r w:rsidRPr="00305082">
              <w:rPr>
                <w:b/>
                <w:sz w:val="22"/>
                <w:szCs w:val="22"/>
              </w:rPr>
              <w:t>Секретар</w:t>
            </w:r>
            <w:r w:rsidR="00A16AA7">
              <w:rPr>
                <w:b/>
                <w:sz w:val="22"/>
                <w:szCs w:val="22"/>
              </w:rPr>
              <w:t>и</w:t>
            </w:r>
            <w:r w:rsidRPr="00305082">
              <w:rPr>
                <w:b/>
                <w:sz w:val="22"/>
                <w:szCs w:val="22"/>
              </w:rPr>
              <w:t xml:space="preserve"> комиссии:  </w:t>
            </w: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r w:rsidRPr="00305082">
              <w:rPr>
                <w:sz w:val="22"/>
                <w:szCs w:val="22"/>
              </w:rPr>
              <w:t>Андреева Марина Леонидовна</w:t>
            </w:r>
          </w:p>
        </w:tc>
        <w:tc>
          <w:tcPr>
            <w:tcW w:w="6218" w:type="dxa"/>
          </w:tcPr>
          <w:p w:rsidR="00745E91" w:rsidRDefault="00745E91" w:rsidP="00BB4421">
            <w:pPr>
              <w:tabs>
                <w:tab w:val="num" w:pos="0"/>
                <w:tab w:val="left" w:pos="9072"/>
              </w:tabs>
              <w:ind w:right="-1"/>
              <w:jc w:val="both"/>
              <w:rPr>
                <w:sz w:val="22"/>
                <w:szCs w:val="22"/>
              </w:rPr>
            </w:pPr>
            <w:r w:rsidRPr="00305082">
              <w:rPr>
                <w:sz w:val="22"/>
                <w:szCs w:val="22"/>
              </w:rPr>
              <w:t>- главный специалист Отдела обеспечения закупок и учета имущества Жилищного комитета</w:t>
            </w:r>
          </w:p>
          <w:p w:rsidR="00A16AA7" w:rsidRPr="00305082" w:rsidRDefault="00A16AA7" w:rsidP="00BB4421">
            <w:pPr>
              <w:tabs>
                <w:tab w:val="num" w:pos="0"/>
                <w:tab w:val="left" w:pos="9072"/>
              </w:tabs>
              <w:ind w:right="-1"/>
              <w:jc w:val="both"/>
              <w:rPr>
                <w:sz w:val="22"/>
                <w:szCs w:val="22"/>
              </w:rPr>
            </w:pPr>
          </w:p>
        </w:tc>
      </w:tr>
      <w:tr w:rsidR="00745E91" w:rsidRPr="00305082" w:rsidTr="000754A0">
        <w:tc>
          <w:tcPr>
            <w:tcW w:w="4096" w:type="dxa"/>
          </w:tcPr>
          <w:p w:rsidR="00745E91" w:rsidRPr="00305082" w:rsidRDefault="00A16AA7" w:rsidP="00A16AA7">
            <w:pPr>
              <w:tabs>
                <w:tab w:val="num" w:pos="0"/>
                <w:tab w:val="left" w:pos="9072"/>
              </w:tabs>
              <w:ind w:right="-1"/>
              <w:rPr>
                <w:sz w:val="22"/>
                <w:szCs w:val="22"/>
              </w:rPr>
            </w:pPr>
            <w:r>
              <w:rPr>
                <w:sz w:val="22"/>
                <w:szCs w:val="22"/>
              </w:rPr>
              <w:t>Шершнева Алевтина Васильевна</w:t>
            </w:r>
          </w:p>
        </w:tc>
        <w:tc>
          <w:tcPr>
            <w:tcW w:w="6218" w:type="dxa"/>
          </w:tcPr>
          <w:p w:rsidR="00745E91" w:rsidRPr="00305082" w:rsidRDefault="00A16AA7" w:rsidP="00A16AA7">
            <w:pPr>
              <w:tabs>
                <w:tab w:val="num" w:pos="0"/>
                <w:tab w:val="left" w:pos="9072"/>
              </w:tabs>
              <w:ind w:right="-1"/>
              <w:jc w:val="both"/>
              <w:rPr>
                <w:sz w:val="22"/>
                <w:szCs w:val="22"/>
              </w:rPr>
            </w:pPr>
            <w:r w:rsidRPr="00A16AA7">
              <w:rPr>
                <w:sz w:val="22"/>
                <w:szCs w:val="22"/>
              </w:rPr>
              <w:t xml:space="preserve">- </w:t>
            </w:r>
            <w:r>
              <w:rPr>
                <w:sz w:val="22"/>
                <w:szCs w:val="22"/>
              </w:rPr>
              <w:t>старший экономист</w:t>
            </w:r>
            <w:r w:rsidRPr="00A16AA7">
              <w:rPr>
                <w:sz w:val="22"/>
                <w:szCs w:val="22"/>
              </w:rPr>
              <w:t xml:space="preserve"> Отдела обеспечения закупок и учета имущества Жилищного комитета</w:t>
            </w:r>
          </w:p>
        </w:tc>
      </w:tr>
    </w:tbl>
    <w:p w:rsidR="00A16AA7" w:rsidRDefault="00A16AA7" w:rsidP="00D4553D">
      <w:pPr>
        <w:spacing w:after="200" w:line="276" w:lineRule="auto"/>
        <w:ind w:left="567"/>
        <w:jc w:val="both"/>
        <w:rPr>
          <w:sz w:val="22"/>
          <w:szCs w:val="22"/>
        </w:rPr>
      </w:pPr>
    </w:p>
    <w:p w:rsidR="00D4553D" w:rsidRPr="00305082" w:rsidRDefault="00C17872" w:rsidP="00D4553D">
      <w:pPr>
        <w:spacing w:after="200" w:line="276" w:lineRule="auto"/>
        <w:ind w:left="567"/>
        <w:jc w:val="both"/>
        <w:rPr>
          <w:sz w:val="22"/>
          <w:szCs w:val="22"/>
        </w:rPr>
      </w:pPr>
      <w:r w:rsidRPr="00741E56">
        <w:rPr>
          <w:sz w:val="22"/>
          <w:szCs w:val="22"/>
        </w:rPr>
        <w:t>Присутствовали:</w:t>
      </w:r>
      <w:r w:rsidR="00176487" w:rsidRPr="00741E56">
        <w:rPr>
          <w:sz w:val="22"/>
          <w:szCs w:val="22"/>
        </w:rPr>
        <w:t xml:space="preserve"> </w:t>
      </w:r>
      <w:r w:rsidR="00DC6DB9">
        <w:rPr>
          <w:sz w:val="22"/>
          <w:szCs w:val="22"/>
        </w:rPr>
        <w:t>6</w:t>
      </w:r>
      <w:r w:rsidR="00856C10" w:rsidRPr="00741E56">
        <w:rPr>
          <w:sz w:val="22"/>
          <w:szCs w:val="22"/>
        </w:rPr>
        <w:t xml:space="preserve"> </w:t>
      </w:r>
      <w:r w:rsidR="00695273" w:rsidRPr="00741E56">
        <w:rPr>
          <w:sz w:val="22"/>
          <w:szCs w:val="22"/>
        </w:rPr>
        <w:t>(</w:t>
      </w:r>
      <w:r w:rsidR="00DC6DB9">
        <w:rPr>
          <w:sz w:val="22"/>
          <w:szCs w:val="22"/>
        </w:rPr>
        <w:t>шест</w:t>
      </w:r>
      <w:r w:rsidR="00E020A4" w:rsidRPr="00741E56">
        <w:rPr>
          <w:sz w:val="22"/>
          <w:szCs w:val="22"/>
        </w:rPr>
        <w:t>ь</w:t>
      </w:r>
      <w:r w:rsidR="00695273" w:rsidRPr="00741E56">
        <w:rPr>
          <w:sz w:val="22"/>
          <w:szCs w:val="22"/>
        </w:rPr>
        <w:t>)</w:t>
      </w:r>
      <w:r w:rsidRPr="00741E56">
        <w:rPr>
          <w:sz w:val="22"/>
          <w:szCs w:val="22"/>
        </w:rPr>
        <w:t xml:space="preserve"> из </w:t>
      </w:r>
      <w:r w:rsidR="00FB34D1" w:rsidRPr="00741E56">
        <w:rPr>
          <w:sz w:val="22"/>
          <w:szCs w:val="22"/>
        </w:rPr>
        <w:t>10</w:t>
      </w:r>
      <w:r w:rsidR="0044251E" w:rsidRPr="00741E56">
        <w:rPr>
          <w:sz w:val="22"/>
          <w:szCs w:val="22"/>
        </w:rPr>
        <w:t xml:space="preserve"> </w:t>
      </w:r>
      <w:r w:rsidR="00484731" w:rsidRPr="00741E56">
        <w:rPr>
          <w:sz w:val="22"/>
          <w:szCs w:val="22"/>
        </w:rPr>
        <w:t>(</w:t>
      </w:r>
      <w:r w:rsidR="00FB34D1" w:rsidRPr="00741E56">
        <w:rPr>
          <w:sz w:val="22"/>
          <w:szCs w:val="22"/>
        </w:rPr>
        <w:t>деся</w:t>
      </w:r>
      <w:r w:rsidR="00577A70" w:rsidRPr="00741E56">
        <w:rPr>
          <w:sz w:val="22"/>
          <w:szCs w:val="22"/>
        </w:rPr>
        <w:t>ти</w:t>
      </w:r>
      <w:r w:rsidR="00484731" w:rsidRPr="00741E56">
        <w:rPr>
          <w:sz w:val="22"/>
          <w:szCs w:val="22"/>
        </w:rPr>
        <w:t>)</w:t>
      </w:r>
      <w:r w:rsidRPr="00741E56">
        <w:rPr>
          <w:sz w:val="22"/>
          <w:szCs w:val="22"/>
        </w:rPr>
        <w:t>.</w:t>
      </w:r>
    </w:p>
    <w:p w:rsidR="00D4553D" w:rsidRPr="00305082" w:rsidRDefault="00D4553D" w:rsidP="0013403B">
      <w:pPr>
        <w:spacing w:after="200" w:line="276" w:lineRule="auto"/>
        <w:ind w:firstLine="567"/>
        <w:jc w:val="both"/>
        <w:rPr>
          <w:sz w:val="22"/>
          <w:szCs w:val="22"/>
        </w:rPr>
      </w:pPr>
      <w:r w:rsidRPr="00305082">
        <w:rPr>
          <w:sz w:val="22"/>
          <w:szCs w:val="22"/>
        </w:rPr>
        <w:t xml:space="preserve">Комиссия правомочна осуществлять свои функции в соответствии с </w:t>
      </w:r>
      <w:r w:rsidR="00782B1F" w:rsidRPr="00305082">
        <w:rPr>
          <w:sz w:val="22"/>
          <w:szCs w:val="22"/>
        </w:rPr>
        <w:t>Положением</w:t>
      </w:r>
      <w:r w:rsidR="0013403B" w:rsidRPr="00305082">
        <w:rPr>
          <w:sz w:val="22"/>
          <w:szCs w:val="22"/>
        </w:rPr>
        <w:t xml:space="preserve"> </w:t>
      </w:r>
      <w:r w:rsidR="00782B1F" w:rsidRPr="00305082">
        <w:rPr>
          <w:sz w:val="22"/>
          <w:szCs w:val="22"/>
        </w:rPr>
        <w:t>о комиссии Жилищного комитета по проведению предварительного отбора подрядных организаций</w:t>
      </w:r>
      <w:r w:rsidR="005D6C61" w:rsidRPr="00305082">
        <w:rPr>
          <w:sz w:val="22"/>
          <w:szCs w:val="22"/>
        </w:rPr>
        <w:t xml:space="preserve"> </w:t>
      </w:r>
      <w:r w:rsidR="00782B1F" w:rsidRPr="00305082">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305082">
        <w:rPr>
          <w:sz w:val="22"/>
          <w:szCs w:val="22"/>
        </w:rPr>
        <w:t xml:space="preserve"> </w:t>
      </w:r>
      <w:r w:rsidR="00782B1F" w:rsidRPr="00305082">
        <w:rPr>
          <w:sz w:val="22"/>
          <w:szCs w:val="22"/>
        </w:rPr>
        <w:t>Санкт-Петербурга, утвержденным распоряжением Жилищного комитета</w:t>
      </w:r>
      <w:r w:rsidR="00841B30" w:rsidRPr="00305082">
        <w:rPr>
          <w:sz w:val="22"/>
          <w:szCs w:val="22"/>
        </w:rPr>
        <w:t xml:space="preserve"> </w:t>
      </w:r>
      <w:r w:rsidR="00782B1F" w:rsidRPr="00305082">
        <w:rPr>
          <w:sz w:val="22"/>
          <w:szCs w:val="22"/>
        </w:rPr>
        <w:t>от</w:t>
      </w:r>
      <w:r w:rsidR="00706667" w:rsidRPr="00305082">
        <w:rPr>
          <w:sz w:val="22"/>
          <w:szCs w:val="22"/>
        </w:rPr>
        <w:t xml:space="preserve"> 08.09.2016 </w:t>
      </w:r>
      <w:r w:rsidR="00782B1F" w:rsidRPr="00305082">
        <w:rPr>
          <w:sz w:val="22"/>
          <w:szCs w:val="22"/>
        </w:rPr>
        <w:t xml:space="preserve">№ </w:t>
      </w:r>
      <w:r w:rsidR="00706667" w:rsidRPr="00305082">
        <w:rPr>
          <w:sz w:val="22"/>
          <w:szCs w:val="22"/>
        </w:rPr>
        <w:t>1394-р</w:t>
      </w:r>
      <w:r w:rsidRPr="00305082">
        <w:rPr>
          <w:sz w:val="22"/>
          <w:szCs w:val="22"/>
        </w:rPr>
        <w:t>.</w:t>
      </w:r>
    </w:p>
    <w:p w:rsidR="00A2203F" w:rsidRPr="00305082" w:rsidRDefault="007A78DB" w:rsidP="00D8249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В заседании</w:t>
      </w:r>
      <w:r w:rsidR="00782B1F" w:rsidRPr="00305082">
        <w:rPr>
          <w:rFonts w:ascii="Times New Roman" w:hAnsi="Times New Roman" w:cs="Times New Roman"/>
          <w:sz w:val="22"/>
          <w:szCs w:val="22"/>
        </w:rPr>
        <w:t xml:space="preserve"> комиссии </w:t>
      </w:r>
      <w:r w:rsidR="00C03C7D">
        <w:rPr>
          <w:rFonts w:ascii="Times New Roman" w:hAnsi="Times New Roman" w:cs="Times New Roman"/>
          <w:sz w:val="22"/>
          <w:szCs w:val="22"/>
        </w:rPr>
        <w:t xml:space="preserve">представители </w:t>
      </w:r>
      <w:r w:rsidR="00782B1F" w:rsidRPr="00305082">
        <w:rPr>
          <w:rFonts w:ascii="Times New Roman" w:hAnsi="Times New Roman" w:cs="Times New Roman"/>
          <w:sz w:val="22"/>
          <w:szCs w:val="22"/>
        </w:rPr>
        <w:t>участник</w:t>
      </w:r>
      <w:r w:rsidR="00C03C7D">
        <w:rPr>
          <w:rFonts w:ascii="Times New Roman" w:hAnsi="Times New Roman" w:cs="Times New Roman"/>
          <w:sz w:val="22"/>
          <w:szCs w:val="22"/>
        </w:rPr>
        <w:t>ов</w:t>
      </w:r>
      <w:r w:rsidR="00782B1F" w:rsidRPr="00305082">
        <w:rPr>
          <w:rFonts w:ascii="Times New Roman" w:hAnsi="Times New Roman" w:cs="Times New Roman"/>
          <w:sz w:val="22"/>
          <w:szCs w:val="22"/>
        </w:rPr>
        <w:t xml:space="preserve"> предварительного отбора</w:t>
      </w:r>
      <w:r w:rsidR="00E020A4" w:rsidRPr="00E020A4">
        <w:t xml:space="preserve"> </w:t>
      </w:r>
      <w:r w:rsidR="00741E56">
        <w:rPr>
          <w:rFonts w:ascii="Times New Roman" w:hAnsi="Times New Roman" w:cs="Times New Roman"/>
          <w:sz w:val="22"/>
          <w:szCs w:val="22"/>
        </w:rPr>
        <w:t>приняли участие.</w:t>
      </w:r>
    </w:p>
    <w:p w:rsidR="00A2203F" w:rsidRPr="00305082" w:rsidRDefault="00A2203F" w:rsidP="00D8249F">
      <w:pPr>
        <w:pStyle w:val="ConsPlusNormal"/>
        <w:ind w:firstLine="567"/>
        <w:jc w:val="both"/>
        <w:rPr>
          <w:rFonts w:ascii="Times New Roman" w:hAnsi="Times New Roman" w:cs="Times New Roman"/>
          <w:sz w:val="22"/>
          <w:szCs w:val="22"/>
        </w:rPr>
      </w:pPr>
    </w:p>
    <w:p w:rsidR="00012A87" w:rsidRPr="00305082" w:rsidRDefault="00012A87" w:rsidP="00D8249F">
      <w:pPr>
        <w:pStyle w:val="ConsPlusNormal"/>
        <w:ind w:firstLine="567"/>
        <w:jc w:val="both"/>
        <w:rPr>
          <w:rFonts w:ascii="Times New Roman" w:hAnsi="Times New Roman" w:cs="Times New Roman"/>
          <w:b/>
          <w:sz w:val="22"/>
          <w:szCs w:val="22"/>
        </w:rPr>
      </w:pPr>
      <w:r w:rsidRPr="00305082">
        <w:rPr>
          <w:rFonts w:ascii="Times New Roman" w:hAnsi="Times New Roman" w:cs="Times New Roman"/>
          <w:b/>
          <w:sz w:val="22"/>
          <w:szCs w:val="22"/>
        </w:rPr>
        <w:t>Повестка заседания:</w:t>
      </w:r>
    </w:p>
    <w:p w:rsidR="00FD5D89" w:rsidRPr="00305082" w:rsidRDefault="00FD5D89" w:rsidP="00D8249F">
      <w:pPr>
        <w:pStyle w:val="ConsPlusNormal"/>
        <w:ind w:firstLine="567"/>
        <w:jc w:val="both"/>
        <w:rPr>
          <w:rFonts w:ascii="Times New Roman" w:hAnsi="Times New Roman" w:cs="Times New Roman"/>
          <w:sz w:val="22"/>
          <w:szCs w:val="22"/>
        </w:rPr>
      </w:pPr>
    </w:p>
    <w:p w:rsidR="00484731"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Рассмотрение заявок на участие в предварительном отборе</w:t>
      </w:r>
      <w:r w:rsidR="00484731" w:rsidRPr="00305082">
        <w:rPr>
          <w:rFonts w:ascii="Times New Roman" w:hAnsi="Times New Roman" w:cs="Times New Roman"/>
          <w:sz w:val="22"/>
          <w:szCs w:val="22"/>
        </w:rPr>
        <w:t>.</w:t>
      </w:r>
    </w:p>
    <w:p w:rsidR="00794C02" w:rsidRPr="00305082" w:rsidRDefault="00794C02" w:rsidP="00794C02">
      <w:pPr>
        <w:pStyle w:val="ConsPlusNormal"/>
        <w:tabs>
          <w:tab w:val="left" w:pos="851"/>
        </w:tabs>
        <w:ind w:left="567"/>
        <w:jc w:val="both"/>
        <w:rPr>
          <w:rFonts w:ascii="Times New Roman" w:hAnsi="Times New Roman" w:cs="Times New Roman"/>
          <w:sz w:val="22"/>
          <w:szCs w:val="22"/>
        </w:rPr>
      </w:pPr>
    </w:p>
    <w:p w:rsidR="00FD5D89"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Принятие решения</w:t>
      </w:r>
      <w:r w:rsidR="00484731"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 </w:t>
      </w:r>
      <w:r w:rsidR="00484731" w:rsidRPr="00305082">
        <w:rPr>
          <w:rFonts w:ascii="Times New Roman" w:hAnsi="Times New Roman" w:cs="Times New Roman"/>
          <w:sz w:val="22"/>
          <w:szCs w:val="22"/>
        </w:rPr>
        <w:t>в</w:t>
      </w:r>
      <w:r w:rsidR="00FD5D89" w:rsidRPr="00305082">
        <w:rPr>
          <w:rFonts w:ascii="Times New Roman" w:hAnsi="Times New Roman" w:cs="Times New Roman"/>
          <w:sz w:val="22"/>
          <w:szCs w:val="22"/>
        </w:rPr>
        <w:t xml:space="preserve">ключении (об отказе во включении) </w:t>
      </w:r>
      <w:r w:rsidR="00DB72F9" w:rsidRPr="00305082">
        <w:rPr>
          <w:rFonts w:ascii="Times New Roman" w:hAnsi="Times New Roman" w:cs="Times New Roman"/>
          <w:sz w:val="22"/>
          <w:szCs w:val="22"/>
        </w:rPr>
        <w:t xml:space="preserve">участника предварительного отбора </w:t>
      </w:r>
      <w:r w:rsidR="0013403B" w:rsidRPr="00305082">
        <w:rPr>
          <w:rFonts w:ascii="Times New Roman" w:hAnsi="Times New Roman" w:cs="Times New Roman"/>
          <w:sz w:val="22"/>
          <w:szCs w:val="22"/>
        </w:rPr>
        <w:t xml:space="preserve">                 </w:t>
      </w:r>
      <w:r w:rsidR="00FD5D89" w:rsidRPr="00305082">
        <w:rPr>
          <w:rFonts w:ascii="Times New Roman" w:hAnsi="Times New Roman" w:cs="Times New Roman"/>
          <w:sz w:val="22"/>
          <w:szCs w:val="22"/>
        </w:rPr>
        <w:t>в реестр квалифицированных подрядных организаций</w:t>
      </w:r>
      <w:r w:rsidRPr="00305082">
        <w:rPr>
          <w:rFonts w:ascii="Times New Roman" w:hAnsi="Times New Roman" w:cs="Times New Roman"/>
          <w:sz w:val="22"/>
          <w:szCs w:val="22"/>
        </w:rPr>
        <w:t>.</w:t>
      </w:r>
    </w:p>
    <w:p w:rsidR="00D8249F" w:rsidRPr="00305082" w:rsidRDefault="00D8249F" w:rsidP="00D8249F">
      <w:pPr>
        <w:pStyle w:val="ConsPlusNormal"/>
        <w:ind w:firstLine="567"/>
        <w:jc w:val="both"/>
        <w:rPr>
          <w:rFonts w:ascii="Times New Roman" w:hAnsi="Times New Roman" w:cs="Times New Roman"/>
          <w:sz w:val="22"/>
          <w:szCs w:val="22"/>
        </w:rPr>
      </w:pPr>
    </w:p>
    <w:p w:rsidR="00D4553D" w:rsidRPr="00305082" w:rsidRDefault="00D4553D" w:rsidP="00782B1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Члены комиссии подтвердили соответствие</w:t>
      </w:r>
      <w:r w:rsidR="008B12CE" w:rsidRPr="00305082">
        <w:rPr>
          <w:rFonts w:ascii="Times New Roman" w:hAnsi="Times New Roman" w:cs="Times New Roman"/>
          <w:i/>
          <w:sz w:val="22"/>
          <w:szCs w:val="22"/>
        </w:rPr>
        <w:t xml:space="preserve"> </w:t>
      </w:r>
      <w:r w:rsidRPr="00305082">
        <w:rPr>
          <w:rFonts w:ascii="Times New Roman" w:hAnsi="Times New Roman" w:cs="Times New Roman"/>
          <w:sz w:val="22"/>
          <w:szCs w:val="22"/>
        </w:rPr>
        <w:t>требованиям</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об отсутствии конфликта интересов,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об отсутствии заинтересованности</w:t>
      </w:r>
      <w:r w:rsidR="00DE1D5C" w:rsidRPr="00305082">
        <w:rPr>
          <w:rFonts w:ascii="Times New Roman" w:hAnsi="Times New Roman" w:cs="Times New Roman"/>
          <w:sz w:val="22"/>
          <w:szCs w:val="22"/>
        </w:rPr>
        <w:t>, установленным</w:t>
      </w:r>
      <w:r w:rsidRPr="0030508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05082">
        <w:rPr>
          <w:rFonts w:ascii="Times New Roman" w:hAnsi="Times New Roman" w:cs="Times New Roman"/>
          <w:sz w:val="22"/>
          <w:szCs w:val="22"/>
        </w:rPr>
        <w:t xml:space="preserve"> </w:t>
      </w:r>
      <w:r w:rsidRPr="00305082">
        <w:rPr>
          <w:rFonts w:ascii="Times New Roman" w:hAnsi="Times New Roman" w:cs="Times New Roman"/>
          <w:sz w:val="22"/>
          <w:szCs w:val="22"/>
        </w:rPr>
        <w:t>в многоквартирных домах, подрядных организаций для оказания услуг</w:t>
      </w:r>
      <w:r w:rsidR="00D8249F" w:rsidRPr="00305082">
        <w:rPr>
          <w:rFonts w:ascii="Times New Roman" w:hAnsi="Times New Roman" w:cs="Times New Roman"/>
          <w:sz w:val="22"/>
          <w:szCs w:val="22"/>
        </w:rPr>
        <w:t xml:space="preserve"> </w:t>
      </w:r>
      <w:r w:rsidRPr="0030508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(далее </w:t>
      </w:r>
      <w:r w:rsidR="00841B30" w:rsidRPr="00305082">
        <w:rPr>
          <w:rFonts w:ascii="Times New Roman" w:hAnsi="Times New Roman" w:cs="Times New Roman"/>
          <w:sz w:val="22"/>
          <w:szCs w:val="22"/>
        </w:rPr>
        <w:t>–</w:t>
      </w:r>
      <w:r w:rsidRPr="00305082">
        <w:rPr>
          <w:rFonts w:ascii="Times New Roman" w:hAnsi="Times New Roman" w:cs="Times New Roman"/>
          <w:sz w:val="22"/>
          <w:szCs w:val="22"/>
        </w:rPr>
        <w:t xml:space="preserve"> Положение</w:t>
      </w:r>
      <w:r w:rsidR="00841B30" w:rsidRPr="00305082">
        <w:rPr>
          <w:rFonts w:ascii="Times New Roman" w:hAnsi="Times New Roman" w:cs="Times New Roman"/>
          <w:sz w:val="22"/>
          <w:szCs w:val="22"/>
        </w:rPr>
        <w:t xml:space="preserve"> 615</w:t>
      </w:r>
      <w:r w:rsidRPr="00305082">
        <w:rPr>
          <w:rFonts w:ascii="Times New Roman" w:hAnsi="Times New Roman" w:cs="Times New Roman"/>
          <w:sz w:val="22"/>
          <w:szCs w:val="22"/>
        </w:rPr>
        <w:t>), утвержденным постановлением Правительства Российской Федерации</w:t>
      </w:r>
      <w:r w:rsidR="00841B30" w:rsidRPr="00305082">
        <w:rPr>
          <w:rFonts w:ascii="Times New Roman" w:hAnsi="Times New Roman" w:cs="Times New Roman"/>
          <w:sz w:val="22"/>
          <w:szCs w:val="22"/>
        </w:rPr>
        <w:t xml:space="preserve">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от 01.07.2016 № 615</w:t>
      </w:r>
      <w:r w:rsidR="00DE1D5C" w:rsidRPr="00305082">
        <w:rPr>
          <w:rFonts w:ascii="Times New Roman" w:hAnsi="Times New Roman" w:cs="Times New Roman"/>
          <w:sz w:val="22"/>
          <w:szCs w:val="22"/>
        </w:rPr>
        <w:t>.</w:t>
      </w:r>
    </w:p>
    <w:p w:rsidR="00E87DA8" w:rsidRPr="00305082" w:rsidRDefault="00E87DA8" w:rsidP="00782B1F">
      <w:pPr>
        <w:pStyle w:val="ConsPlusNormal"/>
        <w:ind w:firstLine="567"/>
        <w:jc w:val="both"/>
        <w:rPr>
          <w:rFonts w:ascii="Times New Roman" w:hAnsi="Times New Roman" w:cs="Times New Roman"/>
          <w:sz w:val="22"/>
          <w:szCs w:val="22"/>
        </w:rPr>
      </w:pPr>
    </w:p>
    <w:p w:rsidR="00484731" w:rsidRPr="0030508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05082">
        <w:rPr>
          <w:rFonts w:ascii="Times New Roman" w:hAnsi="Times New Roman" w:cs="Times New Roman"/>
          <w:b/>
          <w:sz w:val="22"/>
          <w:szCs w:val="22"/>
        </w:rPr>
        <w:t>Рассмотрение заявок на участие в предварительном отборе:</w:t>
      </w:r>
    </w:p>
    <w:p w:rsidR="005E33DD" w:rsidRPr="00305082" w:rsidRDefault="005E33DD" w:rsidP="005E33DD">
      <w:pPr>
        <w:pStyle w:val="ConsPlusNormal"/>
        <w:tabs>
          <w:tab w:val="left" w:pos="851"/>
        </w:tabs>
        <w:ind w:left="567"/>
        <w:jc w:val="both"/>
        <w:rPr>
          <w:rFonts w:ascii="Times New Roman" w:hAnsi="Times New Roman" w:cs="Times New Roman"/>
          <w:b/>
          <w:sz w:val="22"/>
          <w:szCs w:val="22"/>
        </w:rPr>
      </w:pPr>
    </w:p>
    <w:p w:rsidR="007B4B80" w:rsidRDefault="00D4553D" w:rsidP="00782B1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В соответствии с извещением о проведении предварительного отбора</w:t>
      </w:r>
      <w:r w:rsidR="00DE6BD5" w:rsidRPr="00305082">
        <w:rPr>
          <w:rFonts w:ascii="Times New Roman" w:hAnsi="Times New Roman" w:cs="Times New Roman"/>
          <w:sz w:val="22"/>
          <w:szCs w:val="22"/>
        </w:rPr>
        <w:t xml:space="preserve"> установлен срок окончания подачи заявок </w:t>
      </w:r>
      <w:r w:rsidR="00300325" w:rsidRPr="00305082">
        <w:rPr>
          <w:rFonts w:ascii="Times New Roman" w:hAnsi="Times New Roman" w:cs="Times New Roman"/>
          <w:sz w:val="22"/>
          <w:szCs w:val="22"/>
        </w:rPr>
        <w:t>09</w:t>
      </w:r>
      <w:r w:rsidR="00DE6BD5" w:rsidRPr="00305082">
        <w:rPr>
          <w:rFonts w:ascii="Times New Roman" w:hAnsi="Times New Roman" w:cs="Times New Roman"/>
          <w:sz w:val="22"/>
          <w:szCs w:val="22"/>
        </w:rPr>
        <w:t>:</w:t>
      </w:r>
      <w:r w:rsidR="00300325" w:rsidRPr="00305082">
        <w:rPr>
          <w:rFonts w:ascii="Times New Roman" w:hAnsi="Times New Roman" w:cs="Times New Roman"/>
          <w:sz w:val="22"/>
          <w:szCs w:val="22"/>
        </w:rPr>
        <w:t>00</w:t>
      </w:r>
      <w:r w:rsidR="00DE6BD5" w:rsidRPr="00305082">
        <w:rPr>
          <w:rFonts w:ascii="Times New Roman" w:hAnsi="Times New Roman" w:cs="Times New Roman"/>
          <w:sz w:val="22"/>
          <w:szCs w:val="22"/>
        </w:rPr>
        <w:t xml:space="preserve">, </w:t>
      </w:r>
      <w:r w:rsidR="00AA2750">
        <w:rPr>
          <w:rFonts w:ascii="Times New Roman" w:hAnsi="Times New Roman" w:cs="Times New Roman"/>
          <w:sz w:val="22"/>
          <w:szCs w:val="22"/>
        </w:rPr>
        <w:t>06</w:t>
      </w:r>
      <w:r w:rsidR="00FD7D85" w:rsidRPr="00305082">
        <w:rPr>
          <w:rFonts w:ascii="Times New Roman" w:hAnsi="Times New Roman" w:cs="Times New Roman"/>
          <w:sz w:val="22"/>
          <w:szCs w:val="22"/>
        </w:rPr>
        <w:t>.</w:t>
      </w:r>
      <w:r w:rsidR="00036BA8">
        <w:rPr>
          <w:rFonts w:ascii="Times New Roman" w:hAnsi="Times New Roman" w:cs="Times New Roman"/>
          <w:sz w:val="22"/>
          <w:szCs w:val="22"/>
        </w:rPr>
        <w:t>0</w:t>
      </w:r>
      <w:r w:rsidR="00AA2750">
        <w:rPr>
          <w:rFonts w:ascii="Times New Roman" w:hAnsi="Times New Roman" w:cs="Times New Roman"/>
          <w:sz w:val="22"/>
          <w:szCs w:val="22"/>
        </w:rPr>
        <w:t>8</w:t>
      </w:r>
      <w:r w:rsidR="00FD7D85" w:rsidRPr="00305082">
        <w:rPr>
          <w:rFonts w:ascii="Times New Roman" w:hAnsi="Times New Roman" w:cs="Times New Roman"/>
          <w:sz w:val="22"/>
          <w:szCs w:val="22"/>
        </w:rPr>
        <w:t>.</w:t>
      </w:r>
      <w:r w:rsidR="00300325" w:rsidRPr="00305082">
        <w:rPr>
          <w:rFonts w:ascii="Times New Roman" w:hAnsi="Times New Roman" w:cs="Times New Roman"/>
          <w:sz w:val="22"/>
          <w:szCs w:val="22"/>
        </w:rPr>
        <w:t>20</w:t>
      </w:r>
      <w:r w:rsidR="00125815" w:rsidRPr="00305082">
        <w:rPr>
          <w:rFonts w:ascii="Times New Roman" w:hAnsi="Times New Roman" w:cs="Times New Roman"/>
          <w:sz w:val="22"/>
          <w:szCs w:val="22"/>
        </w:rPr>
        <w:t>2</w:t>
      </w:r>
      <w:r w:rsidR="00036BA8">
        <w:rPr>
          <w:rFonts w:ascii="Times New Roman" w:hAnsi="Times New Roman" w:cs="Times New Roman"/>
          <w:sz w:val="22"/>
          <w:szCs w:val="22"/>
        </w:rPr>
        <w:t>1</w:t>
      </w:r>
      <w:r w:rsidR="00DE6BD5" w:rsidRPr="00305082">
        <w:rPr>
          <w:rFonts w:ascii="Times New Roman" w:hAnsi="Times New Roman" w:cs="Times New Roman"/>
          <w:sz w:val="22"/>
          <w:szCs w:val="22"/>
        </w:rPr>
        <w:t>.</w:t>
      </w:r>
    </w:p>
    <w:p w:rsidR="00AA2750" w:rsidRPr="00305082" w:rsidRDefault="00AA2750" w:rsidP="00782B1F">
      <w:pPr>
        <w:pStyle w:val="ConsPlusNormal"/>
        <w:ind w:firstLine="567"/>
        <w:jc w:val="both"/>
        <w:rPr>
          <w:rFonts w:ascii="Times New Roman" w:hAnsi="Times New Roman" w:cs="Times New Roman"/>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 xml:space="preserve">От оператора электронной площадки </w:t>
      </w:r>
      <w:r w:rsidR="002267EF" w:rsidRPr="00305082">
        <w:rPr>
          <w:rFonts w:ascii="Times New Roman" w:hAnsi="Times New Roman" w:cs="Times New Roman"/>
          <w:sz w:val="22"/>
          <w:szCs w:val="22"/>
        </w:rPr>
        <w:t xml:space="preserve">Акционерное общество «Единая электронная торговая площадка» </w:t>
      </w:r>
      <w:r w:rsidRPr="00305082">
        <w:rPr>
          <w:rFonts w:ascii="Times New Roman" w:hAnsi="Times New Roman" w:cs="Times New Roman"/>
          <w:sz w:val="22"/>
          <w:szCs w:val="22"/>
        </w:rPr>
        <w:t>поступил</w:t>
      </w:r>
      <w:r w:rsidR="00E0728A" w:rsidRPr="00305082">
        <w:rPr>
          <w:rFonts w:ascii="Times New Roman" w:hAnsi="Times New Roman" w:cs="Times New Roman"/>
          <w:sz w:val="22"/>
          <w:szCs w:val="22"/>
        </w:rPr>
        <w:t xml:space="preserve">о </w:t>
      </w:r>
      <w:r w:rsidR="00A16AA7">
        <w:rPr>
          <w:rFonts w:ascii="Times New Roman" w:hAnsi="Times New Roman" w:cs="Times New Roman"/>
          <w:sz w:val="22"/>
          <w:szCs w:val="22"/>
        </w:rPr>
        <w:t>7</w:t>
      </w:r>
      <w:r w:rsidR="00E0728A" w:rsidRPr="00305082">
        <w:rPr>
          <w:rFonts w:ascii="Times New Roman" w:hAnsi="Times New Roman" w:cs="Times New Roman"/>
          <w:sz w:val="22"/>
          <w:szCs w:val="22"/>
        </w:rPr>
        <w:t xml:space="preserve"> </w:t>
      </w:r>
      <w:r w:rsidRPr="00305082">
        <w:rPr>
          <w:rFonts w:ascii="Times New Roman" w:hAnsi="Times New Roman" w:cs="Times New Roman"/>
          <w:sz w:val="22"/>
          <w:szCs w:val="22"/>
        </w:rPr>
        <w:t>заяв</w:t>
      </w:r>
      <w:r w:rsidR="00A16AA7">
        <w:rPr>
          <w:rFonts w:ascii="Times New Roman" w:hAnsi="Times New Roman" w:cs="Times New Roman"/>
          <w:sz w:val="22"/>
          <w:szCs w:val="22"/>
        </w:rPr>
        <w:t>о</w:t>
      </w:r>
      <w:r w:rsidR="00036BA8">
        <w:rPr>
          <w:rFonts w:ascii="Times New Roman" w:hAnsi="Times New Roman" w:cs="Times New Roman"/>
          <w:sz w:val="22"/>
          <w:szCs w:val="22"/>
        </w:rPr>
        <w:t>к</w:t>
      </w:r>
      <w:r w:rsidRPr="00305082">
        <w:rPr>
          <w:rFonts w:ascii="Times New Roman" w:hAnsi="Times New Roman" w:cs="Times New Roman"/>
          <w:sz w:val="22"/>
          <w:szCs w:val="22"/>
        </w:rPr>
        <w:t>:</w:t>
      </w:r>
    </w:p>
    <w:p w:rsidR="00A16AA7" w:rsidRDefault="00A16AA7" w:rsidP="00D06C73">
      <w:pPr>
        <w:pStyle w:val="ConsPlusNormal"/>
        <w:ind w:firstLine="567"/>
        <w:jc w:val="both"/>
        <w:rPr>
          <w:rFonts w:ascii="Times New Roman" w:hAnsi="Times New Roman" w:cs="Times New Roman"/>
          <w:sz w:val="22"/>
          <w:szCs w:val="22"/>
        </w:rPr>
      </w:pPr>
    </w:p>
    <w:p w:rsidR="00A16AA7" w:rsidRPr="00305082" w:rsidRDefault="00A16AA7"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305082" w:rsidTr="00B92138">
        <w:trPr>
          <w:gridBefore w:val="1"/>
          <w:wBefore w:w="13" w:type="dxa"/>
        </w:trPr>
        <w:tc>
          <w:tcPr>
            <w:tcW w:w="8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lastRenderedPageBreak/>
              <w:t>№ заявки</w:t>
            </w:r>
          </w:p>
        </w:tc>
        <w:tc>
          <w:tcPr>
            <w:tcW w:w="25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адрес юридического лица</w:t>
            </w:r>
          </w:p>
        </w:tc>
        <w:tc>
          <w:tcPr>
            <w:tcW w:w="1985"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электронный адрес</w:t>
            </w:r>
          </w:p>
        </w:tc>
        <w:tc>
          <w:tcPr>
            <w:tcW w:w="1417"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AA2750"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A2750" w:rsidRPr="007144B0" w:rsidRDefault="00AA2750" w:rsidP="002B77C5">
            <w:r w:rsidRPr="007144B0">
              <w:t>1</w:t>
            </w:r>
          </w:p>
        </w:tc>
        <w:tc>
          <w:tcPr>
            <w:tcW w:w="2551" w:type="dxa"/>
            <w:tcBorders>
              <w:top w:val="single" w:sz="4" w:space="0" w:color="auto"/>
              <w:left w:val="nil"/>
              <w:bottom w:val="single" w:sz="4" w:space="0" w:color="auto"/>
              <w:right w:val="single" w:sz="4" w:space="0" w:color="auto"/>
            </w:tcBorders>
            <w:shd w:val="clear" w:color="auto" w:fill="auto"/>
          </w:tcPr>
          <w:p w:rsidR="00AA2750" w:rsidRPr="00FA0C57" w:rsidRDefault="00AA2750" w:rsidP="002B77C5">
            <w:r w:rsidRPr="00FA0C57">
              <w:t>ОБЩЕСТВО С ОГРАНИЧЕННОЙ ОТВЕТСТВЕННОСТЬЮ "РЕСПУБЛИКАНСКИЙ ОБЩЕСТРОИТЕЛЬНЫЙ  СОЮЗ "ЭНЕРГЕТИЧЕСКИЕ СИСТЕМЫ"</w:t>
            </w:r>
          </w:p>
        </w:tc>
        <w:tc>
          <w:tcPr>
            <w:tcW w:w="2410" w:type="dxa"/>
            <w:tcBorders>
              <w:top w:val="single" w:sz="4" w:space="0" w:color="auto"/>
              <w:left w:val="nil"/>
              <w:bottom w:val="single" w:sz="4" w:space="0" w:color="auto"/>
              <w:right w:val="single" w:sz="4" w:space="0" w:color="auto"/>
            </w:tcBorders>
            <w:shd w:val="clear" w:color="auto" w:fill="auto"/>
          </w:tcPr>
          <w:p w:rsidR="00AA2750" w:rsidRPr="00927F6C" w:rsidRDefault="00AA2750" w:rsidP="002B77C5">
            <w:r w:rsidRPr="00927F6C">
              <w:t>190020, Г САНКТ-ПЕТЕРБУРГ, ПР-КТ РИЖСКИЙ, ДОМ 41, ЛИТЕР Г, Ч. П. 1Н Ч.П. 101-105</w:t>
            </w:r>
          </w:p>
        </w:tc>
        <w:tc>
          <w:tcPr>
            <w:tcW w:w="1985" w:type="dxa"/>
            <w:tcBorders>
              <w:top w:val="single" w:sz="4" w:space="0" w:color="auto"/>
              <w:left w:val="nil"/>
              <w:bottom w:val="single" w:sz="4" w:space="0" w:color="auto"/>
              <w:right w:val="single" w:sz="4" w:space="0" w:color="auto"/>
            </w:tcBorders>
            <w:shd w:val="clear" w:color="auto" w:fill="auto"/>
          </w:tcPr>
          <w:p w:rsidR="00AA2750" w:rsidRPr="00294251" w:rsidRDefault="00AA2750" w:rsidP="002B77C5">
            <w:r w:rsidRPr="00294251">
              <w:t>info@spbres.ru</w:t>
            </w:r>
          </w:p>
        </w:tc>
        <w:tc>
          <w:tcPr>
            <w:tcW w:w="1417" w:type="dxa"/>
            <w:tcBorders>
              <w:top w:val="single" w:sz="4" w:space="0" w:color="auto"/>
              <w:left w:val="nil"/>
              <w:bottom w:val="single" w:sz="4" w:space="0" w:color="auto"/>
              <w:right w:val="single" w:sz="4" w:space="0" w:color="auto"/>
            </w:tcBorders>
            <w:shd w:val="clear" w:color="auto" w:fill="auto"/>
          </w:tcPr>
          <w:p w:rsidR="00AA2750" w:rsidRPr="00A737AE" w:rsidRDefault="00AA2750" w:rsidP="002B77C5">
            <w:r w:rsidRPr="00A737AE">
              <w:t>7838326187</w:t>
            </w:r>
          </w:p>
        </w:tc>
        <w:tc>
          <w:tcPr>
            <w:tcW w:w="1134" w:type="dxa"/>
            <w:tcBorders>
              <w:top w:val="single" w:sz="4" w:space="0" w:color="auto"/>
              <w:left w:val="nil"/>
              <w:bottom w:val="single" w:sz="4" w:space="0" w:color="auto"/>
              <w:right w:val="single" w:sz="4" w:space="0" w:color="auto"/>
            </w:tcBorders>
            <w:vAlign w:val="center"/>
          </w:tcPr>
          <w:p w:rsidR="00AA2750" w:rsidRPr="00305082" w:rsidRDefault="00003223" w:rsidP="00700061">
            <w:r>
              <w:t>+</w:t>
            </w:r>
          </w:p>
        </w:tc>
      </w:tr>
      <w:tr w:rsidR="00AA2750"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A2750" w:rsidRPr="007144B0" w:rsidRDefault="00AA2750" w:rsidP="002B77C5">
            <w:r w:rsidRPr="007144B0">
              <w:t>2</w:t>
            </w:r>
          </w:p>
        </w:tc>
        <w:tc>
          <w:tcPr>
            <w:tcW w:w="2551" w:type="dxa"/>
            <w:tcBorders>
              <w:top w:val="single" w:sz="4" w:space="0" w:color="auto"/>
              <w:left w:val="nil"/>
              <w:bottom w:val="single" w:sz="4" w:space="0" w:color="auto"/>
              <w:right w:val="single" w:sz="4" w:space="0" w:color="auto"/>
            </w:tcBorders>
            <w:shd w:val="clear" w:color="auto" w:fill="auto"/>
          </w:tcPr>
          <w:p w:rsidR="00AA2750" w:rsidRPr="00FA0C57" w:rsidRDefault="00AA2750" w:rsidP="002B77C5">
            <w:r w:rsidRPr="00FA0C57">
              <w:t>ОБЩЕСТВО С ОГРАНИЧЕННОЙ ОТВЕТСТВЕННОСТЬЮ ГК "ПЕТЕРБУРГ-СТРОЙ"</w:t>
            </w:r>
          </w:p>
        </w:tc>
        <w:tc>
          <w:tcPr>
            <w:tcW w:w="2410" w:type="dxa"/>
            <w:tcBorders>
              <w:top w:val="single" w:sz="4" w:space="0" w:color="auto"/>
              <w:left w:val="nil"/>
              <w:bottom w:val="single" w:sz="4" w:space="0" w:color="auto"/>
              <w:right w:val="single" w:sz="4" w:space="0" w:color="auto"/>
            </w:tcBorders>
            <w:shd w:val="clear" w:color="auto" w:fill="auto"/>
          </w:tcPr>
          <w:p w:rsidR="00AA2750" w:rsidRPr="00927F6C" w:rsidRDefault="00AA2750" w:rsidP="002B77C5">
            <w:r w:rsidRPr="00927F6C">
              <w:t>190068, Г САНКТ-ПЕТЕРБУРГ, УЛ БОЛЬШАЯ ПОДЬЯЧЕСКАЯ, ДОМ 39, ЛИТЕР А, ОФИС 315</w:t>
            </w:r>
          </w:p>
        </w:tc>
        <w:tc>
          <w:tcPr>
            <w:tcW w:w="1985" w:type="dxa"/>
            <w:tcBorders>
              <w:top w:val="single" w:sz="4" w:space="0" w:color="auto"/>
              <w:left w:val="nil"/>
              <w:bottom w:val="single" w:sz="4" w:space="0" w:color="auto"/>
              <w:right w:val="single" w:sz="4" w:space="0" w:color="auto"/>
            </w:tcBorders>
            <w:shd w:val="clear" w:color="auto" w:fill="auto"/>
          </w:tcPr>
          <w:p w:rsidR="00AA2750" w:rsidRPr="00294251" w:rsidRDefault="00AA2750" w:rsidP="002B77C5">
            <w:r w:rsidRPr="00294251">
              <w:t>ppolepishin@gmail.com</w:t>
            </w:r>
          </w:p>
        </w:tc>
        <w:tc>
          <w:tcPr>
            <w:tcW w:w="1417" w:type="dxa"/>
            <w:tcBorders>
              <w:top w:val="single" w:sz="4" w:space="0" w:color="auto"/>
              <w:left w:val="nil"/>
              <w:bottom w:val="single" w:sz="4" w:space="0" w:color="auto"/>
              <w:right w:val="single" w:sz="4" w:space="0" w:color="auto"/>
            </w:tcBorders>
            <w:shd w:val="clear" w:color="auto" w:fill="auto"/>
          </w:tcPr>
          <w:p w:rsidR="00AA2750" w:rsidRPr="00A737AE" w:rsidRDefault="00AA2750" w:rsidP="002B77C5">
            <w:r w:rsidRPr="00A737AE">
              <w:t>7839074687</w:t>
            </w:r>
          </w:p>
        </w:tc>
        <w:tc>
          <w:tcPr>
            <w:tcW w:w="1134" w:type="dxa"/>
            <w:tcBorders>
              <w:top w:val="single" w:sz="4" w:space="0" w:color="auto"/>
              <w:left w:val="nil"/>
              <w:bottom w:val="single" w:sz="4" w:space="0" w:color="auto"/>
              <w:right w:val="single" w:sz="4" w:space="0" w:color="auto"/>
            </w:tcBorders>
            <w:vAlign w:val="center"/>
          </w:tcPr>
          <w:p w:rsidR="00AA2750" w:rsidRPr="00305082" w:rsidRDefault="00960183" w:rsidP="003A0E3D">
            <w:r>
              <w:t>+/-</w:t>
            </w:r>
          </w:p>
        </w:tc>
      </w:tr>
      <w:tr w:rsidR="00AA2750"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A2750" w:rsidRPr="007144B0" w:rsidRDefault="00AA2750" w:rsidP="002B77C5">
            <w:r>
              <w:t>3</w:t>
            </w:r>
          </w:p>
        </w:tc>
        <w:tc>
          <w:tcPr>
            <w:tcW w:w="2551" w:type="dxa"/>
            <w:tcBorders>
              <w:top w:val="single" w:sz="4" w:space="0" w:color="auto"/>
              <w:left w:val="nil"/>
              <w:bottom w:val="single" w:sz="4" w:space="0" w:color="auto"/>
              <w:right w:val="single" w:sz="4" w:space="0" w:color="auto"/>
            </w:tcBorders>
            <w:shd w:val="clear" w:color="auto" w:fill="auto"/>
          </w:tcPr>
          <w:p w:rsidR="00AA2750" w:rsidRPr="00FA0C57" w:rsidRDefault="00AA2750" w:rsidP="002B77C5">
            <w:r w:rsidRPr="00FA0C57">
              <w:t>ОБЩЕСТВО С ОГРАНИЧЕННОЙ ОТВЕТСТВЕННОСТЬЮ "СВЕТЛОЕ ВРЕМЯ ПЕТЕРБУРГ"</w:t>
            </w:r>
          </w:p>
        </w:tc>
        <w:tc>
          <w:tcPr>
            <w:tcW w:w="2410" w:type="dxa"/>
            <w:tcBorders>
              <w:top w:val="single" w:sz="4" w:space="0" w:color="auto"/>
              <w:left w:val="nil"/>
              <w:bottom w:val="single" w:sz="4" w:space="0" w:color="auto"/>
              <w:right w:val="single" w:sz="4" w:space="0" w:color="auto"/>
            </w:tcBorders>
            <w:shd w:val="clear" w:color="auto" w:fill="auto"/>
          </w:tcPr>
          <w:p w:rsidR="00AA2750" w:rsidRPr="00927F6C" w:rsidRDefault="00AA2750" w:rsidP="002B77C5">
            <w:r w:rsidRPr="00927F6C">
              <w:t>190020, Г САНКТ-ПЕТЕРБУРГ, ПР-КТ СТАРО-ПЕТЕРГОФСКИЙ, ДОМ 44, ЛИТЕР А, ПОМ 7Н, №7,8</w:t>
            </w:r>
          </w:p>
        </w:tc>
        <w:tc>
          <w:tcPr>
            <w:tcW w:w="1985" w:type="dxa"/>
            <w:tcBorders>
              <w:top w:val="single" w:sz="4" w:space="0" w:color="auto"/>
              <w:left w:val="nil"/>
              <w:bottom w:val="single" w:sz="4" w:space="0" w:color="auto"/>
              <w:right w:val="single" w:sz="4" w:space="0" w:color="auto"/>
            </w:tcBorders>
            <w:shd w:val="clear" w:color="auto" w:fill="auto"/>
          </w:tcPr>
          <w:p w:rsidR="00AA2750" w:rsidRPr="00294251" w:rsidRDefault="00AA2750" w:rsidP="002B77C5">
            <w:r w:rsidRPr="00294251">
              <w:t>info@svetloe.ru</w:t>
            </w:r>
          </w:p>
        </w:tc>
        <w:tc>
          <w:tcPr>
            <w:tcW w:w="1417" w:type="dxa"/>
            <w:tcBorders>
              <w:top w:val="single" w:sz="4" w:space="0" w:color="auto"/>
              <w:left w:val="nil"/>
              <w:bottom w:val="single" w:sz="4" w:space="0" w:color="auto"/>
              <w:right w:val="single" w:sz="4" w:space="0" w:color="auto"/>
            </w:tcBorders>
            <w:shd w:val="clear" w:color="auto" w:fill="auto"/>
          </w:tcPr>
          <w:p w:rsidR="00AA2750" w:rsidRPr="00A737AE" w:rsidRDefault="00AA2750" w:rsidP="002B77C5">
            <w:r w:rsidRPr="00A737AE">
              <w:t>7813552480</w:t>
            </w:r>
          </w:p>
        </w:tc>
        <w:tc>
          <w:tcPr>
            <w:tcW w:w="1134" w:type="dxa"/>
            <w:tcBorders>
              <w:top w:val="single" w:sz="4" w:space="0" w:color="auto"/>
              <w:left w:val="nil"/>
              <w:bottom w:val="single" w:sz="4" w:space="0" w:color="auto"/>
              <w:right w:val="single" w:sz="4" w:space="0" w:color="auto"/>
            </w:tcBorders>
            <w:vAlign w:val="center"/>
          </w:tcPr>
          <w:p w:rsidR="00AA2750" w:rsidRDefault="00003223" w:rsidP="003A0E3D">
            <w:r>
              <w:t>+</w:t>
            </w:r>
          </w:p>
        </w:tc>
      </w:tr>
      <w:tr w:rsidR="00AA2750"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A2750" w:rsidRPr="007144B0" w:rsidRDefault="00AA2750" w:rsidP="002B77C5">
            <w:r>
              <w:t>4</w:t>
            </w:r>
          </w:p>
        </w:tc>
        <w:tc>
          <w:tcPr>
            <w:tcW w:w="2551" w:type="dxa"/>
            <w:tcBorders>
              <w:top w:val="single" w:sz="4" w:space="0" w:color="auto"/>
              <w:left w:val="nil"/>
              <w:bottom w:val="single" w:sz="4" w:space="0" w:color="auto"/>
              <w:right w:val="single" w:sz="4" w:space="0" w:color="auto"/>
            </w:tcBorders>
            <w:shd w:val="clear" w:color="auto" w:fill="auto"/>
          </w:tcPr>
          <w:p w:rsidR="00AA2750" w:rsidRPr="00FA0C57" w:rsidRDefault="00AA2750" w:rsidP="002B77C5">
            <w:r w:rsidRPr="00FA0C57">
              <w:t>ОБЩЕСТВО С ОГРАНИЧЕННОЙ ОТВЕТСТВЕННОСТЬЮ "ПРОЕКТНО-СТРОИТЕЛЬНАЯ КОМПАНИЯ-РЕКОНСТРУКЦИЯ"</w:t>
            </w:r>
          </w:p>
        </w:tc>
        <w:tc>
          <w:tcPr>
            <w:tcW w:w="2410" w:type="dxa"/>
            <w:tcBorders>
              <w:top w:val="single" w:sz="4" w:space="0" w:color="auto"/>
              <w:left w:val="nil"/>
              <w:bottom w:val="single" w:sz="4" w:space="0" w:color="auto"/>
              <w:right w:val="single" w:sz="4" w:space="0" w:color="auto"/>
            </w:tcBorders>
            <w:shd w:val="clear" w:color="auto" w:fill="auto"/>
          </w:tcPr>
          <w:p w:rsidR="00AA2750" w:rsidRPr="00927F6C" w:rsidRDefault="00AA2750" w:rsidP="002B77C5">
            <w:r w:rsidRPr="00927F6C">
              <w:t>188650, ОБЛ ЛЕНИНГРАДСКАЯ, Г СЕРТОЛОВО, Ш ВОСТОЧНО-ВЫБОРГСКОЕ (СЕРТОЛОВО-1 МКР.), ДОМ 21, ПОМЕЩЕНИЕ 100</w:t>
            </w:r>
          </w:p>
        </w:tc>
        <w:tc>
          <w:tcPr>
            <w:tcW w:w="1985" w:type="dxa"/>
            <w:tcBorders>
              <w:top w:val="single" w:sz="4" w:space="0" w:color="auto"/>
              <w:left w:val="nil"/>
              <w:bottom w:val="single" w:sz="4" w:space="0" w:color="auto"/>
              <w:right w:val="single" w:sz="4" w:space="0" w:color="auto"/>
            </w:tcBorders>
            <w:shd w:val="clear" w:color="auto" w:fill="auto"/>
          </w:tcPr>
          <w:p w:rsidR="00AA2750" w:rsidRPr="00294251" w:rsidRDefault="00AA2750" w:rsidP="002B77C5">
            <w:r w:rsidRPr="00294251">
              <w:t>info@psk-recons.ru</w:t>
            </w:r>
          </w:p>
        </w:tc>
        <w:tc>
          <w:tcPr>
            <w:tcW w:w="1417" w:type="dxa"/>
            <w:tcBorders>
              <w:top w:val="single" w:sz="4" w:space="0" w:color="auto"/>
              <w:left w:val="nil"/>
              <w:bottom w:val="single" w:sz="4" w:space="0" w:color="auto"/>
              <w:right w:val="single" w:sz="4" w:space="0" w:color="auto"/>
            </w:tcBorders>
            <w:shd w:val="clear" w:color="auto" w:fill="auto"/>
          </w:tcPr>
          <w:p w:rsidR="00AA2750" w:rsidRPr="00A737AE" w:rsidRDefault="00AA2750" w:rsidP="002B77C5">
            <w:r w:rsidRPr="00A737AE">
              <w:t>4712023870</w:t>
            </w:r>
          </w:p>
        </w:tc>
        <w:tc>
          <w:tcPr>
            <w:tcW w:w="1134" w:type="dxa"/>
            <w:tcBorders>
              <w:top w:val="single" w:sz="4" w:space="0" w:color="auto"/>
              <w:left w:val="nil"/>
              <w:bottom w:val="single" w:sz="4" w:space="0" w:color="auto"/>
              <w:right w:val="single" w:sz="4" w:space="0" w:color="auto"/>
            </w:tcBorders>
            <w:vAlign w:val="center"/>
          </w:tcPr>
          <w:p w:rsidR="00AA2750" w:rsidRDefault="00F91070" w:rsidP="003A0E3D">
            <w:r>
              <w:t>+</w:t>
            </w:r>
          </w:p>
        </w:tc>
      </w:tr>
      <w:tr w:rsidR="00AA2750"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A2750" w:rsidRPr="007144B0" w:rsidRDefault="00AA2750" w:rsidP="002B77C5">
            <w:r>
              <w:t>5</w:t>
            </w:r>
          </w:p>
        </w:tc>
        <w:tc>
          <w:tcPr>
            <w:tcW w:w="2551" w:type="dxa"/>
            <w:tcBorders>
              <w:top w:val="single" w:sz="4" w:space="0" w:color="auto"/>
              <w:left w:val="nil"/>
              <w:bottom w:val="single" w:sz="4" w:space="0" w:color="auto"/>
              <w:right w:val="single" w:sz="4" w:space="0" w:color="auto"/>
            </w:tcBorders>
            <w:shd w:val="clear" w:color="auto" w:fill="auto"/>
          </w:tcPr>
          <w:p w:rsidR="00AA2750" w:rsidRPr="00FA0C57" w:rsidRDefault="00AA2750" w:rsidP="002B77C5">
            <w:r w:rsidRPr="00FA0C57">
              <w:t>ОБЩЕСТВО С ОГРАНИЧЕННОЙ ОТВЕТСТВЕННОСТЬЮ "КОНЕВСКИЕ РЕСТАВРАЦИОННЫЕ МАСТЕРСКИЕ"</w:t>
            </w:r>
          </w:p>
        </w:tc>
        <w:tc>
          <w:tcPr>
            <w:tcW w:w="2410" w:type="dxa"/>
            <w:tcBorders>
              <w:top w:val="single" w:sz="4" w:space="0" w:color="auto"/>
              <w:left w:val="nil"/>
              <w:bottom w:val="single" w:sz="4" w:space="0" w:color="auto"/>
              <w:right w:val="single" w:sz="4" w:space="0" w:color="auto"/>
            </w:tcBorders>
            <w:shd w:val="clear" w:color="auto" w:fill="auto"/>
          </w:tcPr>
          <w:p w:rsidR="00AA2750" w:rsidRPr="00927F6C" w:rsidRDefault="00AA2750" w:rsidP="002B77C5">
            <w:r w:rsidRPr="00927F6C">
              <w:t>191015, Г САНКТ-ПЕТЕРБУРГ, ПР-КТ СУВОРОВСКИЙ, ДОМ 59, ЛИТЕР А, КВАРТИРА 36</w:t>
            </w:r>
          </w:p>
        </w:tc>
        <w:tc>
          <w:tcPr>
            <w:tcW w:w="1985" w:type="dxa"/>
            <w:tcBorders>
              <w:top w:val="single" w:sz="4" w:space="0" w:color="auto"/>
              <w:left w:val="nil"/>
              <w:bottom w:val="single" w:sz="4" w:space="0" w:color="auto"/>
              <w:right w:val="single" w:sz="4" w:space="0" w:color="auto"/>
            </w:tcBorders>
            <w:shd w:val="clear" w:color="auto" w:fill="auto"/>
          </w:tcPr>
          <w:p w:rsidR="00AA2750" w:rsidRPr="00294251" w:rsidRDefault="00AA2750" w:rsidP="002B77C5">
            <w:r w:rsidRPr="00294251">
              <w:t>krm2006.spb@gmail.com</w:t>
            </w:r>
          </w:p>
        </w:tc>
        <w:tc>
          <w:tcPr>
            <w:tcW w:w="1417" w:type="dxa"/>
            <w:tcBorders>
              <w:top w:val="single" w:sz="4" w:space="0" w:color="auto"/>
              <w:left w:val="nil"/>
              <w:bottom w:val="single" w:sz="4" w:space="0" w:color="auto"/>
              <w:right w:val="single" w:sz="4" w:space="0" w:color="auto"/>
            </w:tcBorders>
            <w:shd w:val="clear" w:color="auto" w:fill="auto"/>
          </w:tcPr>
          <w:p w:rsidR="00AA2750" w:rsidRPr="00A737AE" w:rsidRDefault="00AA2750" w:rsidP="002B77C5">
            <w:r w:rsidRPr="00A737AE">
              <w:t>7840336841</w:t>
            </w:r>
          </w:p>
        </w:tc>
        <w:tc>
          <w:tcPr>
            <w:tcW w:w="1134" w:type="dxa"/>
            <w:tcBorders>
              <w:top w:val="single" w:sz="4" w:space="0" w:color="auto"/>
              <w:left w:val="nil"/>
              <w:bottom w:val="single" w:sz="4" w:space="0" w:color="auto"/>
              <w:right w:val="single" w:sz="4" w:space="0" w:color="auto"/>
            </w:tcBorders>
            <w:vAlign w:val="center"/>
          </w:tcPr>
          <w:p w:rsidR="00AA2750" w:rsidRDefault="00F91070" w:rsidP="00700061">
            <w:r>
              <w:t>+</w:t>
            </w:r>
          </w:p>
        </w:tc>
      </w:tr>
      <w:tr w:rsidR="00AA2750"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A2750" w:rsidRPr="007144B0" w:rsidRDefault="00AA2750" w:rsidP="002B77C5">
            <w:r>
              <w:t>6</w:t>
            </w:r>
          </w:p>
        </w:tc>
        <w:tc>
          <w:tcPr>
            <w:tcW w:w="2551" w:type="dxa"/>
            <w:tcBorders>
              <w:top w:val="single" w:sz="4" w:space="0" w:color="auto"/>
              <w:left w:val="nil"/>
              <w:bottom w:val="single" w:sz="4" w:space="0" w:color="auto"/>
              <w:right w:val="single" w:sz="4" w:space="0" w:color="auto"/>
            </w:tcBorders>
            <w:shd w:val="clear" w:color="auto" w:fill="auto"/>
          </w:tcPr>
          <w:p w:rsidR="00AA2750" w:rsidRPr="00FA0C57" w:rsidRDefault="00AA2750" w:rsidP="002B77C5">
            <w:r w:rsidRPr="00FA0C57">
              <w:t>ОБЩЕСТВО С ОГРАНИЧЕННОЙ ОТВЕТСТВЕННОСТЬЮ "ИНЖЕНЕРНЫЙ ЦЕНТР "ЛИФТ-ДИАГНОСТИКА"</w:t>
            </w:r>
          </w:p>
        </w:tc>
        <w:tc>
          <w:tcPr>
            <w:tcW w:w="2410" w:type="dxa"/>
            <w:tcBorders>
              <w:top w:val="single" w:sz="4" w:space="0" w:color="auto"/>
              <w:left w:val="nil"/>
              <w:bottom w:val="single" w:sz="4" w:space="0" w:color="auto"/>
              <w:right w:val="single" w:sz="4" w:space="0" w:color="auto"/>
            </w:tcBorders>
            <w:shd w:val="clear" w:color="auto" w:fill="auto"/>
          </w:tcPr>
          <w:p w:rsidR="00AA2750" w:rsidRPr="00927F6C" w:rsidRDefault="00AA2750" w:rsidP="002B77C5">
            <w:r w:rsidRPr="00927F6C">
              <w:t>192171, Г САНКТ-ПЕТЕРБУРГ, УЛ БАБУШКИНА, ДОМ 36, КОРПУС 1, ПОМЕЩЕНИЕ 220</w:t>
            </w:r>
          </w:p>
        </w:tc>
        <w:tc>
          <w:tcPr>
            <w:tcW w:w="1985" w:type="dxa"/>
            <w:tcBorders>
              <w:top w:val="single" w:sz="4" w:space="0" w:color="auto"/>
              <w:left w:val="nil"/>
              <w:bottom w:val="single" w:sz="4" w:space="0" w:color="auto"/>
              <w:right w:val="single" w:sz="4" w:space="0" w:color="auto"/>
            </w:tcBorders>
            <w:shd w:val="clear" w:color="auto" w:fill="auto"/>
          </w:tcPr>
          <w:p w:rsidR="00AA2750" w:rsidRPr="00294251" w:rsidRDefault="00AA2750" w:rsidP="002B77C5">
            <w:r w:rsidRPr="00294251">
              <w:t>info@lift-diagnostica.ru</w:t>
            </w:r>
          </w:p>
        </w:tc>
        <w:tc>
          <w:tcPr>
            <w:tcW w:w="1417" w:type="dxa"/>
            <w:tcBorders>
              <w:top w:val="single" w:sz="4" w:space="0" w:color="auto"/>
              <w:left w:val="nil"/>
              <w:bottom w:val="single" w:sz="4" w:space="0" w:color="auto"/>
              <w:right w:val="single" w:sz="4" w:space="0" w:color="auto"/>
            </w:tcBorders>
            <w:shd w:val="clear" w:color="auto" w:fill="auto"/>
          </w:tcPr>
          <w:p w:rsidR="00AA2750" w:rsidRPr="00A737AE" w:rsidRDefault="00AA2750" w:rsidP="002B77C5">
            <w:r w:rsidRPr="00A737AE">
              <w:t>7840414271</w:t>
            </w:r>
          </w:p>
        </w:tc>
        <w:tc>
          <w:tcPr>
            <w:tcW w:w="1134" w:type="dxa"/>
            <w:tcBorders>
              <w:top w:val="single" w:sz="4" w:space="0" w:color="auto"/>
              <w:left w:val="nil"/>
              <w:bottom w:val="single" w:sz="4" w:space="0" w:color="auto"/>
              <w:right w:val="single" w:sz="4" w:space="0" w:color="auto"/>
            </w:tcBorders>
            <w:vAlign w:val="center"/>
          </w:tcPr>
          <w:p w:rsidR="00AA2750" w:rsidRDefault="00F91070" w:rsidP="001A3BCD">
            <w:r>
              <w:t>+</w:t>
            </w:r>
          </w:p>
        </w:tc>
      </w:tr>
      <w:tr w:rsidR="00AA2750"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A2750" w:rsidRPr="007144B0" w:rsidRDefault="00AA2750" w:rsidP="002B77C5">
            <w:r>
              <w:t>7</w:t>
            </w:r>
          </w:p>
        </w:tc>
        <w:tc>
          <w:tcPr>
            <w:tcW w:w="2551" w:type="dxa"/>
            <w:tcBorders>
              <w:top w:val="single" w:sz="4" w:space="0" w:color="auto"/>
              <w:left w:val="nil"/>
              <w:bottom w:val="single" w:sz="4" w:space="0" w:color="auto"/>
              <w:right w:val="single" w:sz="4" w:space="0" w:color="auto"/>
            </w:tcBorders>
            <w:shd w:val="clear" w:color="auto" w:fill="auto"/>
          </w:tcPr>
          <w:p w:rsidR="00AA2750" w:rsidRDefault="00AA2750" w:rsidP="002B77C5">
            <w:r w:rsidRPr="00FA0C57">
              <w:t>ОБЩЕСТВО С ОГРАНИЧЕННОЙ ОТВЕТСТВЕННОСТЬЮ "АМГ-КОНСТРАКШН"</w:t>
            </w:r>
          </w:p>
        </w:tc>
        <w:tc>
          <w:tcPr>
            <w:tcW w:w="2410" w:type="dxa"/>
            <w:tcBorders>
              <w:top w:val="single" w:sz="4" w:space="0" w:color="auto"/>
              <w:left w:val="nil"/>
              <w:bottom w:val="single" w:sz="4" w:space="0" w:color="auto"/>
              <w:right w:val="single" w:sz="4" w:space="0" w:color="auto"/>
            </w:tcBorders>
            <w:shd w:val="clear" w:color="auto" w:fill="auto"/>
          </w:tcPr>
          <w:p w:rsidR="00AA2750" w:rsidRDefault="00AA2750" w:rsidP="002B77C5">
            <w:r w:rsidRPr="00927F6C">
              <w:t>196603, Г САНКТ-ПЕТЕРБУРГ, Г ПУШКИН, Ш КРАСНОСЕЛЬСКОЕ, ДОМ 14/28, ЛИТЕР Р, ПОМЕЩЕНИЕ 1-Н,КАБ.84</w:t>
            </w:r>
          </w:p>
        </w:tc>
        <w:tc>
          <w:tcPr>
            <w:tcW w:w="1985" w:type="dxa"/>
            <w:tcBorders>
              <w:top w:val="single" w:sz="4" w:space="0" w:color="auto"/>
              <w:left w:val="nil"/>
              <w:bottom w:val="single" w:sz="4" w:space="0" w:color="auto"/>
              <w:right w:val="single" w:sz="4" w:space="0" w:color="auto"/>
            </w:tcBorders>
            <w:shd w:val="clear" w:color="auto" w:fill="auto"/>
          </w:tcPr>
          <w:p w:rsidR="00AA2750" w:rsidRDefault="00AA2750" w:rsidP="002B77C5">
            <w:r w:rsidRPr="00294251">
              <w:t>amg-construction@amg-gk.ru</w:t>
            </w:r>
          </w:p>
        </w:tc>
        <w:tc>
          <w:tcPr>
            <w:tcW w:w="1417" w:type="dxa"/>
            <w:tcBorders>
              <w:top w:val="single" w:sz="4" w:space="0" w:color="auto"/>
              <w:left w:val="nil"/>
              <w:bottom w:val="single" w:sz="4" w:space="0" w:color="auto"/>
              <w:right w:val="single" w:sz="4" w:space="0" w:color="auto"/>
            </w:tcBorders>
            <w:shd w:val="clear" w:color="auto" w:fill="auto"/>
          </w:tcPr>
          <w:p w:rsidR="00AA2750" w:rsidRDefault="00AA2750" w:rsidP="002B77C5">
            <w:r w:rsidRPr="00A737AE">
              <w:t>7820071234</w:t>
            </w:r>
          </w:p>
        </w:tc>
        <w:tc>
          <w:tcPr>
            <w:tcW w:w="1134" w:type="dxa"/>
            <w:tcBorders>
              <w:top w:val="single" w:sz="4" w:space="0" w:color="auto"/>
              <w:left w:val="nil"/>
              <w:bottom w:val="single" w:sz="4" w:space="0" w:color="auto"/>
              <w:right w:val="single" w:sz="4" w:space="0" w:color="auto"/>
            </w:tcBorders>
            <w:vAlign w:val="center"/>
          </w:tcPr>
          <w:p w:rsidR="00AA2750" w:rsidRDefault="00F91070" w:rsidP="003A0E3D">
            <w:r>
              <w:t>+/-</w:t>
            </w:r>
          </w:p>
        </w:tc>
      </w:tr>
    </w:tbl>
    <w:p w:rsidR="00190537" w:rsidRPr="00305082" w:rsidRDefault="00190537" w:rsidP="00F605DF">
      <w:pPr>
        <w:widowControl w:val="0"/>
        <w:ind w:firstLine="709"/>
        <w:jc w:val="both"/>
        <w:rPr>
          <w:snapToGrid w:val="0"/>
          <w:sz w:val="22"/>
          <w:szCs w:val="22"/>
        </w:rPr>
      </w:pPr>
    </w:p>
    <w:p w:rsidR="006270BF" w:rsidRPr="00305082" w:rsidRDefault="006270BF" w:rsidP="00F605DF">
      <w:pPr>
        <w:widowControl w:val="0"/>
        <w:ind w:firstLine="709"/>
        <w:jc w:val="both"/>
        <w:rPr>
          <w:snapToGrid w:val="0"/>
          <w:sz w:val="22"/>
          <w:szCs w:val="22"/>
        </w:rPr>
      </w:pPr>
      <w:r w:rsidRPr="00305082">
        <w:rPr>
          <w:snapToGrid w:val="0"/>
          <w:sz w:val="22"/>
          <w:szCs w:val="22"/>
        </w:rPr>
        <w:t xml:space="preserve">Документацией по проведению предварительного отбора установлены следующие требования </w:t>
      </w:r>
      <w:r w:rsidR="00F605DF" w:rsidRPr="00305082">
        <w:rPr>
          <w:snapToGrid w:val="0"/>
          <w:sz w:val="22"/>
          <w:szCs w:val="22"/>
        </w:rPr>
        <w:t xml:space="preserve">                 </w:t>
      </w:r>
      <w:r w:rsidRPr="00305082">
        <w:rPr>
          <w:snapToGrid w:val="0"/>
          <w:sz w:val="22"/>
          <w:szCs w:val="22"/>
        </w:rPr>
        <w:t>к участникам:</w:t>
      </w:r>
    </w:p>
    <w:p w:rsidR="0066264B" w:rsidRPr="00305082" w:rsidRDefault="0066264B" w:rsidP="0066264B">
      <w:pPr>
        <w:ind w:firstLine="709"/>
        <w:jc w:val="both"/>
        <w:rPr>
          <w:bCs/>
          <w:sz w:val="22"/>
          <w:szCs w:val="22"/>
        </w:rPr>
      </w:pPr>
      <w:r w:rsidRPr="00305082">
        <w:rPr>
          <w:sz w:val="22"/>
          <w:szCs w:val="22"/>
        </w:rPr>
        <w:lastRenderedPageBreak/>
        <w:t>При проведении предварительного отбора по предмету последующего электронного аукциона:</w:t>
      </w:r>
      <w:r w:rsidRPr="00305082">
        <w:rPr>
          <w:i/>
          <w:sz w:val="22"/>
          <w:szCs w:val="22"/>
        </w:rPr>
        <w:t xml:space="preserve">                    </w:t>
      </w:r>
      <w:r w:rsidRPr="00305082">
        <w:rPr>
          <w:sz w:val="22"/>
          <w:szCs w:val="22"/>
        </w:rPr>
        <w:t xml:space="preserve">на </w:t>
      </w:r>
      <w:r w:rsidRPr="00305082">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305082">
        <w:rPr>
          <w:bCs/>
          <w:sz w:val="22"/>
          <w:szCs w:val="22"/>
        </w:rPr>
        <w:t>в том числе на ремонт, замену, модернизацию лифтов, ремонт лифтовых шахт, машинных и блочных помещений</w:t>
      </w:r>
      <w:r w:rsidRPr="00305082">
        <w:rPr>
          <w:bCs/>
          <w:sz w:val="22"/>
          <w:szCs w:val="22"/>
        </w:rPr>
        <w:t xml:space="preserve"> </w:t>
      </w:r>
      <w:r w:rsidRPr="00305082">
        <w:rPr>
          <w:sz w:val="22"/>
          <w:szCs w:val="22"/>
        </w:rPr>
        <w:t>устанавливаются следующие требования к участникам предварительного отбора (далее – Участник):</w:t>
      </w:r>
    </w:p>
    <w:p w:rsidR="0066264B" w:rsidRPr="00305082" w:rsidRDefault="0066264B" w:rsidP="0066264B">
      <w:pPr>
        <w:autoSpaceDE w:val="0"/>
        <w:autoSpaceDN w:val="0"/>
        <w:adjustRightInd w:val="0"/>
        <w:ind w:firstLine="540"/>
        <w:jc w:val="both"/>
        <w:rPr>
          <w:sz w:val="22"/>
          <w:szCs w:val="22"/>
        </w:rPr>
      </w:pPr>
      <w:r w:rsidRPr="00305082">
        <w:rPr>
          <w:sz w:val="22"/>
          <w:szCs w:val="22"/>
        </w:rPr>
        <w:t xml:space="preserve">  </w:t>
      </w:r>
      <w:r w:rsidR="004922BD" w:rsidRPr="00305082">
        <w:rPr>
          <w:sz w:val="22"/>
          <w:szCs w:val="22"/>
        </w:rPr>
        <w:t xml:space="preserve"> </w:t>
      </w:r>
      <w:r w:rsidRPr="00305082">
        <w:rPr>
          <w:sz w:val="22"/>
          <w:szCs w:val="22"/>
        </w:rPr>
        <w:t>1) членство в саморегулируемых организациях в области архитектурно-строительного проектирования;</w:t>
      </w:r>
    </w:p>
    <w:p w:rsidR="0066264B" w:rsidRPr="00305082" w:rsidRDefault="0066264B" w:rsidP="0066264B">
      <w:pPr>
        <w:ind w:firstLine="709"/>
        <w:jc w:val="both"/>
        <w:rPr>
          <w:sz w:val="22"/>
          <w:szCs w:val="22"/>
        </w:rPr>
      </w:pPr>
      <w:r w:rsidRPr="00305082">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305082" w:rsidRDefault="0066264B" w:rsidP="0066264B">
      <w:pPr>
        <w:ind w:firstLine="709"/>
        <w:jc w:val="both"/>
        <w:rPr>
          <w:sz w:val="22"/>
          <w:szCs w:val="22"/>
        </w:rPr>
      </w:pPr>
      <w:r w:rsidRPr="00305082">
        <w:rPr>
          <w:sz w:val="22"/>
          <w:szCs w:val="22"/>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6264B" w:rsidRPr="00305082" w:rsidRDefault="0066264B" w:rsidP="0066264B">
      <w:pPr>
        <w:ind w:firstLine="709"/>
        <w:jc w:val="both"/>
        <w:rPr>
          <w:sz w:val="22"/>
          <w:szCs w:val="22"/>
        </w:rPr>
      </w:pPr>
      <w:r w:rsidRPr="00305082">
        <w:rPr>
          <w:sz w:val="22"/>
          <w:szCs w:val="22"/>
        </w:rPr>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305082" w:rsidRDefault="0066264B" w:rsidP="0066264B">
      <w:pPr>
        <w:ind w:firstLine="709"/>
        <w:jc w:val="both"/>
        <w:rPr>
          <w:sz w:val="22"/>
          <w:szCs w:val="22"/>
        </w:rPr>
      </w:pPr>
      <w:r w:rsidRPr="00305082">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305082" w:rsidRDefault="0066264B" w:rsidP="0066264B">
      <w:pPr>
        <w:ind w:firstLine="709"/>
        <w:jc w:val="both"/>
        <w:rPr>
          <w:sz w:val="22"/>
          <w:szCs w:val="22"/>
        </w:rPr>
      </w:pPr>
      <w:r w:rsidRPr="00305082">
        <w:rPr>
          <w:sz w:val="22"/>
          <w:szCs w:val="22"/>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305082" w:rsidRDefault="0066264B" w:rsidP="0066264B">
      <w:pPr>
        <w:ind w:firstLine="709"/>
        <w:jc w:val="both"/>
        <w:rPr>
          <w:sz w:val="22"/>
          <w:szCs w:val="22"/>
        </w:rPr>
      </w:pPr>
      <w:r w:rsidRPr="00305082">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305082" w:rsidRDefault="0066264B" w:rsidP="0066264B">
      <w:pPr>
        <w:ind w:firstLine="709"/>
        <w:jc w:val="both"/>
        <w:rPr>
          <w:sz w:val="22"/>
          <w:szCs w:val="22"/>
        </w:rPr>
      </w:pPr>
      <w:r w:rsidRPr="00305082">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305082" w:rsidRDefault="0066264B" w:rsidP="0066264B">
      <w:pPr>
        <w:ind w:firstLine="709"/>
        <w:jc w:val="both"/>
        <w:rPr>
          <w:sz w:val="22"/>
          <w:szCs w:val="22"/>
        </w:rPr>
      </w:pPr>
      <w:r w:rsidRPr="00305082">
        <w:rPr>
          <w:sz w:val="22"/>
          <w:szCs w:val="22"/>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305082" w:rsidRDefault="0066264B" w:rsidP="0066264B">
      <w:pPr>
        <w:ind w:firstLine="709"/>
        <w:jc w:val="both"/>
        <w:rPr>
          <w:sz w:val="22"/>
          <w:szCs w:val="22"/>
        </w:rPr>
      </w:pPr>
      <w:r w:rsidRPr="00305082">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305082">
        <w:rPr>
          <w:sz w:val="22"/>
          <w:szCs w:val="22"/>
          <w:lang w:val="en-US"/>
        </w:rPr>
        <w:t>VII</w:t>
      </w:r>
      <w:r w:rsidRPr="00305082">
        <w:rPr>
          <w:sz w:val="22"/>
          <w:szCs w:val="22"/>
        </w:rPr>
        <w:t xml:space="preserve"> Положением;</w:t>
      </w:r>
    </w:p>
    <w:p w:rsidR="0066264B" w:rsidRPr="00305082" w:rsidRDefault="0066264B" w:rsidP="0066264B">
      <w:pPr>
        <w:ind w:firstLine="709"/>
        <w:jc w:val="both"/>
        <w:rPr>
          <w:sz w:val="22"/>
          <w:szCs w:val="22"/>
        </w:rPr>
      </w:pPr>
      <w:r w:rsidRPr="00305082">
        <w:rPr>
          <w:sz w:val="22"/>
          <w:szCs w:val="22"/>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w:t>
      </w:r>
      <w:r w:rsidR="00FB473C">
        <w:rPr>
          <w:sz w:val="22"/>
          <w:szCs w:val="22"/>
        </w:rPr>
        <w:t xml:space="preserve">            </w:t>
      </w:r>
      <w:r w:rsidRPr="00305082">
        <w:rPr>
          <w:sz w:val="22"/>
          <w:szCs w:val="22"/>
        </w:rPr>
        <w:t>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6264B" w:rsidRPr="00305082" w:rsidRDefault="0066264B" w:rsidP="0066264B">
      <w:pPr>
        <w:ind w:firstLine="709"/>
        <w:jc w:val="both"/>
        <w:rPr>
          <w:sz w:val="22"/>
          <w:szCs w:val="22"/>
        </w:rPr>
      </w:pPr>
      <w:r w:rsidRPr="00305082">
        <w:rPr>
          <w:sz w:val="22"/>
          <w:szCs w:val="22"/>
        </w:rPr>
        <w:t>12) наличие в штате Участника минимального количества квалифицированного персонала:</w:t>
      </w:r>
    </w:p>
    <w:p w:rsidR="0066264B" w:rsidRPr="00305082" w:rsidRDefault="0066264B" w:rsidP="0066264B">
      <w:pPr>
        <w:ind w:firstLine="709"/>
        <w:jc w:val="both"/>
        <w:rPr>
          <w:sz w:val="22"/>
          <w:szCs w:val="22"/>
        </w:rPr>
      </w:pPr>
      <w:r w:rsidRPr="00305082">
        <w:rPr>
          <w:sz w:val="22"/>
          <w:szCs w:val="22"/>
        </w:rPr>
        <w:lastRenderedPageBreak/>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305082">
        <w:rPr>
          <w:bCs/>
          <w:sz w:val="22"/>
          <w:szCs w:val="22"/>
        </w:rPr>
        <w:t>,</w:t>
      </w:r>
      <w:r w:rsidRPr="00305082">
        <w:rPr>
          <w:sz w:val="22"/>
          <w:szCs w:val="22"/>
        </w:rPr>
        <w:t xml:space="preserve"> трудовая функция которых включает организацию выполнения работ </w:t>
      </w:r>
      <w:r w:rsidR="00E974EC" w:rsidRPr="00305082">
        <w:rPr>
          <w:sz w:val="22"/>
          <w:szCs w:val="22"/>
        </w:rPr>
        <w:t xml:space="preserve">       </w:t>
      </w:r>
      <w:r w:rsidRPr="00305082">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305082">
        <w:rPr>
          <w:bCs/>
          <w:sz w:val="22"/>
          <w:szCs w:val="22"/>
        </w:rPr>
        <w:t xml:space="preserve">имеющих </w:t>
      </w:r>
      <w:r w:rsidRPr="00305082">
        <w:rPr>
          <w:sz w:val="22"/>
          <w:szCs w:val="22"/>
        </w:rPr>
        <w:t>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w:t>
      </w:r>
      <w:r w:rsidR="005959C8">
        <w:rPr>
          <w:sz w:val="22"/>
          <w:szCs w:val="22"/>
        </w:rPr>
        <w:t xml:space="preserve">я определяется в соответствии </w:t>
      </w:r>
      <w:r w:rsidRPr="00305082">
        <w:rPr>
          <w:sz w:val="22"/>
          <w:szCs w:val="22"/>
        </w:rPr>
        <w:t>к приказу Минстроя России от 06.</w:t>
      </w:r>
      <w:r w:rsidR="005959C8">
        <w:rPr>
          <w:sz w:val="22"/>
          <w:szCs w:val="22"/>
        </w:rPr>
        <w:t>11</w:t>
      </w:r>
      <w:r w:rsidRPr="00305082">
        <w:rPr>
          <w:sz w:val="22"/>
          <w:szCs w:val="22"/>
        </w:rPr>
        <w:t>.20</w:t>
      </w:r>
      <w:r w:rsidR="005959C8">
        <w:rPr>
          <w:sz w:val="22"/>
          <w:szCs w:val="22"/>
        </w:rPr>
        <w:t>20</w:t>
      </w:r>
      <w:r w:rsidRPr="00305082">
        <w:rPr>
          <w:sz w:val="22"/>
          <w:szCs w:val="22"/>
        </w:rPr>
        <w:t xml:space="preserve"> № 6</w:t>
      </w:r>
      <w:r w:rsidR="005959C8">
        <w:rPr>
          <w:sz w:val="22"/>
          <w:szCs w:val="22"/>
        </w:rPr>
        <w:t>72</w:t>
      </w:r>
      <w:r w:rsidRPr="00305082">
        <w:rPr>
          <w:sz w:val="22"/>
          <w:szCs w:val="22"/>
        </w:rPr>
        <w:t xml:space="preserve">/пр; стаж работы по специальности (по направлению подготовки, </w:t>
      </w:r>
      <w:r w:rsidR="000B5583">
        <w:rPr>
          <w:sz w:val="22"/>
          <w:szCs w:val="22"/>
        </w:rPr>
        <w:t xml:space="preserve">    </w:t>
      </w:r>
      <w:r w:rsidRPr="00305082">
        <w:rPr>
          <w:sz w:val="22"/>
          <w:szCs w:val="22"/>
        </w:rPr>
        <w:t>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w:t>
      </w:r>
      <w:r w:rsidR="005959C8">
        <w:rPr>
          <w:sz w:val="22"/>
          <w:szCs w:val="22"/>
        </w:rPr>
        <w:t xml:space="preserve"> </w:t>
      </w:r>
      <w:r w:rsidRPr="00305082">
        <w:rPr>
          <w:sz w:val="22"/>
          <w:szCs w:val="22"/>
        </w:rPr>
        <w:t>о высшем образовании).</w:t>
      </w:r>
    </w:p>
    <w:p w:rsidR="0066264B" w:rsidRPr="00305082" w:rsidRDefault="0066264B" w:rsidP="0066264B">
      <w:pPr>
        <w:ind w:firstLine="539"/>
        <w:jc w:val="both"/>
        <w:rPr>
          <w:sz w:val="22"/>
          <w:szCs w:val="22"/>
        </w:rPr>
      </w:pPr>
      <w:r w:rsidRPr="00305082">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305082">
        <w:rPr>
          <w:i/>
          <w:sz w:val="22"/>
          <w:szCs w:val="22"/>
        </w:rPr>
        <w:t>.</w:t>
      </w:r>
      <w:r w:rsidRPr="00305082">
        <w:rPr>
          <w:sz w:val="22"/>
          <w:szCs w:val="22"/>
        </w:rPr>
        <w:t xml:space="preserve"> </w:t>
      </w:r>
    </w:p>
    <w:p w:rsidR="0066264B" w:rsidRPr="00305082" w:rsidRDefault="0066264B" w:rsidP="0066264B">
      <w:pPr>
        <w:ind w:firstLine="709"/>
        <w:jc w:val="both"/>
        <w:rPr>
          <w:sz w:val="22"/>
          <w:szCs w:val="22"/>
        </w:rPr>
      </w:pPr>
      <w:r w:rsidRPr="00305082">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05082">
        <w:rPr>
          <w:bCs/>
          <w:sz w:val="22"/>
          <w:szCs w:val="22"/>
        </w:rPr>
        <w:t>являющихся объектами культурного наследия, выявленными объектами культурного наследия.</w:t>
      </w:r>
    </w:p>
    <w:p w:rsidR="0066264B" w:rsidRPr="00305082" w:rsidRDefault="0066264B" w:rsidP="0066264B">
      <w:pPr>
        <w:ind w:firstLine="539"/>
        <w:jc w:val="both"/>
        <w:rPr>
          <w:sz w:val="22"/>
          <w:szCs w:val="22"/>
        </w:rPr>
      </w:pPr>
      <w:r w:rsidRPr="00305082">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w:t>
      </w:r>
      <w:r w:rsidR="00FB473C">
        <w:rPr>
          <w:sz w:val="22"/>
          <w:szCs w:val="22"/>
        </w:rPr>
        <w:t xml:space="preserve">                      </w:t>
      </w:r>
      <w:r w:rsidRPr="00305082">
        <w:rPr>
          <w:sz w:val="22"/>
          <w:szCs w:val="22"/>
        </w:rPr>
        <w:t xml:space="preserve">с </w:t>
      </w:r>
      <w:hyperlink r:id="rId9" w:history="1">
        <w:r w:rsidRPr="00305082">
          <w:rPr>
            <w:sz w:val="22"/>
            <w:szCs w:val="22"/>
          </w:rPr>
          <w:t>частью 2 статьи 55.16</w:t>
        </w:r>
      </w:hyperlink>
      <w:r w:rsidRPr="00305082">
        <w:rPr>
          <w:sz w:val="22"/>
          <w:szCs w:val="22"/>
        </w:rPr>
        <w:t xml:space="preserve"> Градостроительного кодекса Российской Федерации, а именно:</w:t>
      </w:r>
    </w:p>
    <w:p w:rsidR="0066264B" w:rsidRPr="00305082"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305082" w:rsidTr="00432991">
        <w:tc>
          <w:tcPr>
            <w:tcW w:w="4678" w:type="dxa"/>
            <w:shd w:val="clear" w:color="auto" w:fill="auto"/>
          </w:tcPr>
          <w:p w:rsidR="0066264B" w:rsidRPr="00305082" w:rsidRDefault="0066264B" w:rsidP="007D3EFD">
            <w:pPr>
              <w:jc w:val="both"/>
              <w:rPr>
                <w:bCs/>
                <w:color w:val="000000"/>
                <w:sz w:val="22"/>
                <w:szCs w:val="22"/>
              </w:rPr>
            </w:pPr>
            <w:r w:rsidRPr="00305082">
              <w:rPr>
                <w:bCs/>
                <w:color w:val="000000"/>
                <w:sz w:val="22"/>
                <w:szCs w:val="22"/>
              </w:rPr>
              <w:t xml:space="preserve">Уровень ответственности </w:t>
            </w:r>
          </w:p>
          <w:p w:rsidR="0066264B" w:rsidRPr="00305082" w:rsidRDefault="0066264B" w:rsidP="007D3EFD">
            <w:pPr>
              <w:jc w:val="both"/>
              <w:rPr>
                <w:sz w:val="22"/>
                <w:szCs w:val="22"/>
              </w:rPr>
            </w:pPr>
            <w:r w:rsidRPr="00305082">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305082" w:rsidRDefault="0066264B" w:rsidP="007D3EFD">
            <w:pPr>
              <w:ind w:right="-1"/>
              <w:rPr>
                <w:sz w:val="22"/>
                <w:szCs w:val="22"/>
              </w:rPr>
            </w:pPr>
            <w:r w:rsidRPr="00305082">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305082" w:rsidTr="00432991">
        <w:tc>
          <w:tcPr>
            <w:tcW w:w="4678" w:type="dxa"/>
            <w:shd w:val="clear" w:color="auto" w:fill="auto"/>
          </w:tcPr>
          <w:p w:rsidR="0066264B" w:rsidRPr="00305082" w:rsidRDefault="0066264B" w:rsidP="007D3EFD">
            <w:pPr>
              <w:ind w:right="-1"/>
              <w:rPr>
                <w:bCs/>
                <w:color w:val="000000"/>
                <w:sz w:val="22"/>
                <w:szCs w:val="22"/>
              </w:rPr>
            </w:pPr>
            <w:r w:rsidRPr="00305082">
              <w:rPr>
                <w:bCs/>
                <w:color w:val="000000"/>
                <w:sz w:val="22"/>
                <w:szCs w:val="22"/>
              </w:rPr>
              <w:t>1 (не превышает 25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2 499 999,99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2 (не превышает 50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4 999 999,99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3 (не превышает 300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29 999 999,99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 xml:space="preserve">4 (составляет 300 млн. рублей и более) </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30 млн. руб.</w:t>
            </w:r>
          </w:p>
        </w:tc>
      </w:tr>
    </w:tbl>
    <w:p w:rsidR="0066264B" w:rsidRPr="00305082" w:rsidRDefault="0066264B" w:rsidP="0066264B">
      <w:pPr>
        <w:ind w:firstLine="539"/>
        <w:jc w:val="both"/>
        <w:rPr>
          <w:sz w:val="22"/>
          <w:szCs w:val="22"/>
        </w:rPr>
      </w:pPr>
    </w:p>
    <w:p w:rsidR="0066264B" w:rsidRPr="00305082" w:rsidRDefault="0066264B" w:rsidP="0066264B">
      <w:pPr>
        <w:ind w:firstLine="709"/>
        <w:jc w:val="both"/>
        <w:rPr>
          <w:sz w:val="22"/>
          <w:szCs w:val="22"/>
        </w:rPr>
      </w:pPr>
      <w:r w:rsidRPr="00305082">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305082" w:rsidRDefault="00D00B77" w:rsidP="002169A2">
      <w:pPr>
        <w:ind w:firstLine="709"/>
        <w:jc w:val="both"/>
        <w:rPr>
          <w:sz w:val="22"/>
          <w:szCs w:val="22"/>
          <w:u w:val="single"/>
        </w:rPr>
      </w:pPr>
    </w:p>
    <w:p w:rsidR="00901E05" w:rsidRPr="00305082" w:rsidRDefault="006270BF" w:rsidP="002169A2">
      <w:pPr>
        <w:pStyle w:val="ConsPlusNormal"/>
        <w:tabs>
          <w:tab w:val="left" w:pos="142"/>
        </w:tabs>
        <w:ind w:firstLine="709"/>
        <w:jc w:val="both"/>
        <w:rPr>
          <w:rFonts w:ascii="Times New Roman" w:hAnsi="Times New Roman" w:cs="Times New Roman"/>
          <w:sz w:val="22"/>
          <w:szCs w:val="22"/>
        </w:rPr>
      </w:pPr>
      <w:r w:rsidRPr="0030508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30508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305082">
        <w:rPr>
          <w:rFonts w:ascii="Times New Roman" w:hAnsi="Times New Roman" w:cs="Times New Roman"/>
          <w:sz w:val="22"/>
          <w:szCs w:val="22"/>
        </w:rPr>
        <w:t>.</w:t>
      </w:r>
    </w:p>
    <w:p w:rsidR="00103824" w:rsidRPr="00305082" w:rsidRDefault="00103824" w:rsidP="002169A2">
      <w:pPr>
        <w:pStyle w:val="ConsPlusNormal"/>
        <w:tabs>
          <w:tab w:val="left" w:pos="142"/>
        </w:tabs>
        <w:ind w:firstLine="709"/>
        <w:jc w:val="both"/>
        <w:rPr>
          <w:rFonts w:ascii="Times New Roman" w:hAnsi="Times New Roman" w:cs="Times New Roman"/>
          <w:sz w:val="22"/>
          <w:szCs w:val="22"/>
        </w:rPr>
      </w:pPr>
    </w:p>
    <w:p w:rsidR="003976BC" w:rsidRPr="0007061B" w:rsidRDefault="003976BC" w:rsidP="003976BC">
      <w:pPr>
        <w:pStyle w:val="ConsPlusNormal"/>
        <w:ind w:firstLine="540"/>
        <w:jc w:val="both"/>
        <w:rPr>
          <w:rFonts w:ascii="Times New Roman" w:hAnsi="Times New Roman" w:cs="Times New Roman"/>
          <w:sz w:val="22"/>
          <w:szCs w:val="22"/>
        </w:rPr>
      </w:pPr>
      <w:r w:rsidRPr="0007061B">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3976BC" w:rsidRPr="0007061B" w:rsidRDefault="003976BC" w:rsidP="003976BC">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3976BC" w:rsidRPr="0007061B" w:rsidTr="002B77C5">
        <w:trPr>
          <w:trHeight w:val="240"/>
        </w:trPr>
        <w:tc>
          <w:tcPr>
            <w:tcW w:w="840" w:type="dxa"/>
          </w:tcPr>
          <w:p w:rsidR="003976BC" w:rsidRPr="0007061B" w:rsidRDefault="003976BC" w:rsidP="002B77C5">
            <w:pPr>
              <w:pStyle w:val="ConsPlusNonformat"/>
              <w:ind w:left="-60"/>
              <w:jc w:val="center"/>
              <w:rPr>
                <w:rFonts w:ascii="Times New Roman" w:hAnsi="Times New Roman" w:cs="Times New Roman"/>
                <w:sz w:val="22"/>
                <w:szCs w:val="22"/>
              </w:rPr>
            </w:pPr>
            <w:r w:rsidRPr="0007061B">
              <w:rPr>
                <w:rFonts w:ascii="Times New Roman" w:hAnsi="Times New Roman" w:cs="Times New Roman"/>
                <w:sz w:val="22"/>
                <w:szCs w:val="22"/>
              </w:rPr>
              <w:t>№ п/п</w:t>
            </w:r>
          </w:p>
        </w:tc>
        <w:tc>
          <w:tcPr>
            <w:tcW w:w="840" w:type="dxa"/>
          </w:tcPr>
          <w:p w:rsidR="003976BC" w:rsidRPr="0007061B" w:rsidRDefault="003976BC" w:rsidP="002B77C5">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заявки</w:t>
            </w:r>
          </w:p>
        </w:tc>
        <w:tc>
          <w:tcPr>
            <w:tcW w:w="6967" w:type="dxa"/>
          </w:tcPr>
          <w:p w:rsidR="003976BC" w:rsidRPr="0007061B" w:rsidRDefault="003976BC" w:rsidP="002B77C5">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xml:space="preserve">                     Наименование участника                      </w:t>
            </w:r>
          </w:p>
        </w:tc>
        <w:tc>
          <w:tcPr>
            <w:tcW w:w="1701" w:type="dxa"/>
          </w:tcPr>
          <w:p w:rsidR="003976BC" w:rsidRPr="0007061B" w:rsidRDefault="003976BC" w:rsidP="00D6679C">
            <w:pPr>
              <w:pStyle w:val="ConsPlusNonformat"/>
              <w:jc w:val="both"/>
              <w:rPr>
                <w:rFonts w:ascii="Times New Roman" w:hAnsi="Times New Roman" w:cs="Times New Roman"/>
                <w:sz w:val="22"/>
                <w:szCs w:val="22"/>
              </w:rPr>
            </w:pPr>
            <w:r w:rsidRPr="0007061B">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w:t>
            </w:r>
            <w:r w:rsidRPr="0007061B">
              <w:rPr>
                <w:rFonts w:ascii="Times New Roman" w:hAnsi="Times New Roman" w:cs="Times New Roman"/>
                <w:sz w:val="22"/>
                <w:szCs w:val="22"/>
              </w:rPr>
              <w:lastRenderedPageBreak/>
              <w:t xml:space="preserve">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rsidR="00D6679C">
              <w:rPr>
                <w:rFonts w:ascii="Times New Roman" w:hAnsi="Times New Roman" w:cs="Times New Roman"/>
                <w:sz w:val="22"/>
                <w:szCs w:val="22"/>
              </w:rPr>
              <w:t>проектирование</w:t>
            </w:r>
            <w:r w:rsidRPr="0007061B">
              <w:rPr>
                <w:rFonts w:ascii="Times New Roman" w:hAnsi="Times New Roman" w:cs="Times New Roman"/>
                <w:sz w:val="22"/>
                <w:szCs w:val="22"/>
              </w:rPr>
              <w:t>, внесен взнос      в компенсацион-ный фонд обеспечения договорных обязательств, сформирован-ный                      в соответствии    с частью 2 статьи 55.16   ГрК РФ, руб.</w:t>
            </w:r>
          </w:p>
        </w:tc>
      </w:tr>
      <w:tr w:rsidR="00FC4CFF" w:rsidRPr="0007061B" w:rsidTr="002B77C5">
        <w:trPr>
          <w:trHeight w:val="408"/>
        </w:trPr>
        <w:tc>
          <w:tcPr>
            <w:tcW w:w="840" w:type="dxa"/>
            <w:vAlign w:val="center"/>
          </w:tcPr>
          <w:p w:rsidR="00FC4CFF" w:rsidRPr="0007061B" w:rsidRDefault="00FC4CFF" w:rsidP="002B77C5">
            <w:pPr>
              <w:jc w:val="center"/>
              <w:rPr>
                <w:color w:val="000000"/>
                <w:sz w:val="22"/>
                <w:szCs w:val="22"/>
              </w:rPr>
            </w:pPr>
            <w:r>
              <w:rPr>
                <w:color w:val="000000"/>
                <w:sz w:val="22"/>
                <w:szCs w:val="22"/>
              </w:rPr>
              <w:lastRenderedPageBreak/>
              <w:t>1</w:t>
            </w:r>
          </w:p>
        </w:tc>
        <w:tc>
          <w:tcPr>
            <w:tcW w:w="840" w:type="dxa"/>
          </w:tcPr>
          <w:p w:rsidR="00FC4CFF" w:rsidRPr="009D3305" w:rsidRDefault="00FC4CFF" w:rsidP="002B77C5">
            <w:r>
              <w:t>1</w:t>
            </w:r>
          </w:p>
        </w:tc>
        <w:tc>
          <w:tcPr>
            <w:tcW w:w="6967" w:type="dxa"/>
          </w:tcPr>
          <w:p w:rsidR="00FC4CFF" w:rsidRPr="009D3305" w:rsidRDefault="00220087" w:rsidP="00220087">
            <w:r w:rsidRPr="00220087">
              <w:t>ОБЩЕСТВО С ОГРАНИЧЕННОЙ ОТВЕТСТВЕННОСТЬЮ "РЕСПУБЛИКАНСКИЙ ОБЩЕСТРОИТЕЛЬНЫЙ СОЮЗ "ЭНЕРГЕТИЧЕСКИЕ СИСТЕМЫ"</w:t>
            </w:r>
          </w:p>
        </w:tc>
        <w:tc>
          <w:tcPr>
            <w:tcW w:w="1701" w:type="dxa"/>
          </w:tcPr>
          <w:p w:rsidR="00FC4CFF" w:rsidRDefault="00220087" w:rsidP="002B77C5">
            <w:pPr>
              <w:rPr>
                <w:sz w:val="22"/>
                <w:szCs w:val="22"/>
              </w:rPr>
            </w:pPr>
            <w:r w:rsidRPr="00220087">
              <w:rPr>
                <w:sz w:val="22"/>
                <w:szCs w:val="22"/>
              </w:rPr>
              <w:t>50 млн.</w:t>
            </w:r>
          </w:p>
        </w:tc>
      </w:tr>
      <w:tr w:rsidR="003976BC" w:rsidRPr="0007061B" w:rsidTr="002B77C5">
        <w:trPr>
          <w:trHeight w:val="408"/>
        </w:trPr>
        <w:tc>
          <w:tcPr>
            <w:tcW w:w="840" w:type="dxa"/>
            <w:vAlign w:val="center"/>
          </w:tcPr>
          <w:p w:rsidR="003976BC" w:rsidRPr="0007061B" w:rsidRDefault="00FC4CFF" w:rsidP="002B77C5">
            <w:pPr>
              <w:jc w:val="center"/>
              <w:rPr>
                <w:color w:val="000000"/>
                <w:sz w:val="22"/>
                <w:szCs w:val="22"/>
              </w:rPr>
            </w:pPr>
            <w:r>
              <w:rPr>
                <w:color w:val="000000"/>
                <w:sz w:val="22"/>
                <w:szCs w:val="22"/>
              </w:rPr>
              <w:t>2</w:t>
            </w:r>
          </w:p>
        </w:tc>
        <w:tc>
          <w:tcPr>
            <w:tcW w:w="840" w:type="dxa"/>
          </w:tcPr>
          <w:p w:rsidR="003976BC" w:rsidRPr="009D3305" w:rsidRDefault="003976BC" w:rsidP="002B77C5">
            <w:r w:rsidRPr="009D3305">
              <w:t>3</w:t>
            </w:r>
          </w:p>
        </w:tc>
        <w:tc>
          <w:tcPr>
            <w:tcW w:w="6967" w:type="dxa"/>
          </w:tcPr>
          <w:p w:rsidR="003976BC" w:rsidRPr="009D3305" w:rsidRDefault="003976BC" w:rsidP="002B77C5">
            <w:r w:rsidRPr="009D3305">
              <w:t>ОБЩЕСТВО С ОГРАНИЧЕННОЙ ОТВЕТСТВЕННОСТЬЮ "СВЕТЛОЕ ВРЕМЯ ПЕТЕРБУРГ"</w:t>
            </w:r>
          </w:p>
        </w:tc>
        <w:tc>
          <w:tcPr>
            <w:tcW w:w="1701" w:type="dxa"/>
          </w:tcPr>
          <w:p w:rsidR="003976BC" w:rsidRPr="0007061B" w:rsidRDefault="003976BC" w:rsidP="002B77C5">
            <w:pPr>
              <w:rPr>
                <w:sz w:val="22"/>
                <w:szCs w:val="22"/>
              </w:rPr>
            </w:pPr>
            <w:r>
              <w:rPr>
                <w:sz w:val="22"/>
                <w:szCs w:val="22"/>
              </w:rPr>
              <w:t>25 млн.</w:t>
            </w:r>
          </w:p>
        </w:tc>
      </w:tr>
      <w:tr w:rsidR="003976BC" w:rsidRPr="0007061B" w:rsidTr="002B77C5">
        <w:trPr>
          <w:trHeight w:val="240"/>
        </w:trPr>
        <w:tc>
          <w:tcPr>
            <w:tcW w:w="840" w:type="dxa"/>
            <w:vAlign w:val="center"/>
          </w:tcPr>
          <w:p w:rsidR="003976BC" w:rsidRPr="0007061B" w:rsidRDefault="00FC4CFF" w:rsidP="002B77C5">
            <w:pPr>
              <w:jc w:val="center"/>
              <w:rPr>
                <w:color w:val="000000"/>
                <w:sz w:val="22"/>
                <w:szCs w:val="22"/>
              </w:rPr>
            </w:pPr>
            <w:r>
              <w:rPr>
                <w:color w:val="000000"/>
                <w:sz w:val="22"/>
                <w:szCs w:val="22"/>
              </w:rPr>
              <w:t>3</w:t>
            </w:r>
          </w:p>
        </w:tc>
        <w:tc>
          <w:tcPr>
            <w:tcW w:w="840" w:type="dxa"/>
          </w:tcPr>
          <w:p w:rsidR="003976BC" w:rsidRPr="009D3305" w:rsidRDefault="003976BC" w:rsidP="002B77C5">
            <w:r w:rsidRPr="009D3305">
              <w:t>4</w:t>
            </w:r>
          </w:p>
        </w:tc>
        <w:tc>
          <w:tcPr>
            <w:tcW w:w="6967" w:type="dxa"/>
          </w:tcPr>
          <w:p w:rsidR="003976BC" w:rsidRDefault="003976BC" w:rsidP="002B77C5">
            <w:r w:rsidRPr="009D3305">
              <w:t>ОБЩЕСТВО С ОГРАНИЧЕННОЙ ОТВЕТСТВЕННОСТЬЮ "ПРОЕКТНО-СТРОИТЕЛЬНАЯ КОМПАНИЯ-РЕКОНСТРУКЦИЯ"</w:t>
            </w:r>
          </w:p>
        </w:tc>
        <w:tc>
          <w:tcPr>
            <w:tcW w:w="1701" w:type="dxa"/>
          </w:tcPr>
          <w:p w:rsidR="003976BC" w:rsidRPr="0007061B" w:rsidRDefault="003976BC" w:rsidP="002B77C5">
            <w:pPr>
              <w:rPr>
                <w:sz w:val="22"/>
                <w:szCs w:val="22"/>
              </w:rPr>
            </w:pPr>
            <w:r>
              <w:rPr>
                <w:sz w:val="22"/>
                <w:szCs w:val="22"/>
              </w:rPr>
              <w:t>50 млн.</w:t>
            </w:r>
          </w:p>
        </w:tc>
      </w:tr>
      <w:tr w:rsidR="00DA699B" w:rsidRPr="0007061B" w:rsidTr="002B77C5">
        <w:trPr>
          <w:trHeight w:val="240"/>
        </w:trPr>
        <w:tc>
          <w:tcPr>
            <w:tcW w:w="840" w:type="dxa"/>
            <w:vAlign w:val="center"/>
          </w:tcPr>
          <w:p w:rsidR="00DA699B" w:rsidRPr="0007061B" w:rsidRDefault="00FC4CFF" w:rsidP="002B77C5">
            <w:pPr>
              <w:jc w:val="center"/>
              <w:rPr>
                <w:color w:val="000000"/>
                <w:sz w:val="22"/>
                <w:szCs w:val="22"/>
              </w:rPr>
            </w:pPr>
            <w:r>
              <w:rPr>
                <w:color w:val="000000"/>
                <w:sz w:val="22"/>
                <w:szCs w:val="22"/>
              </w:rPr>
              <w:t>4</w:t>
            </w:r>
          </w:p>
        </w:tc>
        <w:tc>
          <w:tcPr>
            <w:tcW w:w="840" w:type="dxa"/>
          </w:tcPr>
          <w:p w:rsidR="00DA699B" w:rsidRPr="009D3305" w:rsidRDefault="00DA699B" w:rsidP="002B77C5">
            <w:r>
              <w:t>5</w:t>
            </w:r>
          </w:p>
        </w:tc>
        <w:tc>
          <w:tcPr>
            <w:tcW w:w="6967" w:type="dxa"/>
          </w:tcPr>
          <w:p w:rsidR="00DA699B" w:rsidRPr="009D3305" w:rsidRDefault="00DA699B" w:rsidP="002B77C5">
            <w:r w:rsidRPr="00DA699B">
              <w:t>ОБЩЕСТВО С ОГРАНИЧЕННОЙ ОТВЕТСТВЕННОСТЬЮ "КОНЕВСКИЕ РЕСТАВРАЦИОННЫЕ МАСТЕРСКИЕ"</w:t>
            </w:r>
          </w:p>
        </w:tc>
        <w:tc>
          <w:tcPr>
            <w:tcW w:w="1701" w:type="dxa"/>
          </w:tcPr>
          <w:p w:rsidR="00DA699B" w:rsidRDefault="00DA699B" w:rsidP="002B77C5">
            <w:pPr>
              <w:rPr>
                <w:sz w:val="22"/>
                <w:szCs w:val="22"/>
              </w:rPr>
            </w:pPr>
            <w:r>
              <w:rPr>
                <w:sz w:val="22"/>
                <w:szCs w:val="22"/>
              </w:rPr>
              <w:t>50 млн.</w:t>
            </w:r>
          </w:p>
        </w:tc>
      </w:tr>
      <w:tr w:rsidR="001A3BCD" w:rsidRPr="0007061B" w:rsidTr="002B77C5">
        <w:trPr>
          <w:trHeight w:val="240"/>
        </w:trPr>
        <w:tc>
          <w:tcPr>
            <w:tcW w:w="840" w:type="dxa"/>
            <w:vAlign w:val="center"/>
          </w:tcPr>
          <w:p w:rsidR="001A3BCD" w:rsidRDefault="001A3BCD" w:rsidP="002B77C5">
            <w:pPr>
              <w:jc w:val="center"/>
              <w:rPr>
                <w:color w:val="000000"/>
                <w:sz w:val="22"/>
                <w:szCs w:val="22"/>
              </w:rPr>
            </w:pPr>
            <w:r>
              <w:rPr>
                <w:color w:val="000000"/>
                <w:sz w:val="22"/>
                <w:szCs w:val="22"/>
              </w:rPr>
              <w:t>5</w:t>
            </w:r>
          </w:p>
        </w:tc>
        <w:tc>
          <w:tcPr>
            <w:tcW w:w="840" w:type="dxa"/>
          </w:tcPr>
          <w:p w:rsidR="001A3BCD" w:rsidRPr="00D636C6" w:rsidRDefault="001A3BCD" w:rsidP="005A3A78">
            <w:r w:rsidRPr="00D636C6">
              <w:t>6</w:t>
            </w:r>
          </w:p>
        </w:tc>
        <w:tc>
          <w:tcPr>
            <w:tcW w:w="6967" w:type="dxa"/>
          </w:tcPr>
          <w:p w:rsidR="001A3BCD" w:rsidRPr="00D636C6" w:rsidRDefault="001A3BCD" w:rsidP="005A3A78">
            <w:r w:rsidRPr="00D636C6">
              <w:t>ОБЩЕСТВО С ОГРАНИЧЕННОЙ ОТВЕТСТВЕННОСТЬЮ "ИНЖЕНЕРНЫЙ ЦЕНТР "ЛИФТ-ДИАГНОСТИКА"</w:t>
            </w:r>
          </w:p>
        </w:tc>
        <w:tc>
          <w:tcPr>
            <w:tcW w:w="1701" w:type="dxa"/>
          </w:tcPr>
          <w:p w:rsidR="001A3BCD" w:rsidRDefault="001A3BCD" w:rsidP="002B77C5">
            <w:pPr>
              <w:rPr>
                <w:sz w:val="22"/>
                <w:szCs w:val="22"/>
              </w:rPr>
            </w:pPr>
            <w:r>
              <w:rPr>
                <w:sz w:val="22"/>
                <w:szCs w:val="22"/>
              </w:rPr>
              <w:t>50 млн.</w:t>
            </w:r>
          </w:p>
        </w:tc>
      </w:tr>
    </w:tbl>
    <w:p w:rsidR="003976BC" w:rsidRPr="0007061B" w:rsidRDefault="003976BC" w:rsidP="003976BC">
      <w:pPr>
        <w:pStyle w:val="ConsPlusNormal"/>
        <w:ind w:left="-142" w:firstLine="426"/>
        <w:jc w:val="both"/>
        <w:rPr>
          <w:rFonts w:ascii="Times New Roman" w:hAnsi="Times New Roman" w:cs="Times New Roman"/>
          <w:sz w:val="22"/>
          <w:szCs w:val="22"/>
        </w:rPr>
      </w:pPr>
    </w:p>
    <w:p w:rsidR="003976BC" w:rsidRPr="0007061B" w:rsidRDefault="003976BC" w:rsidP="003976BC">
      <w:pPr>
        <w:pStyle w:val="ConsPlusNormal"/>
        <w:ind w:left="-142" w:firstLine="426"/>
        <w:jc w:val="both"/>
        <w:rPr>
          <w:rFonts w:ascii="Times New Roman" w:hAnsi="Times New Roman" w:cs="Times New Roman"/>
          <w:sz w:val="22"/>
          <w:szCs w:val="22"/>
        </w:rPr>
      </w:pPr>
      <w:r w:rsidRPr="0007061B">
        <w:rPr>
          <w:rFonts w:ascii="Times New Roman" w:hAnsi="Times New Roman" w:cs="Times New Roman"/>
          <w:sz w:val="22"/>
          <w:szCs w:val="22"/>
        </w:rPr>
        <w:t>Голосование: «ЗА» - единогласно</w:t>
      </w:r>
    </w:p>
    <w:p w:rsidR="003976BC" w:rsidRDefault="003976BC" w:rsidP="006270BF">
      <w:pPr>
        <w:pStyle w:val="ConsPlusNormal"/>
        <w:ind w:firstLine="540"/>
        <w:jc w:val="both"/>
        <w:rPr>
          <w:rFonts w:ascii="Times New Roman" w:hAnsi="Times New Roman" w:cs="Times New Roman"/>
          <w:sz w:val="22"/>
          <w:szCs w:val="22"/>
        </w:rPr>
      </w:pPr>
    </w:p>
    <w:p w:rsidR="006270BF" w:rsidRPr="003976BC" w:rsidRDefault="006270BF" w:rsidP="006270BF">
      <w:pPr>
        <w:pStyle w:val="ConsPlusNormal"/>
        <w:ind w:firstLine="540"/>
        <w:jc w:val="both"/>
        <w:rPr>
          <w:rFonts w:ascii="Times New Roman" w:hAnsi="Times New Roman" w:cs="Times New Roman"/>
          <w:b/>
          <w:sz w:val="22"/>
          <w:szCs w:val="22"/>
        </w:rPr>
      </w:pPr>
      <w:r w:rsidRPr="003976BC">
        <w:rPr>
          <w:rFonts w:ascii="Times New Roman" w:hAnsi="Times New Roman" w:cs="Times New Roman"/>
          <w:b/>
          <w:sz w:val="22"/>
          <w:szCs w:val="22"/>
        </w:rPr>
        <w:t>Заявки следующих участников не соответствуют требованиям:</w:t>
      </w:r>
    </w:p>
    <w:p w:rsidR="00EB4F28" w:rsidRDefault="00EB4F28" w:rsidP="006270BF">
      <w:pPr>
        <w:pStyle w:val="ConsPlusNormal"/>
        <w:ind w:firstLine="540"/>
        <w:jc w:val="both"/>
        <w:rPr>
          <w:rFonts w:ascii="Times New Roman" w:hAnsi="Times New Roman" w:cs="Times New Roman"/>
          <w:sz w:val="22"/>
          <w:szCs w:val="22"/>
        </w:rPr>
      </w:pPr>
    </w:p>
    <w:p w:rsidR="00C55E0E" w:rsidRPr="000F743A" w:rsidRDefault="00C55E0E" w:rsidP="00C55E0E">
      <w:pPr>
        <w:ind w:right="108"/>
        <w:jc w:val="both"/>
        <w:rPr>
          <w:b/>
          <w:color w:val="000000"/>
          <w:u w:val="single"/>
        </w:rPr>
      </w:pPr>
      <w:r w:rsidRPr="000F743A">
        <w:rPr>
          <w:b/>
          <w:color w:val="000000"/>
        </w:rPr>
        <w:t xml:space="preserve">Заявка № </w:t>
      </w:r>
      <w:r w:rsidR="000F743A" w:rsidRPr="000F743A">
        <w:rPr>
          <w:b/>
          <w:color w:val="000000"/>
        </w:rPr>
        <w:t>2</w:t>
      </w:r>
      <w:r w:rsidRPr="000F743A">
        <w:rPr>
          <w:color w:val="000000"/>
        </w:rPr>
        <w:t xml:space="preserve"> Наименование участника: </w:t>
      </w:r>
      <w:r w:rsidRPr="000F743A">
        <w:rPr>
          <w:b/>
          <w:color w:val="000000"/>
          <w:u w:val="single"/>
        </w:rPr>
        <w:t xml:space="preserve">Общество с ограниченной ответственностью </w:t>
      </w:r>
      <w:r w:rsidR="000F743A" w:rsidRPr="000F743A">
        <w:rPr>
          <w:b/>
          <w:color w:val="000000"/>
          <w:u w:val="single"/>
        </w:rPr>
        <w:t xml:space="preserve">ГК </w:t>
      </w:r>
      <w:r w:rsidRPr="000F743A">
        <w:rPr>
          <w:b/>
          <w:color w:val="000000"/>
          <w:u w:val="single"/>
        </w:rPr>
        <w:t>«</w:t>
      </w:r>
      <w:r w:rsidR="000F743A" w:rsidRPr="000F743A">
        <w:rPr>
          <w:b/>
          <w:color w:val="000000"/>
          <w:u w:val="single"/>
        </w:rPr>
        <w:t>Петербург-Строй»</w:t>
      </w:r>
    </w:p>
    <w:p w:rsidR="00C55E0E" w:rsidRPr="000F743A" w:rsidRDefault="00C55E0E" w:rsidP="00C55E0E">
      <w:pPr>
        <w:ind w:right="108"/>
        <w:jc w:val="both"/>
        <w:rPr>
          <w:b/>
        </w:rPr>
      </w:pPr>
    </w:p>
    <w:p w:rsidR="00C55E0E" w:rsidRPr="000F743A" w:rsidRDefault="00C55E0E" w:rsidP="00C55E0E">
      <w:pPr>
        <w:jc w:val="both"/>
        <w:rPr>
          <w:color w:val="000000"/>
        </w:rPr>
      </w:pPr>
      <w:r w:rsidRPr="000F743A">
        <w:rPr>
          <w:color w:val="000000"/>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w:t>
      </w:r>
      <w:r w:rsidR="000F743A" w:rsidRPr="000F743A">
        <w:rPr>
          <w:color w:val="000000"/>
        </w:rPr>
        <w:t xml:space="preserve">               </w:t>
      </w:r>
      <w:r w:rsidRPr="000F743A">
        <w:rPr>
          <w:color w:val="000000"/>
        </w:rPr>
        <w:t xml:space="preserve">в компенсационный фонд обеспечения договорных обязательств, сформированный в соответствии с частью 2 </w:t>
      </w:r>
      <w:r w:rsidR="000F743A">
        <w:rPr>
          <w:color w:val="000000"/>
        </w:rPr>
        <w:t xml:space="preserve">             </w:t>
      </w:r>
      <w:r w:rsidRPr="000F743A">
        <w:rPr>
          <w:color w:val="000000"/>
        </w:rPr>
        <w:t xml:space="preserve">статьи 55.16 Градостроительного кодекса Российской Федерации, </w:t>
      </w:r>
      <w:r w:rsidR="000F743A" w:rsidRPr="000F743A">
        <w:rPr>
          <w:b/>
          <w:color w:val="000000"/>
        </w:rPr>
        <w:t>не определен</w:t>
      </w:r>
      <w:r w:rsidRPr="000F743A">
        <w:rPr>
          <w:color w:val="000000"/>
        </w:rPr>
        <w:t xml:space="preserve"> (выписк</w:t>
      </w:r>
      <w:r w:rsidR="000F743A" w:rsidRPr="000F743A">
        <w:rPr>
          <w:color w:val="000000"/>
        </w:rPr>
        <w:t>а</w:t>
      </w:r>
      <w:r w:rsidRPr="000F743A">
        <w:rPr>
          <w:color w:val="000000"/>
        </w:rPr>
        <w:t xml:space="preserve"> из реестра членов саморегулируемой организации</w:t>
      </w:r>
      <w:r w:rsidR="000F743A" w:rsidRPr="000F743A">
        <w:rPr>
          <w:color w:val="000000"/>
        </w:rPr>
        <w:t xml:space="preserve"> отсутствует</w:t>
      </w:r>
      <w:r w:rsidRPr="000F743A">
        <w:rPr>
          <w:color w:val="000000"/>
        </w:rPr>
        <w:t>).</w:t>
      </w:r>
    </w:p>
    <w:p w:rsidR="00C55E0E" w:rsidRPr="000B5583" w:rsidRDefault="00C55E0E" w:rsidP="006270BF">
      <w:pPr>
        <w:pStyle w:val="ConsPlusNormal"/>
        <w:ind w:firstLine="540"/>
        <w:jc w:val="both"/>
        <w:rPr>
          <w:rFonts w:ascii="Times New Roman" w:hAnsi="Times New Roman" w:cs="Times New Roman"/>
          <w:sz w:val="22"/>
          <w:szCs w:val="22"/>
          <w:highlight w:val="yellow"/>
        </w:rPr>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828"/>
        <w:gridCol w:w="4677"/>
        <w:gridCol w:w="1701"/>
      </w:tblGrid>
      <w:tr w:rsidR="00E420A3"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hideMark/>
          </w:tcPr>
          <w:p w:rsidR="00E420A3" w:rsidRPr="00E37084" w:rsidRDefault="00E420A3" w:rsidP="002B77C5">
            <w:pPr>
              <w:ind w:right="91"/>
              <w:jc w:val="both"/>
              <w:rPr>
                <w:sz w:val="22"/>
                <w:szCs w:val="22"/>
                <w:lang w:eastAsia="en-US"/>
              </w:rPr>
            </w:pPr>
            <w:r w:rsidRPr="00E37084">
              <w:t>Не соответствует требованиям</w:t>
            </w:r>
          </w:p>
        </w:tc>
        <w:tc>
          <w:tcPr>
            <w:tcW w:w="4677" w:type="dxa"/>
            <w:tcBorders>
              <w:top w:val="single" w:sz="4" w:space="0" w:color="000000"/>
              <w:left w:val="single" w:sz="4" w:space="0" w:color="000000"/>
              <w:bottom w:val="single" w:sz="4" w:space="0" w:color="000000"/>
              <w:right w:val="single" w:sz="4" w:space="0" w:color="000000"/>
            </w:tcBorders>
            <w:hideMark/>
          </w:tcPr>
          <w:p w:rsidR="00E420A3" w:rsidRPr="00E37084" w:rsidRDefault="00E420A3" w:rsidP="002B77C5">
            <w:pPr>
              <w:jc w:val="both"/>
              <w:rPr>
                <w:sz w:val="22"/>
                <w:szCs w:val="22"/>
                <w:lang w:eastAsia="en-US"/>
              </w:rPr>
            </w:pPr>
            <w:r w:rsidRPr="00E37084">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E420A3" w:rsidRPr="00E37084" w:rsidRDefault="00E420A3" w:rsidP="002B77C5">
            <w:pPr>
              <w:ind w:left="111"/>
              <w:jc w:val="both"/>
              <w:rPr>
                <w:sz w:val="22"/>
                <w:szCs w:val="22"/>
                <w:lang w:eastAsia="en-US"/>
              </w:rPr>
            </w:pPr>
            <w:r w:rsidRPr="00E37084">
              <w:t>Основание</w:t>
            </w:r>
          </w:p>
        </w:tc>
      </w:tr>
      <w:tr w:rsidR="00F932E6"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F932E6" w:rsidRPr="00F932E6" w:rsidRDefault="00F932E6" w:rsidP="00F932E6">
            <w:pPr>
              <w:ind w:right="91"/>
              <w:jc w:val="both"/>
            </w:pPr>
            <w:r w:rsidRPr="00F932E6">
              <w:t xml:space="preserve">В соответствии с пунктом 36 </w:t>
            </w:r>
            <w:r w:rsidRPr="00F932E6">
              <w:lastRenderedPageBreak/>
              <w:t>Положения</w:t>
            </w:r>
            <w:r>
              <w:t> </w:t>
            </w:r>
            <w:r w:rsidRPr="00F932E6">
              <w:t>615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F932E6" w:rsidRPr="00F932E6" w:rsidRDefault="00F932E6" w:rsidP="00F932E6">
            <w:pPr>
              <w:ind w:right="91"/>
              <w:jc w:val="both"/>
            </w:pPr>
            <w:r w:rsidRPr="00F932E6">
              <w:t>В соответствии с пунктом 1 раздела VI документации, участник должен подготовить заявку по форме согласно приложению № 1 к документации о проведении предварительного отбора.</w:t>
            </w:r>
          </w:p>
          <w:p w:rsidR="00F932E6" w:rsidRPr="00083689" w:rsidRDefault="00F932E6" w:rsidP="00F932E6">
            <w:pPr>
              <w:ind w:right="91"/>
              <w:jc w:val="both"/>
              <w:rPr>
                <w:sz w:val="22"/>
                <w:szCs w:val="22"/>
              </w:rPr>
            </w:pPr>
            <w:r w:rsidRPr="00F932E6">
              <w:t>В соответствии с пунктом 9 раздела VI документации, формы и документы для заполнения участниками предварительного отбора, предусмотренные документацией о проведении предварительного отбора, должны быть полностью заполнены в соответствии с требованиями документации о проведении предварительного отбора.</w:t>
            </w:r>
          </w:p>
        </w:tc>
        <w:tc>
          <w:tcPr>
            <w:tcW w:w="4677" w:type="dxa"/>
            <w:tcBorders>
              <w:top w:val="single" w:sz="4" w:space="0" w:color="000000"/>
              <w:left w:val="single" w:sz="4" w:space="0" w:color="000000"/>
              <w:bottom w:val="single" w:sz="4" w:space="0" w:color="000000"/>
              <w:right w:val="single" w:sz="4" w:space="0" w:color="000000"/>
            </w:tcBorders>
          </w:tcPr>
          <w:p w:rsidR="00F932E6" w:rsidRPr="00083689" w:rsidRDefault="00F932E6" w:rsidP="00F932E6">
            <w:pPr>
              <w:autoSpaceDE w:val="0"/>
              <w:autoSpaceDN w:val="0"/>
              <w:adjustRightInd w:val="0"/>
              <w:spacing w:line="257" w:lineRule="auto"/>
              <w:ind w:right="94"/>
              <w:jc w:val="both"/>
              <w:rPr>
                <w:sz w:val="22"/>
                <w:szCs w:val="22"/>
              </w:rPr>
            </w:pPr>
            <w:r w:rsidRPr="001E7853">
              <w:lastRenderedPageBreak/>
              <w:t xml:space="preserve">В составе заявки ООО ГК «Петербург-Строй» </w:t>
            </w:r>
            <w:r w:rsidRPr="001E7853">
              <w:lastRenderedPageBreak/>
              <w:t>отсутствует форма, предусмотренная приложением №1 к документации о проведении предварительного отбора.</w:t>
            </w:r>
          </w:p>
        </w:tc>
        <w:tc>
          <w:tcPr>
            <w:tcW w:w="1701" w:type="dxa"/>
            <w:tcBorders>
              <w:top w:val="single" w:sz="4" w:space="0" w:color="000000"/>
              <w:left w:val="single" w:sz="4" w:space="0" w:color="000000"/>
              <w:bottom w:val="single" w:sz="4" w:space="0" w:color="000000"/>
              <w:right w:val="single" w:sz="4" w:space="0" w:color="000000"/>
            </w:tcBorders>
          </w:tcPr>
          <w:p w:rsidR="00F932E6" w:rsidRPr="00E37084" w:rsidRDefault="00F932E6" w:rsidP="002B77C5">
            <w:pPr>
              <w:ind w:left="111"/>
              <w:jc w:val="both"/>
            </w:pPr>
          </w:p>
        </w:tc>
      </w:tr>
      <w:tr w:rsidR="009865CA"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9865CA" w:rsidRDefault="009865CA" w:rsidP="009865CA">
            <w:pPr>
              <w:ind w:right="91"/>
              <w:jc w:val="both"/>
            </w:pPr>
            <w:r>
              <w:lastRenderedPageBreak/>
              <w:t>В соответствии с подпунктом а) пункта 38 Положения 615, согласно пункту 13.4 раздела VI Документации заявка должна содержать документ, подтверждающий полномочия лица на осуществление действий от имени Участника:</w:t>
            </w:r>
          </w:p>
          <w:p w:rsidR="009865CA" w:rsidRDefault="009865CA" w:rsidP="009865CA">
            <w:pPr>
              <w:ind w:right="91"/>
              <w:jc w:val="both"/>
            </w:pPr>
            <w:r>
              <w:t>документы, подтверждающие полномочия лица на осуществление действий от имени Участника - юридического лица:</w:t>
            </w:r>
          </w:p>
          <w:p w:rsidR="009865CA" w:rsidRPr="00E37084" w:rsidRDefault="009865CA" w:rsidP="009865CA">
            <w:pPr>
              <w:ind w:right="91"/>
              <w:jc w:val="both"/>
            </w:pPr>
            <w: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 если от имени Участника действует иное лицо, Заявка должна содержать также доверенность,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tc>
        <w:tc>
          <w:tcPr>
            <w:tcW w:w="4677" w:type="dxa"/>
            <w:tcBorders>
              <w:top w:val="single" w:sz="4" w:space="0" w:color="000000"/>
              <w:left w:val="single" w:sz="4" w:space="0" w:color="000000"/>
              <w:bottom w:val="single" w:sz="4" w:space="0" w:color="000000"/>
              <w:right w:val="single" w:sz="4" w:space="0" w:color="000000"/>
            </w:tcBorders>
          </w:tcPr>
          <w:p w:rsidR="009865CA" w:rsidRPr="00E37084" w:rsidRDefault="009865CA" w:rsidP="00444866">
            <w:pPr>
              <w:jc w:val="both"/>
            </w:pPr>
            <w:r w:rsidRPr="009865CA">
              <w:t>В составе заявки ООО ГК «Петербург-Строй»</w:t>
            </w:r>
            <w:r w:rsidR="00444866">
              <w:t xml:space="preserve"> </w:t>
            </w:r>
            <w:r>
              <w:t>документы, подтверждающие полномочия лица, подписавшего Заявку, на осуществление действий от имени участника предварительного отбора</w:t>
            </w:r>
            <w:r w:rsidR="00444866">
              <w:t xml:space="preserve">,                        </w:t>
            </w:r>
            <w:r w:rsidR="00444866" w:rsidRPr="00444866">
              <w:t>не представлены</w:t>
            </w:r>
            <w:r>
              <w:t>.</w:t>
            </w:r>
          </w:p>
        </w:tc>
        <w:tc>
          <w:tcPr>
            <w:tcW w:w="1701" w:type="dxa"/>
            <w:tcBorders>
              <w:top w:val="single" w:sz="4" w:space="0" w:color="000000"/>
              <w:left w:val="single" w:sz="4" w:space="0" w:color="000000"/>
              <w:bottom w:val="single" w:sz="4" w:space="0" w:color="000000"/>
              <w:right w:val="single" w:sz="4" w:space="0" w:color="000000"/>
            </w:tcBorders>
          </w:tcPr>
          <w:p w:rsidR="000A2E38" w:rsidRDefault="000A2E38" w:rsidP="000A2E38">
            <w:pPr>
              <w:ind w:left="111"/>
              <w:jc w:val="both"/>
            </w:pPr>
            <w:r>
              <w:t xml:space="preserve">подпункт б) пункта 53 </w:t>
            </w:r>
          </w:p>
          <w:p w:rsidR="000A2E38" w:rsidRDefault="000A2E38" w:rsidP="000A2E38">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0A2E38" w:rsidRDefault="000A2E38" w:rsidP="000A2E38">
            <w:pPr>
              <w:ind w:left="111"/>
              <w:jc w:val="both"/>
            </w:pPr>
          </w:p>
          <w:p w:rsidR="009865CA" w:rsidRPr="00E37084" w:rsidRDefault="009865CA" w:rsidP="002B77C5">
            <w:pPr>
              <w:ind w:left="111"/>
              <w:jc w:val="both"/>
            </w:pPr>
          </w:p>
        </w:tc>
      </w:tr>
      <w:tr w:rsidR="000F743A"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627998" w:rsidRDefault="00627998" w:rsidP="00627998">
            <w:pPr>
              <w:ind w:right="91"/>
              <w:jc w:val="both"/>
            </w:pPr>
            <w:r>
              <w:t>В соответствии с подпунктом б) пункта 38 Положения</w:t>
            </w:r>
            <w:r w:rsidR="00805B1E">
              <w:t> </w:t>
            </w:r>
            <w:r>
              <w:t xml:space="preserve">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w:t>
            </w:r>
            <w:r>
              <w:lastRenderedPageBreak/>
              <w:t>предварительном отборе.</w:t>
            </w:r>
          </w:p>
          <w:p w:rsidR="00627998" w:rsidRDefault="00627998" w:rsidP="00627998">
            <w:pPr>
              <w:ind w:right="91"/>
              <w:jc w:val="both"/>
            </w:pPr>
            <w: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p>
          <w:p w:rsidR="00627998" w:rsidRDefault="00627998" w:rsidP="00627998">
            <w:pPr>
              <w:ind w:right="91"/>
              <w:jc w:val="both"/>
            </w:pPr>
            <w: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0F743A" w:rsidRPr="000B5583" w:rsidRDefault="00627998" w:rsidP="00627998">
            <w:pPr>
              <w:ind w:right="91"/>
              <w:jc w:val="both"/>
              <w:rPr>
                <w:highlight w:val="yellow"/>
              </w:rPr>
            </w:pPr>
            <w:r>
              <w:t>В выписке из реестра членов саморегулируемой организации в графе «Сведения» по пункту 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определен уровень ответственности члена саморегулируемой организации.</w:t>
            </w:r>
          </w:p>
        </w:tc>
        <w:tc>
          <w:tcPr>
            <w:tcW w:w="4677" w:type="dxa"/>
            <w:tcBorders>
              <w:top w:val="single" w:sz="4" w:space="0" w:color="000000"/>
              <w:left w:val="single" w:sz="4" w:space="0" w:color="000000"/>
              <w:bottom w:val="single" w:sz="4" w:space="0" w:color="000000"/>
              <w:right w:val="single" w:sz="4" w:space="0" w:color="000000"/>
            </w:tcBorders>
          </w:tcPr>
          <w:p w:rsidR="000F743A" w:rsidRDefault="00627998" w:rsidP="00627998">
            <w:pPr>
              <w:jc w:val="both"/>
            </w:pPr>
            <w:r>
              <w:lastRenderedPageBreak/>
              <w:t>В составе заявки ООО ГК «Петербург-Строй» копия выписки из реестра членов саморегулируемой организации не представлена.</w:t>
            </w:r>
          </w:p>
          <w:p w:rsidR="00B51564" w:rsidRDefault="00B51564" w:rsidP="00B51564">
            <w:pPr>
              <w:jc w:val="both"/>
            </w:pPr>
          </w:p>
          <w:p w:rsidR="00B51564" w:rsidRDefault="00B51564" w:rsidP="00B51564">
            <w:pPr>
              <w:jc w:val="both"/>
            </w:pPr>
            <w:r>
              <w:t xml:space="preserve">Согласно сведениям </w:t>
            </w:r>
            <w:r w:rsidR="00C20A5E" w:rsidRPr="00C20A5E">
              <w:t xml:space="preserve">официального сайта Ассоциации «Общероссийская негосударственная некоммерческая организация - общероссийское </w:t>
            </w:r>
            <w:r w:rsidR="00C20A5E" w:rsidRPr="00C20A5E">
              <w:lastRenderedPageBreak/>
              <w:t xml:space="preserve">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hyperlink r:id="rId10" w:history="1">
              <w:r w:rsidR="00C20A5E" w:rsidRPr="00BC29B5">
                <w:rPr>
                  <w:rStyle w:val="ab"/>
                  <w:rFonts w:ascii="Times New Roman" w:hAnsi="Times New Roman"/>
                </w:rPr>
                <w:t>www.nopriz.ru</w:t>
              </w:r>
            </w:hyperlink>
            <w:r w:rsidR="00C20A5E">
              <w:t xml:space="preserve">                     </w:t>
            </w:r>
            <w:r>
              <w:t>ООО ГК «Петербург-Строй» не является членом ни одной саморегулируемой организации</w:t>
            </w:r>
            <w:r w:rsidR="00C20A5E">
              <w:t>.</w:t>
            </w:r>
            <w:r>
              <w:t xml:space="preserve"> </w:t>
            </w:r>
          </w:p>
          <w:p w:rsidR="00B51564" w:rsidRDefault="00B51564" w:rsidP="00B51564">
            <w:pPr>
              <w:jc w:val="both"/>
            </w:pPr>
          </w:p>
          <w:p w:rsidR="00B51564" w:rsidRPr="000B5583" w:rsidRDefault="00B51564" w:rsidP="00B51564">
            <w:pPr>
              <w:jc w:val="both"/>
              <w:rPr>
                <w:highlight w:val="yellow"/>
              </w:rPr>
            </w:pPr>
            <w:r w:rsidRPr="00B51564">
              <w:t>Таким образом, не подтверждено членство в саморегулируемой организации в области архитектурно-строительного проектирования.</w:t>
            </w:r>
          </w:p>
        </w:tc>
        <w:tc>
          <w:tcPr>
            <w:tcW w:w="1701" w:type="dxa"/>
            <w:tcBorders>
              <w:top w:val="single" w:sz="4" w:space="0" w:color="000000"/>
              <w:left w:val="single" w:sz="4" w:space="0" w:color="000000"/>
              <w:bottom w:val="single" w:sz="4" w:space="0" w:color="000000"/>
              <w:right w:val="single" w:sz="4" w:space="0" w:color="000000"/>
            </w:tcBorders>
          </w:tcPr>
          <w:p w:rsidR="000A2E38" w:rsidRDefault="000A2E38" w:rsidP="000A2E38">
            <w:pPr>
              <w:ind w:left="111"/>
              <w:jc w:val="both"/>
            </w:pPr>
            <w:r>
              <w:lastRenderedPageBreak/>
              <w:t xml:space="preserve">подпункт а) пункта 53 Положения 615-  несоответствие участника требованиям, установленным </w:t>
            </w:r>
            <w:r>
              <w:lastRenderedPageBreak/>
              <w:t>пунктом 23  Положения 615</w:t>
            </w:r>
          </w:p>
          <w:p w:rsidR="000A2E38" w:rsidRDefault="000A2E38" w:rsidP="000A2E38">
            <w:pPr>
              <w:ind w:left="111"/>
              <w:jc w:val="both"/>
            </w:pPr>
          </w:p>
          <w:p w:rsidR="000A2E38" w:rsidRDefault="000A2E38" w:rsidP="000A2E38">
            <w:pPr>
              <w:ind w:left="111"/>
              <w:jc w:val="both"/>
            </w:pPr>
            <w:r>
              <w:t xml:space="preserve">подпункт б) пункта 53 </w:t>
            </w:r>
          </w:p>
          <w:p w:rsidR="000A2E38" w:rsidRDefault="000A2E38" w:rsidP="000A2E38">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0A2E38" w:rsidRDefault="000A2E38" w:rsidP="000A2E38">
            <w:pPr>
              <w:ind w:left="111"/>
              <w:jc w:val="both"/>
            </w:pPr>
          </w:p>
          <w:p w:rsidR="000F743A" w:rsidRPr="000B5583" w:rsidRDefault="000F743A" w:rsidP="002B77C5">
            <w:pPr>
              <w:ind w:left="111"/>
              <w:jc w:val="both"/>
              <w:rPr>
                <w:highlight w:val="yellow"/>
              </w:rPr>
            </w:pPr>
          </w:p>
        </w:tc>
      </w:tr>
      <w:tr w:rsidR="00627998"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805B1E" w:rsidRDefault="00805B1E" w:rsidP="00805B1E">
            <w:pPr>
              <w:ind w:right="91"/>
              <w:jc w:val="both"/>
            </w:pPr>
            <w:r>
              <w:lastRenderedPageBreak/>
              <w:t>В соответствии с подпунктом б) пункта 23 Положения 615, подпунктом 2) раздела V документации, к участнику предварительного отбора установлено требование о наличии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627998" w:rsidRPr="000B5583" w:rsidRDefault="00805B1E" w:rsidP="00805B1E">
            <w:pPr>
              <w:ind w:right="91"/>
              <w:jc w:val="both"/>
              <w:rPr>
                <w:highlight w:val="yellow"/>
              </w:rPr>
            </w:pPr>
            <w:r>
              <w:t xml:space="preserve">В соответствии с подпунктом б) пункта 38 Положения 615, пунктом 13.6 раздела VI документации заявка на участие в </w:t>
            </w:r>
            <w:r>
              <w:lastRenderedPageBreak/>
              <w:t>предварительном отборе должна содержать копию выписки из реестра лицензий по форме, утвержденной постановлением Правительства Российской Федерации от 29.12.2020 № 2343, либо копию акта лицензирующего органа о принятом решении, содержащие сведения о действующей лицензии на осуществление деятельности, или копию собственной действующей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выданную до дня вступления в силу Федерального закона от 27.12.2019 № 478-ФЗ (далее – Закон № 478-ФЗ), подтверждающую наличие у лицензиата лицензии на день вступления в силу Закона № 478-ФЗ.</w:t>
            </w:r>
          </w:p>
        </w:tc>
        <w:tc>
          <w:tcPr>
            <w:tcW w:w="4677" w:type="dxa"/>
            <w:tcBorders>
              <w:top w:val="single" w:sz="4" w:space="0" w:color="000000"/>
              <w:left w:val="single" w:sz="4" w:space="0" w:color="000000"/>
              <w:bottom w:val="single" w:sz="4" w:space="0" w:color="000000"/>
              <w:right w:val="single" w:sz="4" w:space="0" w:color="000000"/>
            </w:tcBorders>
          </w:tcPr>
          <w:p w:rsidR="00805B1E" w:rsidRDefault="00805B1E" w:rsidP="00805B1E">
            <w:pPr>
              <w:jc w:val="both"/>
            </w:pPr>
            <w:r w:rsidRPr="00805B1E">
              <w:lastRenderedPageBreak/>
              <w:t xml:space="preserve">В составе заявки ООО ГК «Петербург-Строй» копия </w:t>
            </w:r>
          </w:p>
          <w:p w:rsidR="00627998" w:rsidRDefault="00805B1E" w:rsidP="0023278D">
            <w:pPr>
              <w:jc w:val="both"/>
            </w:pPr>
            <w:r w:rsidRPr="00805B1E">
              <w:t>выписки из реестра лицензий по форме, утвержденн</w:t>
            </w:r>
            <w:r>
              <w:t>ая</w:t>
            </w:r>
            <w:r w:rsidRPr="00805B1E">
              <w:t xml:space="preserve"> постановлением Правительства Российской Федерации от 29.12.2020 № 2343, либо копи</w:t>
            </w:r>
            <w:r>
              <w:t>я</w:t>
            </w:r>
            <w:r w:rsidRPr="00805B1E">
              <w:t xml:space="preserve"> акта лицензирующего органа о принятом решении, содержаще</w:t>
            </w:r>
            <w:r w:rsidR="0023278D">
              <w:t>го</w:t>
            </w:r>
            <w:r w:rsidRPr="00805B1E">
              <w:t xml:space="preserve"> сведения о действующей лицензии на осуществление деятельности, или копи</w:t>
            </w:r>
            <w:r>
              <w:t>я</w:t>
            </w:r>
            <w:r w:rsidRPr="00805B1E">
              <w:t xml:space="preserve"> собственной действующей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выданн</w:t>
            </w:r>
            <w:r w:rsidR="0023278D">
              <w:t>ой</w:t>
            </w:r>
            <w:r w:rsidRPr="00805B1E">
              <w:t xml:space="preserve"> до дня вступления в силу  Закон</w:t>
            </w:r>
            <w:r>
              <w:t>а</w:t>
            </w:r>
            <w:r w:rsidRPr="00805B1E">
              <w:t xml:space="preserve"> № 478-ФЗ, подтверждающ</w:t>
            </w:r>
            <w:r w:rsidR="0023278D">
              <w:t>ей</w:t>
            </w:r>
            <w:r w:rsidRPr="00805B1E">
              <w:t xml:space="preserve"> наличие у лицензиата лицензии на день вступления в силу </w:t>
            </w:r>
            <w:r w:rsidRPr="00805B1E">
              <w:lastRenderedPageBreak/>
              <w:t>Закона № 478-ФЗ</w:t>
            </w:r>
            <w:r>
              <w:t>, не представлена</w:t>
            </w:r>
            <w:r w:rsidRPr="00805B1E">
              <w:t>.</w:t>
            </w:r>
          </w:p>
          <w:p w:rsidR="00121B17" w:rsidRDefault="00121B17" w:rsidP="0023278D">
            <w:pPr>
              <w:jc w:val="both"/>
            </w:pPr>
          </w:p>
          <w:p w:rsidR="00121B17" w:rsidRDefault="00121B17" w:rsidP="0023278D">
            <w:pPr>
              <w:jc w:val="both"/>
            </w:pPr>
            <w:r>
              <w:t xml:space="preserve">Согласно открытым данным, размещенным на </w:t>
            </w:r>
            <w:r w:rsidRPr="00607AA9">
              <w:t>Официальн</w:t>
            </w:r>
            <w:r>
              <w:t>ом</w:t>
            </w:r>
            <w:r w:rsidRPr="00607AA9">
              <w:t xml:space="preserve"> сайт</w:t>
            </w:r>
            <w:r>
              <w:t>е</w:t>
            </w:r>
            <w:r w:rsidRPr="00607AA9">
              <w:t xml:space="preserve"> Минкультуры России</w:t>
            </w:r>
            <w:r>
              <w:t>, ООО ГК «Петербург-Строй» в Реестре</w:t>
            </w:r>
            <w:r w:rsidRPr="00607AA9">
              <w:t xml:space="preserve"> лицензий на осуществление деятельности по сохранению объектов культурного наследия</w:t>
            </w:r>
            <w:r>
              <w:t xml:space="preserve"> не значится.</w:t>
            </w:r>
          </w:p>
          <w:p w:rsidR="00E55408" w:rsidRDefault="00E55408" w:rsidP="0023278D">
            <w:pPr>
              <w:jc w:val="both"/>
            </w:pPr>
          </w:p>
          <w:p w:rsidR="00E55408" w:rsidRPr="00805B1E" w:rsidRDefault="00E55408" w:rsidP="0023278D">
            <w:pPr>
              <w:jc w:val="both"/>
              <w:rPr>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0A2E38" w:rsidRDefault="000A2E38" w:rsidP="000A2E38">
            <w:pPr>
              <w:ind w:left="111"/>
              <w:jc w:val="both"/>
            </w:pPr>
            <w:r>
              <w:lastRenderedPageBreak/>
              <w:t>подпункт а) пункта 53 Положения 615-  несоответствие участника требованиям, установленным пунктом 23  Положения 615</w:t>
            </w:r>
          </w:p>
          <w:p w:rsidR="000A2E38" w:rsidRDefault="000A2E38" w:rsidP="000A2E38">
            <w:pPr>
              <w:ind w:left="111"/>
              <w:jc w:val="both"/>
            </w:pPr>
          </w:p>
          <w:p w:rsidR="000A2E38" w:rsidRDefault="000A2E38" w:rsidP="000A2E38">
            <w:pPr>
              <w:ind w:left="111"/>
              <w:jc w:val="both"/>
            </w:pPr>
            <w:r>
              <w:t xml:space="preserve">подпункт б) пункта 53 </w:t>
            </w:r>
          </w:p>
          <w:p w:rsidR="000A2E38" w:rsidRDefault="000A2E38" w:rsidP="000A2E38">
            <w:pPr>
              <w:ind w:left="111"/>
              <w:jc w:val="both"/>
            </w:pPr>
            <w:r>
              <w:t xml:space="preserve">Положения 615 - заявка на участие в предварительном </w:t>
            </w:r>
            <w:r>
              <w:lastRenderedPageBreak/>
              <w:t>отборе не соответствует требованиям, установленным пунктом 38 Положения 615</w:t>
            </w:r>
          </w:p>
          <w:p w:rsidR="000A2E38" w:rsidRDefault="000A2E38" w:rsidP="000A2E38">
            <w:pPr>
              <w:ind w:left="111"/>
              <w:jc w:val="both"/>
            </w:pPr>
          </w:p>
          <w:p w:rsidR="00627998" w:rsidRPr="000B5583" w:rsidRDefault="00627998" w:rsidP="002B77C5">
            <w:pPr>
              <w:ind w:left="111"/>
              <w:jc w:val="both"/>
              <w:rPr>
                <w:highlight w:val="yellow"/>
              </w:rPr>
            </w:pPr>
          </w:p>
        </w:tc>
      </w:tr>
      <w:tr w:rsidR="000A2E38"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0A2E38" w:rsidRPr="004D060E" w:rsidRDefault="000A2E38" w:rsidP="002B77C5">
            <w:r w:rsidRPr="004D060E">
              <w:lastRenderedPageBreak/>
              <w:t>В соответствии с по</w:t>
            </w:r>
            <w:r>
              <w:t>дпунктом а) пункта 38 Положения </w:t>
            </w:r>
            <w:r w:rsidRPr="004D060E">
              <w:t>615, пунктом 13.2. раздела VI документации заявка на участие в предварительном отборе должна  содержать копии учредительных документов участника (для юридического лица): Устав участника в последней редакции со всеми изменениями, прошедшими государственную регистрацию (в соответствии со статьей 52 ГК РФ).</w:t>
            </w:r>
          </w:p>
        </w:tc>
        <w:tc>
          <w:tcPr>
            <w:tcW w:w="4677" w:type="dxa"/>
            <w:tcBorders>
              <w:top w:val="single" w:sz="4" w:space="0" w:color="000000"/>
              <w:left w:val="single" w:sz="4" w:space="0" w:color="000000"/>
              <w:bottom w:val="single" w:sz="4" w:space="0" w:color="000000"/>
              <w:right w:val="single" w:sz="4" w:space="0" w:color="000000"/>
            </w:tcBorders>
          </w:tcPr>
          <w:p w:rsidR="000A2E38" w:rsidRPr="004D060E" w:rsidRDefault="000A2E38" w:rsidP="000A2E38">
            <w:r w:rsidRPr="004D060E">
              <w:t xml:space="preserve">В составе заявки ООО </w:t>
            </w:r>
            <w:r>
              <w:t xml:space="preserve">ГК </w:t>
            </w:r>
            <w:r w:rsidRPr="004D060E">
              <w:t>«</w:t>
            </w:r>
            <w:r>
              <w:t>Петербург-Строй»</w:t>
            </w:r>
            <w:r w:rsidRPr="004D060E">
              <w:t xml:space="preserve"> копия Устава участника в последней редакции со всеми изменениями, прошедшими государственную регистрацию (в соответствии со статьей 52 ГК РФ)</w:t>
            </w:r>
            <w:r>
              <w:t xml:space="preserve"> не представлена</w:t>
            </w:r>
            <w:r w:rsidRPr="004D060E">
              <w:t>.</w:t>
            </w:r>
          </w:p>
        </w:tc>
        <w:tc>
          <w:tcPr>
            <w:tcW w:w="1701" w:type="dxa"/>
            <w:tcBorders>
              <w:top w:val="single" w:sz="4" w:space="0" w:color="000000"/>
              <w:left w:val="single" w:sz="4" w:space="0" w:color="000000"/>
              <w:bottom w:val="single" w:sz="4" w:space="0" w:color="000000"/>
              <w:right w:val="single" w:sz="4" w:space="0" w:color="000000"/>
            </w:tcBorders>
          </w:tcPr>
          <w:p w:rsidR="000A2E38" w:rsidRDefault="000A2E38" w:rsidP="002B77C5">
            <w:r w:rsidRPr="004D060E">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627998"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712D5C" w:rsidRDefault="00712D5C" w:rsidP="00712D5C">
            <w:pPr>
              <w:ind w:right="91"/>
              <w:jc w:val="both"/>
            </w:pPr>
            <w:r>
              <w:t>В соответствии с подпунктом д) пункта 23 Положения 615, пункта 3) раздела V Документации установлено требование об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p w:rsidR="00627998" w:rsidRPr="000B5583" w:rsidRDefault="00712D5C" w:rsidP="00712D5C">
            <w:pPr>
              <w:ind w:right="91"/>
              <w:jc w:val="both"/>
              <w:rPr>
                <w:highlight w:val="yellow"/>
              </w:rPr>
            </w:pPr>
            <w:r>
              <w:t>В соответствии с подпунктом б) пункта 38 Положения 615 и пунктом 13.7 раздела VI документации в составе заявки должна быть представлена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tc>
        <w:tc>
          <w:tcPr>
            <w:tcW w:w="4677" w:type="dxa"/>
            <w:tcBorders>
              <w:top w:val="single" w:sz="4" w:space="0" w:color="000000"/>
              <w:left w:val="single" w:sz="4" w:space="0" w:color="000000"/>
              <w:bottom w:val="single" w:sz="4" w:space="0" w:color="000000"/>
              <w:right w:val="single" w:sz="4" w:space="0" w:color="000000"/>
            </w:tcBorders>
          </w:tcPr>
          <w:p w:rsidR="00712D5C" w:rsidRDefault="00712D5C" w:rsidP="00712D5C">
            <w:pPr>
              <w:jc w:val="both"/>
            </w:pPr>
            <w:r>
              <w:t>В составе заявки ООО ГК «Петербург-Строй»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полученной           не ранее 1 января года, в котором подается Заявка,                не представлена</w:t>
            </w:r>
          </w:p>
          <w:p w:rsidR="00712D5C" w:rsidRDefault="00712D5C" w:rsidP="00712D5C">
            <w:pPr>
              <w:jc w:val="both"/>
            </w:pPr>
            <w:r>
              <w:t>Таким образом,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не подтверждено.</w:t>
            </w:r>
          </w:p>
          <w:p w:rsidR="00627998" w:rsidRPr="000B5583" w:rsidRDefault="00627998" w:rsidP="00712D5C">
            <w:pPr>
              <w:jc w:val="both"/>
              <w:rPr>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0A2E38" w:rsidRDefault="000A2E38" w:rsidP="000A2E38">
            <w:pPr>
              <w:ind w:left="111"/>
              <w:jc w:val="both"/>
            </w:pPr>
            <w:r>
              <w:t>подпункт а) пункта 53 Положения 615-  несоответствие участника требованиям, установленным пунктом 23  Положения 615</w:t>
            </w:r>
          </w:p>
          <w:p w:rsidR="000A2E38" w:rsidRDefault="000A2E38" w:rsidP="000A2E38">
            <w:pPr>
              <w:ind w:left="111"/>
              <w:jc w:val="both"/>
            </w:pPr>
          </w:p>
          <w:p w:rsidR="000A2E38" w:rsidRDefault="000A2E38" w:rsidP="000A2E38">
            <w:pPr>
              <w:ind w:left="111"/>
              <w:jc w:val="both"/>
            </w:pPr>
            <w:r>
              <w:t xml:space="preserve">подпункт б) пункта 53 </w:t>
            </w:r>
          </w:p>
          <w:p w:rsidR="000A2E38" w:rsidRDefault="000A2E38" w:rsidP="000A2E38">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0A2E38" w:rsidRDefault="000A2E38" w:rsidP="000A2E38">
            <w:pPr>
              <w:ind w:left="111"/>
              <w:jc w:val="both"/>
            </w:pPr>
          </w:p>
          <w:p w:rsidR="00627998" w:rsidRPr="000B5583" w:rsidRDefault="00627998" w:rsidP="002B77C5">
            <w:pPr>
              <w:ind w:left="111"/>
              <w:jc w:val="both"/>
              <w:rPr>
                <w:highlight w:val="yellow"/>
              </w:rPr>
            </w:pPr>
          </w:p>
        </w:tc>
      </w:tr>
      <w:tr w:rsidR="00E37084"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E37084" w:rsidRPr="001E7853" w:rsidRDefault="001E7853" w:rsidP="001E7853">
            <w:pPr>
              <w:ind w:right="91"/>
              <w:jc w:val="both"/>
            </w:pPr>
            <w:r w:rsidRPr="001E7853">
              <w:t xml:space="preserve">В соответствии с подпунктом б) пункта 38 Положения 615 и пунктом 13.1 раздела VI документации в составе заявки должна быть представлена копия выписки из </w:t>
            </w:r>
            <w:r w:rsidRPr="001E7853">
              <w:lastRenderedPageBreak/>
              <w:t>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tc>
        <w:tc>
          <w:tcPr>
            <w:tcW w:w="4677" w:type="dxa"/>
            <w:tcBorders>
              <w:top w:val="single" w:sz="4" w:space="0" w:color="000000"/>
              <w:left w:val="single" w:sz="4" w:space="0" w:color="000000"/>
              <w:bottom w:val="single" w:sz="4" w:space="0" w:color="000000"/>
              <w:right w:val="single" w:sz="4" w:space="0" w:color="000000"/>
            </w:tcBorders>
          </w:tcPr>
          <w:p w:rsidR="00E37084" w:rsidRPr="000B5583" w:rsidRDefault="001E7853" w:rsidP="001E7853">
            <w:pPr>
              <w:jc w:val="both"/>
              <w:rPr>
                <w:highlight w:val="yellow"/>
              </w:rPr>
            </w:pPr>
            <w:r w:rsidRPr="001E7853">
              <w:lastRenderedPageBreak/>
              <w:t xml:space="preserve">В составе заявки ООО ГК «Петербург-Строй» копия выписки из Единого государственного реестра юридических лиц или засвидетельствованная в нотариальном порядке копия такой выписки, </w:t>
            </w:r>
            <w:r w:rsidRPr="001E7853">
              <w:lastRenderedPageBreak/>
              <w:t>полученная не ранее чем за 30 календарных дней до даты подачи заявки на участие в предварительном отборе</w:t>
            </w:r>
            <w:r>
              <w:t>, не представлена.</w:t>
            </w:r>
          </w:p>
        </w:tc>
        <w:tc>
          <w:tcPr>
            <w:tcW w:w="1701" w:type="dxa"/>
            <w:tcBorders>
              <w:top w:val="single" w:sz="4" w:space="0" w:color="000000"/>
              <w:left w:val="single" w:sz="4" w:space="0" w:color="000000"/>
              <w:bottom w:val="single" w:sz="4" w:space="0" w:color="000000"/>
              <w:right w:val="single" w:sz="4" w:space="0" w:color="000000"/>
            </w:tcBorders>
          </w:tcPr>
          <w:p w:rsidR="001E7853" w:rsidRDefault="001E7853" w:rsidP="001E7853">
            <w:pPr>
              <w:ind w:left="111"/>
              <w:jc w:val="both"/>
            </w:pPr>
            <w:r>
              <w:lastRenderedPageBreak/>
              <w:t xml:space="preserve">подпункт б) пункта 53 </w:t>
            </w:r>
          </w:p>
          <w:p w:rsidR="00E37084" w:rsidRPr="000B5583" w:rsidRDefault="001E7853" w:rsidP="001E7853">
            <w:pPr>
              <w:ind w:left="111"/>
              <w:jc w:val="both"/>
              <w:rPr>
                <w:highlight w:val="yellow"/>
              </w:rPr>
            </w:pPr>
            <w:r>
              <w:t xml:space="preserve">Положения 615 - заявка на участие </w:t>
            </w:r>
            <w:r>
              <w:lastRenderedPageBreak/>
              <w:t>в предварительном отборе не соответствует требованиям, установленным пунктом 38 Положения 615</w:t>
            </w:r>
          </w:p>
        </w:tc>
      </w:tr>
      <w:tr w:rsidR="00E37084" w:rsidRPr="000B5583" w:rsidTr="002B77C5">
        <w:trPr>
          <w:trHeight w:val="240"/>
        </w:trPr>
        <w:tc>
          <w:tcPr>
            <w:tcW w:w="3828" w:type="dxa"/>
            <w:tcBorders>
              <w:top w:val="single" w:sz="4" w:space="0" w:color="000000"/>
              <w:left w:val="single" w:sz="4" w:space="0" w:color="000000"/>
              <w:bottom w:val="single" w:sz="4" w:space="0" w:color="000000"/>
              <w:right w:val="single" w:sz="4" w:space="0" w:color="000000"/>
            </w:tcBorders>
          </w:tcPr>
          <w:p w:rsidR="00E37084" w:rsidRDefault="00E37084" w:rsidP="00E37084">
            <w:pPr>
              <w:ind w:right="91"/>
              <w:jc w:val="both"/>
            </w:pPr>
            <w:r>
              <w:lastRenderedPageBreak/>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E37084" w:rsidRDefault="00E37084" w:rsidP="00E37084">
            <w:pPr>
              <w:ind w:right="91"/>
              <w:jc w:val="both"/>
            </w:pPr>
            <w: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E37084" w:rsidRDefault="00E37084" w:rsidP="00E37084">
            <w:pPr>
              <w:ind w:right="91"/>
              <w:jc w:val="both"/>
            </w:pPr>
            <w:r>
              <w:t xml:space="preserve">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w:t>
            </w:r>
            <w:r>
              <w:lastRenderedPageBreak/>
              <w:t>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E37084" w:rsidRPr="000B5583" w:rsidRDefault="00E37084" w:rsidP="00026C4E">
            <w:pPr>
              <w:ind w:right="91"/>
              <w:jc w:val="both"/>
              <w:rPr>
                <w:highlight w:val="yellow"/>
              </w:rPr>
            </w:pPr>
            <w:r>
              <w:t>Документы, установленные пунктами 13.8-13.11 раздела VI документации, подтверждают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4677" w:type="dxa"/>
            <w:tcBorders>
              <w:top w:val="single" w:sz="4" w:space="0" w:color="000000"/>
              <w:left w:val="single" w:sz="4" w:space="0" w:color="000000"/>
              <w:bottom w:val="single" w:sz="4" w:space="0" w:color="000000"/>
              <w:right w:val="single" w:sz="4" w:space="0" w:color="000000"/>
            </w:tcBorders>
          </w:tcPr>
          <w:p w:rsidR="00AA52E9" w:rsidRPr="00AA52E9" w:rsidRDefault="00E37084" w:rsidP="00E37084">
            <w:pPr>
              <w:jc w:val="both"/>
            </w:pPr>
            <w:r>
              <w:lastRenderedPageBreak/>
              <w:t xml:space="preserve">В составе заявки ООО </w:t>
            </w:r>
            <w:r w:rsidR="00483863">
              <w:t xml:space="preserve">ГК </w:t>
            </w:r>
            <w:r>
              <w:t>«</w:t>
            </w:r>
            <w:r w:rsidR="00483863">
              <w:t>Петербург-Ст</w:t>
            </w:r>
            <w:r>
              <w:t xml:space="preserve">рой» </w:t>
            </w:r>
            <w:r w:rsidR="00483863">
              <w:t xml:space="preserve">в подтверждение </w:t>
            </w:r>
            <w:r w:rsidR="00483863" w:rsidRPr="00483863">
              <w:t>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r w:rsidR="00483863">
              <w:t xml:space="preserve">  представлены копии документов на 3-х специалистов</w:t>
            </w:r>
            <w:r w:rsidR="00CE0BD6">
              <w:t>. Из них</w:t>
            </w:r>
            <w:r w:rsidR="00CE0BD6" w:rsidRPr="00AA52E9">
              <w:t xml:space="preserve">: </w:t>
            </w:r>
            <w:r w:rsidR="00483863" w:rsidRPr="00AA52E9">
              <w:t xml:space="preserve">копии трудовых книжек </w:t>
            </w:r>
            <w:r w:rsidR="00CE0BD6" w:rsidRPr="00AA52E9">
              <w:t xml:space="preserve">представлены только </w:t>
            </w:r>
            <w:r w:rsidR="00483863" w:rsidRPr="00AA52E9">
              <w:t>на 2</w:t>
            </w:r>
            <w:r w:rsidR="005102DD" w:rsidRPr="00AA52E9">
              <w:t>-х</w:t>
            </w:r>
            <w:r w:rsidR="00483863" w:rsidRPr="00AA52E9">
              <w:t xml:space="preserve"> специалистов (Ж.И.А. и П.М.В)</w:t>
            </w:r>
            <w:r w:rsidR="00CE0BD6" w:rsidRPr="00AA52E9">
              <w:t xml:space="preserve">. </w:t>
            </w:r>
          </w:p>
          <w:p w:rsidR="00483863" w:rsidRDefault="00CE0BD6" w:rsidP="00E37084">
            <w:pPr>
              <w:jc w:val="both"/>
            </w:pPr>
            <w:r w:rsidRPr="00AA52E9">
              <w:t>На</w:t>
            </w:r>
            <w:r w:rsidR="00AA52E9" w:rsidRPr="00AA52E9">
              <w:t xml:space="preserve"> </w:t>
            </w:r>
            <w:r w:rsidRPr="00AA52E9">
              <w:t>1 специалиста (Б.К.С) представлен только</w:t>
            </w:r>
            <w:r w:rsidR="005102DD" w:rsidRPr="00AA52E9">
              <w:t xml:space="preserve"> </w:t>
            </w:r>
            <w:r w:rsidR="00483863" w:rsidRPr="00AA52E9">
              <w:t>трудово</w:t>
            </w:r>
            <w:r w:rsidRPr="00AA52E9">
              <w:t>й</w:t>
            </w:r>
            <w:r w:rsidR="00483863" w:rsidRPr="00AA52E9">
              <w:t xml:space="preserve"> договор от 01.02.2021</w:t>
            </w:r>
            <w:r w:rsidR="005102DD" w:rsidRPr="00AA52E9">
              <w:t xml:space="preserve">, </w:t>
            </w:r>
            <w:r w:rsidR="00AA52E9">
              <w:t xml:space="preserve">в соответствии с </w:t>
            </w:r>
            <w:r w:rsidRPr="00AA52E9">
              <w:t xml:space="preserve">которым </w:t>
            </w:r>
            <w:r w:rsidR="000053E3" w:rsidRPr="00AA52E9">
              <w:t xml:space="preserve">не </w:t>
            </w:r>
            <w:r w:rsidRPr="00AA52E9">
              <w:t xml:space="preserve">подтвержден </w:t>
            </w:r>
            <w:r w:rsidR="000053E3" w:rsidRPr="00AA52E9">
              <w:t>стаж работы более 5 лет</w:t>
            </w:r>
            <w:r w:rsidR="005102DD" w:rsidRPr="00AA52E9">
              <w:t xml:space="preserve"> </w:t>
            </w:r>
            <w:r w:rsidR="000053E3" w:rsidRPr="00AA52E9">
              <w:t>по специальности в области проектирования</w:t>
            </w:r>
            <w:r w:rsidR="00AA52E9" w:rsidRPr="00AA52E9">
              <w:t xml:space="preserve">. Документы, подтверждающие сведения о работе </w:t>
            </w:r>
            <w:r w:rsidR="000053E3" w:rsidRPr="00AA52E9">
              <w:t xml:space="preserve">в соответствии с данными трудовой книжки </w:t>
            </w:r>
            <w:r w:rsidR="005102DD" w:rsidRPr="00AA52E9">
              <w:t>и (или) сведения</w:t>
            </w:r>
            <w:r w:rsidR="000053E3" w:rsidRPr="00AA52E9">
              <w:t>ми</w:t>
            </w:r>
            <w:r w:rsidR="005102DD" w:rsidRPr="00AA52E9">
              <w:t xml:space="preserve"> о трудовой деятельности, предусмотренны</w:t>
            </w:r>
            <w:r w:rsidR="000053E3" w:rsidRPr="00AA52E9">
              <w:t>ми</w:t>
            </w:r>
            <w:r w:rsidR="005102DD" w:rsidRPr="00AA52E9">
              <w:t xml:space="preserve"> статьей 66.1 Трудового кодекса Российской Федерации</w:t>
            </w:r>
            <w:r w:rsidR="00AA52E9" w:rsidRPr="00AA52E9">
              <w:t>, по сотруднику (Б.К.С.) не представлены</w:t>
            </w:r>
            <w:r w:rsidR="000053E3" w:rsidRPr="00AA52E9">
              <w:t>.</w:t>
            </w:r>
          </w:p>
          <w:p w:rsidR="005102DD" w:rsidRDefault="005102DD" w:rsidP="00E37084">
            <w:pPr>
              <w:jc w:val="both"/>
            </w:pPr>
          </w:p>
          <w:p w:rsidR="005102DD" w:rsidRDefault="005102DD" w:rsidP="00E37084">
            <w:pPr>
              <w:jc w:val="both"/>
            </w:pPr>
            <w:r>
              <w:t xml:space="preserve">Также в составе заявки не представлены документы, предусмотренные Положением 615 и пунктами 13.8-13.10 </w:t>
            </w:r>
            <w:r w:rsidR="001E7853" w:rsidRPr="001E7853">
              <w:t xml:space="preserve">раздела VI </w:t>
            </w:r>
            <w:r>
              <w:t>Документации, а именно:</w:t>
            </w:r>
          </w:p>
          <w:p w:rsidR="005102DD" w:rsidRDefault="005102DD" w:rsidP="00E37084">
            <w:pPr>
              <w:jc w:val="both"/>
            </w:pPr>
            <w:r>
              <w:t xml:space="preserve">- </w:t>
            </w:r>
            <w:r w:rsidRPr="005102DD">
              <w:t xml:space="preserve">копия расчета по начисленным </w:t>
            </w:r>
            <w:r>
              <w:t xml:space="preserve">и уплаченным страховым взносам </w:t>
            </w:r>
            <w:r w:rsidRPr="005102DD">
              <w:t>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t xml:space="preserve"> </w:t>
            </w:r>
          </w:p>
          <w:p w:rsidR="005102DD" w:rsidRDefault="005102DD" w:rsidP="005102DD">
            <w:pPr>
              <w:jc w:val="both"/>
            </w:pPr>
            <w:r>
              <w:t>- копия действующего на дату подачи заявки штатного расписания;</w:t>
            </w:r>
          </w:p>
          <w:p w:rsidR="00483863" w:rsidRDefault="005102DD" w:rsidP="005102DD">
            <w:pPr>
              <w:jc w:val="both"/>
            </w:pPr>
            <w:r>
              <w:t>- штатно-списочный состав сотрудников, подготовленный по форме приложения № 2 к Документации о проведении предварительного отбора.</w:t>
            </w:r>
          </w:p>
          <w:p w:rsidR="00483863" w:rsidRDefault="00483863" w:rsidP="00E37084">
            <w:pPr>
              <w:jc w:val="both"/>
            </w:pPr>
          </w:p>
          <w:p w:rsidR="000053E3" w:rsidRDefault="000053E3" w:rsidP="00E37084">
            <w:pPr>
              <w:jc w:val="both"/>
            </w:pPr>
            <w:r>
              <w:t xml:space="preserve">Таким образом, в составе заявки не представлены документы, подтверждающие </w:t>
            </w:r>
            <w:r w:rsidR="00026C4E">
              <w:t>в соответствии с требованиями Положения 615 и Документации</w:t>
            </w:r>
            <w:r>
              <w:t xml:space="preserve"> </w:t>
            </w:r>
            <w:r w:rsidR="00026C4E">
              <w:t>наличие у участника в штате минимального количества квалифицированного персонала.</w:t>
            </w:r>
          </w:p>
          <w:p w:rsidR="000053E3" w:rsidRDefault="000053E3" w:rsidP="00E37084">
            <w:pPr>
              <w:jc w:val="both"/>
            </w:pPr>
          </w:p>
          <w:p w:rsidR="00E37084" w:rsidRPr="000B5583" w:rsidRDefault="00E37084" w:rsidP="00E37084">
            <w:pPr>
              <w:jc w:val="both"/>
              <w:rPr>
                <w:highlight w:val="yellow"/>
              </w:rPr>
            </w:pPr>
            <w:r>
              <w:t>Таким образом, не подтверждено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1701" w:type="dxa"/>
            <w:tcBorders>
              <w:top w:val="single" w:sz="4" w:space="0" w:color="000000"/>
              <w:left w:val="single" w:sz="4" w:space="0" w:color="000000"/>
              <w:bottom w:val="single" w:sz="4" w:space="0" w:color="000000"/>
              <w:right w:val="single" w:sz="4" w:space="0" w:color="000000"/>
            </w:tcBorders>
          </w:tcPr>
          <w:p w:rsidR="00E37084" w:rsidRDefault="00E37084" w:rsidP="00E37084">
            <w:pPr>
              <w:ind w:left="111"/>
              <w:jc w:val="both"/>
            </w:pPr>
            <w:r>
              <w:t>подпункт а) пункта 53 Положения 615-  несоответствие участника требованиям, установленным пунктом 23  Положения 615</w:t>
            </w:r>
          </w:p>
          <w:p w:rsidR="00E37084" w:rsidRDefault="00E37084" w:rsidP="00E37084">
            <w:pPr>
              <w:ind w:left="111"/>
              <w:jc w:val="both"/>
            </w:pPr>
          </w:p>
          <w:p w:rsidR="00E37084" w:rsidRDefault="00E37084" w:rsidP="00E37084">
            <w:pPr>
              <w:ind w:left="111"/>
              <w:jc w:val="both"/>
            </w:pPr>
            <w:r>
              <w:t xml:space="preserve">подпункт б) пункта 53 </w:t>
            </w:r>
          </w:p>
          <w:p w:rsidR="00E37084" w:rsidRDefault="00E37084" w:rsidP="00E37084">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E37084" w:rsidRDefault="00E37084" w:rsidP="00E37084">
            <w:pPr>
              <w:ind w:left="111"/>
              <w:jc w:val="both"/>
            </w:pPr>
          </w:p>
          <w:p w:rsidR="00E37084" w:rsidRPr="000B5583" w:rsidRDefault="00E37084" w:rsidP="002B77C5">
            <w:pPr>
              <w:ind w:left="111"/>
              <w:jc w:val="both"/>
              <w:rPr>
                <w:highlight w:val="yellow"/>
              </w:rPr>
            </w:pPr>
          </w:p>
        </w:tc>
      </w:tr>
      <w:tr w:rsidR="00E420A3" w:rsidRPr="000B5583" w:rsidTr="002B77C5">
        <w:trPr>
          <w:trHeight w:val="240"/>
        </w:trPr>
        <w:tc>
          <w:tcPr>
            <w:tcW w:w="3828" w:type="dxa"/>
            <w:tcBorders>
              <w:top w:val="nil"/>
              <w:left w:val="single" w:sz="4" w:space="0" w:color="000000"/>
              <w:bottom w:val="single" w:sz="4" w:space="0" w:color="000000"/>
              <w:right w:val="single" w:sz="4" w:space="0" w:color="000000"/>
            </w:tcBorders>
          </w:tcPr>
          <w:p w:rsidR="002D0303" w:rsidRPr="00E37084" w:rsidRDefault="002D0303" w:rsidP="002D0303">
            <w:pPr>
              <w:ind w:right="91"/>
              <w:jc w:val="both"/>
            </w:pPr>
            <w:r w:rsidRPr="00E37084">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E420A3" w:rsidRPr="00E37084" w:rsidRDefault="002D0303" w:rsidP="002D0303">
            <w:pPr>
              <w:ind w:right="91"/>
              <w:jc w:val="both"/>
            </w:pPr>
            <w:r w:rsidRPr="00E37084">
              <w:t xml:space="preserve">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w:t>
            </w:r>
            <w:r w:rsidRPr="00E37084">
              <w:lastRenderedPageBreak/>
              <w:t>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677" w:type="dxa"/>
            <w:tcBorders>
              <w:top w:val="nil"/>
              <w:left w:val="single" w:sz="4" w:space="0" w:color="000000"/>
              <w:bottom w:val="single" w:sz="4" w:space="0" w:color="000000"/>
              <w:right w:val="single" w:sz="4" w:space="0" w:color="000000"/>
            </w:tcBorders>
          </w:tcPr>
          <w:p w:rsidR="00E420A3" w:rsidRPr="00B71E6D" w:rsidRDefault="00E420A3" w:rsidP="00E420A3">
            <w:pPr>
              <w:jc w:val="both"/>
            </w:pPr>
            <w:r w:rsidRPr="00B71E6D">
              <w:lastRenderedPageBreak/>
              <w:t xml:space="preserve">В составе заявки ООО </w:t>
            </w:r>
            <w:r w:rsidR="000F743A" w:rsidRPr="00B71E6D">
              <w:t xml:space="preserve">ГК </w:t>
            </w:r>
            <w:r w:rsidRPr="00B71E6D">
              <w:t>«</w:t>
            </w:r>
            <w:r w:rsidR="000F743A" w:rsidRPr="00B71E6D">
              <w:t>Петербург-Строй</w:t>
            </w:r>
            <w:r w:rsidRPr="00B71E6D">
              <w:t xml:space="preserve">» представлены документы по </w:t>
            </w:r>
            <w:r w:rsidR="000F743A" w:rsidRPr="00B71E6D">
              <w:t>3</w:t>
            </w:r>
            <w:r w:rsidRPr="00B71E6D">
              <w:t xml:space="preserve"> договорам</w:t>
            </w:r>
            <w:r w:rsidR="00EC75FD" w:rsidRPr="00B71E6D">
              <w:t>:</w:t>
            </w:r>
          </w:p>
          <w:p w:rsidR="00EC75FD" w:rsidRPr="00B71E6D" w:rsidRDefault="00EC75FD" w:rsidP="00E420A3">
            <w:pPr>
              <w:jc w:val="both"/>
            </w:pPr>
            <w:r w:rsidRPr="00B71E6D">
              <w:t>- договор № С102/2018/М от 24.08.2018 на выполнение работ по сохранению объекта культурного наследия федерального значения «Коллегия Иностранных дел (дом Куракина Б.А.) по адресу: Санкт-Петербург, ул. Галерная, д. 31, лит. А на сумму 2 178 790,00 руб.;</w:t>
            </w:r>
          </w:p>
          <w:p w:rsidR="00EC75FD" w:rsidRPr="00B71E6D" w:rsidRDefault="00EC75FD" w:rsidP="00E420A3">
            <w:pPr>
              <w:jc w:val="both"/>
            </w:pPr>
            <w:r w:rsidRPr="00B71E6D">
              <w:t>- договор субподряда № С91/2018/-СУБ1 от 05.09.2018 на выполнение работ по гидроизоляции фундаментов Пожарного отделения, входящего в состав объекта культурного наследия регионального значения «Съезжий дом 3-й Адмиралтейской части» по адресу: Санкт-Петербург, Садовая ул., 58, лит. Б, на сумму 2 173 190,00 руб.;</w:t>
            </w:r>
          </w:p>
          <w:p w:rsidR="00B71E6D" w:rsidRPr="00B71E6D" w:rsidRDefault="00EC75FD" w:rsidP="00E420A3">
            <w:pPr>
              <w:jc w:val="both"/>
            </w:pPr>
            <w:r w:rsidRPr="00B71E6D">
              <w:t>- договор № С60/2018/1-М от 03.09.2018 на выполнение работ по реставрации крыши объекта культурного насле</w:t>
            </w:r>
            <w:r w:rsidR="00B71E6D" w:rsidRPr="00B71E6D">
              <w:t>дия регионального значения «Дом, где в 1892-1918 гг. жил и работал физиолог Павлов Иван Петрович (б. кв. 2)» (Санкт-Петербург, Большая Пушкарская ул., 18, Введенская ул., 4) на сумму 5 008 944,00 руб.</w:t>
            </w:r>
          </w:p>
          <w:p w:rsidR="00B71E6D" w:rsidRPr="00B71E6D" w:rsidRDefault="00B71E6D" w:rsidP="00E420A3">
            <w:pPr>
              <w:jc w:val="both"/>
            </w:pPr>
          </w:p>
          <w:p w:rsidR="00EC75FD" w:rsidRPr="00B71E6D" w:rsidRDefault="00EC75FD" w:rsidP="00E420A3">
            <w:pPr>
              <w:jc w:val="both"/>
            </w:pPr>
            <w:r w:rsidRPr="00B71E6D">
              <w:t>Виды</w:t>
            </w:r>
            <w:r w:rsidR="00B71E6D" w:rsidRPr="00B71E6D">
              <w:t xml:space="preserve"> выполняемых работ по </w:t>
            </w:r>
            <w:r w:rsidR="00B71E6D">
              <w:t xml:space="preserve">всем указанным </w:t>
            </w:r>
            <w:r w:rsidR="00B71E6D" w:rsidRPr="00B71E6D">
              <w:t>договорам</w:t>
            </w:r>
            <w:r w:rsidRPr="00B71E6D">
              <w:t xml:space="preserve"> </w:t>
            </w:r>
            <w:r w:rsidR="00B71E6D">
              <w:t xml:space="preserve">не включают в себя работы по </w:t>
            </w:r>
            <w:r w:rsidR="00B71E6D" w:rsidRPr="00B71E6D">
              <w:t>разработк</w:t>
            </w:r>
            <w:r w:rsidR="00B71E6D">
              <w:t>е</w:t>
            </w:r>
            <w:r w:rsidR="00B71E6D" w:rsidRPr="00B71E6D">
              <w:t xml:space="preserve">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r w:rsidR="00B71E6D">
              <w:t>, и, следовательно, не являются работами, аналогичными предмету предварительного отбора</w:t>
            </w:r>
            <w:r w:rsidR="00B71E6D" w:rsidRPr="00B71E6D">
              <w:t>.</w:t>
            </w:r>
          </w:p>
          <w:p w:rsidR="00E420A3" w:rsidRPr="000B5583" w:rsidRDefault="00E420A3" w:rsidP="00E420A3">
            <w:pPr>
              <w:jc w:val="both"/>
              <w:rPr>
                <w:highlight w:val="yellow"/>
              </w:rPr>
            </w:pPr>
          </w:p>
          <w:p w:rsidR="00B10B5F" w:rsidRPr="00E37084" w:rsidRDefault="00B10B5F" w:rsidP="00E420A3">
            <w:pPr>
              <w:jc w:val="both"/>
            </w:pPr>
            <w:r w:rsidRPr="00E37084">
              <w:t>Т</w:t>
            </w:r>
            <w:r w:rsidR="00E37084" w:rsidRPr="00E37084">
              <w:t>аким образом, ни один из</w:t>
            </w:r>
            <w:r w:rsidRPr="00E37084">
              <w:t xml:space="preserve"> представленных договоров </w:t>
            </w:r>
            <w:r w:rsidR="00E37084" w:rsidRPr="00E37084">
              <w:t xml:space="preserve">не </w:t>
            </w:r>
            <w:r w:rsidRPr="00E37084">
              <w:t>соответству</w:t>
            </w:r>
            <w:r w:rsidR="00E37084" w:rsidRPr="00E37084">
              <w:t>ет</w:t>
            </w:r>
            <w:r w:rsidRPr="00E37084">
              <w:t xml:space="preserve"> </w:t>
            </w:r>
            <w:r w:rsidR="00E37084" w:rsidRPr="00E37084">
              <w:t xml:space="preserve">требованиям, </w:t>
            </w:r>
            <w:r w:rsidRPr="00E37084">
              <w:t xml:space="preserve">установленным </w:t>
            </w:r>
            <w:r w:rsidR="00E37084" w:rsidRPr="00E37084">
              <w:t xml:space="preserve">Положением  615 и Документации, </w:t>
            </w:r>
            <w:r w:rsidR="005102DD">
              <w:t xml:space="preserve">  </w:t>
            </w:r>
            <w:r w:rsidR="00E37084" w:rsidRPr="00E37084">
              <w:t xml:space="preserve">и не могут быть учтены в подтверждение опыта выполнения работ, аналогичных предмету </w:t>
            </w:r>
            <w:r w:rsidR="00E37084" w:rsidRPr="00E37084">
              <w:lastRenderedPageBreak/>
              <w:t>предварительного отбора.</w:t>
            </w:r>
          </w:p>
          <w:p w:rsidR="00E37084" w:rsidRPr="00E37084" w:rsidRDefault="00E37084" w:rsidP="002B77C5">
            <w:pPr>
              <w:jc w:val="both"/>
            </w:pPr>
          </w:p>
          <w:p w:rsidR="00E420A3" w:rsidRPr="000B5583" w:rsidRDefault="002D0303" w:rsidP="002B77C5">
            <w:pPr>
              <w:jc w:val="both"/>
              <w:rPr>
                <w:highlight w:val="yellow"/>
              </w:rPr>
            </w:pPr>
            <w:r w:rsidRPr="00E37084">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nil"/>
              <w:left w:val="single" w:sz="4" w:space="0" w:color="000000"/>
              <w:bottom w:val="single" w:sz="4" w:space="0" w:color="000000"/>
              <w:right w:val="single" w:sz="4" w:space="0" w:color="000000"/>
            </w:tcBorders>
          </w:tcPr>
          <w:p w:rsidR="00E37084" w:rsidRDefault="00E37084" w:rsidP="002B77C5">
            <w:pPr>
              <w:ind w:left="111"/>
              <w:jc w:val="both"/>
            </w:pPr>
            <w:r w:rsidRPr="00E37084">
              <w:lastRenderedPageBreak/>
              <w:t>подпункт а) пункта 53 Положения 615-  несоответствие участника требованиям, установленным пунктом 23  Положения 615</w:t>
            </w:r>
          </w:p>
          <w:p w:rsidR="00E37084" w:rsidRDefault="00E37084" w:rsidP="002B77C5">
            <w:pPr>
              <w:ind w:left="111"/>
              <w:jc w:val="both"/>
            </w:pPr>
          </w:p>
          <w:p w:rsidR="00E420A3" w:rsidRPr="00E37084" w:rsidRDefault="00E420A3" w:rsidP="002B77C5">
            <w:pPr>
              <w:ind w:left="111"/>
              <w:jc w:val="both"/>
            </w:pPr>
            <w:r w:rsidRPr="00E37084">
              <w:t xml:space="preserve">подпункт б) пункта 53 </w:t>
            </w:r>
          </w:p>
          <w:p w:rsidR="00E420A3" w:rsidRPr="00E37084" w:rsidRDefault="00E420A3" w:rsidP="002B77C5">
            <w:pPr>
              <w:ind w:left="111"/>
              <w:jc w:val="both"/>
            </w:pPr>
            <w:r w:rsidRPr="00E37084">
              <w:t>Положения 615 - заявка на участие в предварительном отборе не соответствует требованиям, установленным пунктом 38 Положения 615</w:t>
            </w:r>
          </w:p>
          <w:p w:rsidR="00E420A3" w:rsidRPr="00E37084" w:rsidRDefault="00E420A3" w:rsidP="002B77C5">
            <w:pPr>
              <w:ind w:left="111"/>
              <w:jc w:val="both"/>
            </w:pPr>
          </w:p>
          <w:p w:rsidR="00E420A3" w:rsidRPr="00E37084" w:rsidRDefault="00E420A3" w:rsidP="002B77C5">
            <w:pPr>
              <w:ind w:left="111"/>
              <w:jc w:val="both"/>
            </w:pPr>
          </w:p>
        </w:tc>
      </w:tr>
    </w:tbl>
    <w:p w:rsidR="00E420A3" w:rsidRPr="000B5583" w:rsidRDefault="00E420A3" w:rsidP="006270BF">
      <w:pPr>
        <w:pStyle w:val="ConsPlusNormal"/>
        <w:ind w:firstLine="540"/>
        <w:jc w:val="both"/>
        <w:rPr>
          <w:rFonts w:ascii="Times New Roman" w:hAnsi="Times New Roman" w:cs="Times New Roman"/>
          <w:sz w:val="22"/>
          <w:szCs w:val="22"/>
          <w:highlight w:val="yellow"/>
        </w:rPr>
      </w:pPr>
    </w:p>
    <w:p w:rsidR="00C55E0E" w:rsidRPr="000A2E38" w:rsidRDefault="00C55E0E" w:rsidP="00C55E0E">
      <w:r w:rsidRPr="000A2E38">
        <w:t>Голосование: «ЗА» - единогласно</w:t>
      </w:r>
    </w:p>
    <w:p w:rsidR="0061394E" w:rsidRPr="000B5583" w:rsidRDefault="0061394E" w:rsidP="0061394E">
      <w:pPr>
        <w:ind w:right="108"/>
        <w:jc w:val="both"/>
        <w:rPr>
          <w:color w:val="000000"/>
          <w:highlight w:val="yellow"/>
        </w:rPr>
      </w:pPr>
    </w:p>
    <w:p w:rsidR="00C148E6" w:rsidRDefault="00C148E6" w:rsidP="00C148E6">
      <w:pPr>
        <w:autoSpaceDE w:val="0"/>
        <w:autoSpaceDN w:val="0"/>
        <w:adjustRightInd w:val="0"/>
        <w:jc w:val="both"/>
        <w:rPr>
          <w:rFonts w:eastAsia="Calibri"/>
          <w:u w:val="single"/>
        </w:rPr>
      </w:pPr>
      <w:r>
        <w:rPr>
          <w:rFonts w:eastAsia="Calibri"/>
          <w:b/>
        </w:rPr>
        <w:t xml:space="preserve">Заявка № 7 </w:t>
      </w:r>
      <w:r>
        <w:rPr>
          <w:rFonts w:eastAsia="Calibri"/>
        </w:rPr>
        <w:t xml:space="preserve">Наименование участника: </w:t>
      </w:r>
      <w:r>
        <w:rPr>
          <w:rFonts w:eastAsia="Calibri"/>
          <w:bCs/>
          <w:u w:val="single"/>
        </w:rPr>
        <w:t>Общество с ограниченной ответственностью «АМГ-Констракшн</w:t>
      </w:r>
      <w:r>
        <w:rPr>
          <w:rFonts w:eastAsia="Calibri"/>
          <w:u w:val="single"/>
        </w:rPr>
        <w:t>».</w:t>
      </w:r>
    </w:p>
    <w:p w:rsidR="00C148E6" w:rsidRDefault="00C148E6" w:rsidP="00C148E6">
      <w:pPr>
        <w:autoSpaceDE w:val="0"/>
        <w:autoSpaceDN w:val="0"/>
        <w:adjustRightInd w:val="0"/>
        <w:jc w:val="both"/>
        <w:rPr>
          <w:rFonts w:eastAsia="Calibri"/>
          <w:u w:val="single"/>
        </w:rPr>
      </w:pPr>
    </w:p>
    <w:p w:rsidR="00C148E6" w:rsidRDefault="00C148E6" w:rsidP="00C148E6">
      <w:pPr>
        <w:autoSpaceDE w:val="0"/>
        <w:autoSpaceDN w:val="0"/>
        <w:adjustRightInd w:val="0"/>
        <w:jc w:val="both"/>
        <w:rPr>
          <w:rFonts w:eastAsia="Calibri"/>
        </w:rPr>
      </w:pPr>
      <w:r>
        <w:rPr>
          <w:rFonts w:eastAsia="Calibri"/>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25,0 млн. руб. (пункт 3.3 выписки из реестра членов саморегулируемой организации).</w:t>
      </w:r>
    </w:p>
    <w:p w:rsidR="00C148E6" w:rsidRDefault="00C148E6" w:rsidP="00C148E6">
      <w:pPr>
        <w:rPr>
          <w:rFonts w:asciiTheme="minorHAnsi" w:eastAsiaTheme="minorHAnsi" w:hAnsiTheme="minorHAnsi" w:cstheme="minorBidi"/>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11"/>
        <w:gridCol w:w="4678"/>
        <w:gridCol w:w="1417"/>
      </w:tblGrid>
      <w:tr w:rsidR="00C148E6" w:rsidTr="00C148E6">
        <w:trPr>
          <w:trHeight w:val="240"/>
        </w:trPr>
        <w:tc>
          <w:tcPr>
            <w:tcW w:w="4111" w:type="dxa"/>
            <w:tcBorders>
              <w:top w:val="single" w:sz="4" w:space="0" w:color="auto"/>
              <w:left w:val="single" w:sz="4" w:space="0" w:color="auto"/>
              <w:bottom w:val="single" w:sz="4" w:space="0" w:color="auto"/>
              <w:right w:val="single" w:sz="4" w:space="0" w:color="auto"/>
            </w:tcBorders>
            <w:hideMark/>
          </w:tcPr>
          <w:p w:rsidR="00C148E6" w:rsidRDefault="00C148E6">
            <w:pPr>
              <w:autoSpaceDE w:val="0"/>
              <w:autoSpaceDN w:val="0"/>
              <w:adjustRightInd w:val="0"/>
              <w:ind w:right="94"/>
              <w:jc w:val="both"/>
              <w:rPr>
                <w:rFonts w:eastAsia="Calibri"/>
                <w:sz w:val="22"/>
                <w:szCs w:val="22"/>
              </w:rPr>
            </w:pPr>
            <w:r>
              <w:rPr>
                <w:rFonts w:eastAsia="Calibri"/>
              </w:rPr>
              <w:t xml:space="preserve">Не соответствует требованиям   </w:t>
            </w:r>
          </w:p>
        </w:tc>
        <w:tc>
          <w:tcPr>
            <w:tcW w:w="4678" w:type="dxa"/>
            <w:tcBorders>
              <w:top w:val="single" w:sz="4" w:space="0" w:color="auto"/>
              <w:left w:val="single" w:sz="4" w:space="0" w:color="auto"/>
              <w:bottom w:val="single" w:sz="4" w:space="0" w:color="auto"/>
              <w:right w:val="single" w:sz="4" w:space="0" w:color="auto"/>
            </w:tcBorders>
            <w:hideMark/>
          </w:tcPr>
          <w:p w:rsidR="00C148E6" w:rsidRDefault="00C148E6">
            <w:pPr>
              <w:autoSpaceDE w:val="0"/>
              <w:autoSpaceDN w:val="0"/>
              <w:adjustRightInd w:val="0"/>
              <w:ind w:right="94"/>
              <w:jc w:val="both"/>
              <w:rPr>
                <w:rFonts w:eastAsia="Calibri"/>
                <w:sz w:val="22"/>
                <w:szCs w:val="22"/>
              </w:rPr>
            </w:pPr>
            <w:r>
              <w:rPr>
                <w:rFonts w:eastAsia="Calibri"/>
              </w:rPr>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C148E6" w:rsidRDefault="00C148E6">
            <w:pPr>
              <w:autoSpaceDE w:val="0"/>
              <w:autoSpaceDN w:val="0"/>
              <w:adjustRightInd w:val="0"/>
              <w:ind w:right="94"/>
              <w:jc w:val="both"/>
              <w:rPr>
                <w:rFonts w:eastAsia="Calibri"/>
                <w:sz w:val="22"/>
                <w:szCs w:val="22"/>
              </w:rPr>
            </w:pPr>
            <w:r>
              <w:rPr>
                <w:rFonts w:eastAsia="Calibri"/>
              </w:rPr>
              <w:t>Основание</w:t>
            </w:r>
          </w:p>
        </w:tc>
      </w:tr>
      <w:tr w:rsidR="00C148E6" w:rsidTr="00C148E6">
        <w:trPr>
          <w:trHeight w:val="240"/>
        </w:trPr>
        <w:tc>
          <w:tcPr>
            <w:tcW w:w="4111" w:type="dxa"/>
            <w:tcBorders>
              <w:top w:val="single" w:sz="4" w:space="0" w:color="auto"/>
              <w:left w:val="single" w:sz="4" w:space="0" w:color="auto"/>
              <w:bottom w:val="single" w:sz="4" w:space="0" w:color="auto"/>
              <w:right w:val="single" w:sz="4" w:space="0" w:color="auto"/>
            </w:tcBorders>
          </w:tcPr>
          <w:p w:rsidR="00C148E6" w:rsidRDefault="00C148E6">
            <w:pPr>
              <w:pStyle w:val="ConsPlusNonformat"/>
              <w:tabs>
                <w:tab w:val="left" w:pos="3495"/>
              </w:tabs>
              <w:spacing w:line="256" w:lineRule="auto"/>
              <w:ind w:right="98"/>
              <w:jc w:val="both"/>
              <w:rPr>
                <w:rFonts w:ascii="Times New Roman" w:hAnsi="Times New Roman" w:cs="Times New Roman"/>
                <w:bCs/>
                <w:sz w:val="22"/>
                <w:szCs w:val="22"/>
              </w:rPr>
            </w:pPr>
            <w:r>
              <w:rPr>
                <w:rFonts w:ascii="Times New Roman" w:hAnsi="Times New Roman" w:cs="Times New Roman"/>
                <w:sz w:val="22"/>
                <w:szCs w:val="22"/>
              </w:rPr>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Pr>
                <w:rFonts w:ascii="Times New Roman" w:hAnsi="Times New Roman" w:cs="Times New Roman"/>
                <w:bCs/>
                <w:sz w:val="22"/>
                <w:szCs w:val="22"/>
              </w:rPr>
              <w:t>являющихся объектами культурного наследия, выявленными объектами культурного наследия</w:t>
            </w:r>
            <w:r w:rsidR="005A5FFD">
              <w:rPr>
                <w:rFonts w:ascii="Times New Roman" w:hAnsi="Times New Roman" w:cs="Times New Roman"/>
                <w:bCs/>
                <w:sz w:val="22"/>
                <w:szCs w:val="22"/>
              </w:rPr>
              <w:t xml:space="preserve">, </w:t>
            </w:r>
            <w:r w:rsidR="005A5FFD" w:rsidRPr="005A5FFD">
              <w:rPr>
                <w:rFonts w:ascii="Times New Roman" w:hAnsi="Times New Roman" w:cs="Times New Roman"/>
                <w:bCs/>
                <w:sz w:val="22"/>
                <w:szCs w:val="22"/>
              </w:rPr>
              <w:t>в том числе по договорам, заключенным в соответствии с Положением</w:t>
            </w:r>
            <w:r w:rsidR="005A5FFD">
              <w:rPr>
                <w:rFonts w:ascii="Times New Roman" w:hAnsi="Times New Roman" w:cs="Times New Roman"/>
                <w:bCs/>
                <w:sz w:val="22"/>
                <w:szCs w:val="22"/>
              </w:rPr>
              <w:t xml:space="preserve"> 615</w:t>
            </w:r>
            <w:r>
              <w:rPr>
                <w:rFonts w:ascii="Times New Roman" w:hAnsi="Times New Roman" w:cs="Times New Roman"/>
                <w:bCs/>
                <w:sz w:val="22"/>
                <w:szCs w:val="22"/>
              </w:rPr>
              <w:t>.</w:t>
            </w:r>
          </w:p>
          <w:p w:rsidR="00C148E6" w:rsidRDefault="00C148E6">
            <w:pPr>
              <w:pStyle w:val="ConsPlusNonformat"/>
              <w:tabs>
                <w:tab w:val="left" w:pos="3495"/>
              </w:tabs>
              <w:spacing w:line="256" w:lineRule="auto"/>
              <w:ind w:right="98"/>
              <w:rPr>
                <w:rFonts w:ascii="Times New Roman" w:hAnsi="Times New Roman" w:cs="Times New Roman"/>
                <w:sz w:val="22"/>
                <w:szCs w:val="22"/>
              </w:rPr>
            </w:pPr>
          </w:p>
          <w:p w:rsidR="00C148E6" w:rsidRDefault="00C148E6">
            <w:pPr>
              <w:pStyle w:val="ConsPlusNonformat"/>
              <w:tabs>
                <w:tab w:val="left" w:pos="3495"/>
              </w:tabs>
              <w:spacing w:line="256" w:lineRule="auto"/>
              <w:ind w:right="98"/>
              <w:jc w:val="both"/>
              <w:rPr>
                <w:rFonts w:ascii="Times New Roman" w:hAnsi="Times New Roman" w:cs="Times New Roman"/>
                <w:sz w:val="22"/>
                <w:szCs w:val="22"/>
              </w:rPr>
            </w:pPr>
            <w:r>
              <w:rPr>
                <w:rFonts w:ascii="Times New Roman" w:hAnsi="Times New Roman" w:cs="Times New Roman"/>
                <w:sz w:val="22"/>
                <w:szCs w:val="22"/>
              </w:rPr>
              <w:t>В соответствии с пунктом 13.12 раздела V</w:t>
            </w:r>
            <w:r>
              <w:rPr>
                <w:rFonts w:ascii="Times New Roman" w:hAnsi="Times New Roman" w:cs="Times New Roman"/>
                <w:sz w:val="22"/>
                <w:szCs w:val="22"/>
                <w:lang w:val="en-US"/>
              </w:rPr>
              <w:t>I</w:t>
            </w:r>
            <w:r>
              <w:rPr>
                <w:rFonts w:ascii="Times New Roman" w:hAnsi="Times New Roman" w:cs="Times New Roman"/>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Pr>
                <w:rFonts w:ascii="Times New Roman" w:hAnsi="Times New Roman" w:cs="Times New Roman"/>
                <w:sz w:val="22"/>
                <w:szCs w:val="22"/>
                <w:lang w:val="en-US"/>
              </w:rPr>
              <w:t>V</w:t>
            </w:r>
            <w:r>
              <w:rPr>
                <w:rFonts w:ascii="Times New Roman" w:hAnsi="Times New Roman" w:cs="Times New Roman"/>
                <w:sz w:val="22"/>
                <w:szCs w:val="22"/>
              </w:rPr>
              <w:t xml:space="preserve"> «Требования к участникам предварительного отбора», опыта </w:t>
            </w:r>
            <w:r>
              <w:rPr>
                <w:rFonts w:ascii="Times New Roman" w:hAnsi="Times New Roman" w:cs="Times New Roman"/>
                <w:sz w:val="22"/>
                <w:szCs w:val="22"/>
              </w:rPr>
              <w:lastRenderedPageBreak/>
              <w:t xml:space="preserve">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w:t>
            </w:r>
            <w:r>
              <w:rPr>
                <w:rFonts w:ascii="Times New Roman" w:hAnsi="Times New Roman" w:cs="Times New Roman"/>
                <w:bCs/>
                <w:sz w:val="22"/>
                <w:szCs w:val="22"/>
              </w:rPr>
              <w:t>являющихся объектами культурного наследия, выявленными объектами культурного наследия</w:t>
            </w:r>
            <w:r>
              <w:rPr>
                <w:rFonts w:ascii="Times New Roman" w:hAnsi="Times New Roman" w:cs="Times New Roman"/>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678" w:type="dxa"/>
            <w:tcBorders>
              <w:top w:val="single" w:sz="4" w:space="0" w:color="auto"/>
              <w:left w:val="single" w:sz="4" w:space="0" w:color="auto"/>
              <w:bottom w:val="single" w:sz="4" w:space="0" w:color="auto"/>
              <w:right w:val="single" w:sz="4" w:space="0" w:color="auto"/>
            </w:tcBorders>
          </w:tcPr>
          <w:p w:rsidR="00C148E6" w:rsidRDefault="00C148E6">
            <w:pPr>
              <w:pStyle w:val="ConsPlusNonformat"/>
              <w:spacing w:line="25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В составе заявки </w:t>
            </w:r>
            <w:r>
              <w:rPr>
                <w:rFonts w:ascii="Times New Roman" w:hAnsi="Times New Roman" w:cs="Times New Roman"/>
                <w:bCs/>
                <w:sz w:val="22"/>
                <w:szCs w:val="22"/>
              </w:rPr>
              <w:t>ООО «АМГ-констракшн»</w:t>
            </w:r>
            <w:r>
              <w:rPr>
                <w:rFonts w:ascii="Times New Roman" w:hAnsi="Times New Roman" w:cs="Times New Roman"/>
                <w:sz w:val="22"/>
                <w:szCs w:val="22"/>
              </w:rPr>
              <w:t xml:space="preserve"> в качестве подтверждения опыта представлены сведения по 4 договорам, из которых:</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1. Договор №1210/20149 от 12.10.2019 г. на выполнение работ по разработке конструктивных решений (стадия рабочая документация) на капитальный ремонт здания СПб ГБУЗ «Больница Боткина», расположенного по адресу: г. Санкт-Петербург, ул. Миргородская, д. 3 литер «И», с ценой договора 1 790 200,00 руб.</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Сведения о данном здании по адресу</w:t>
            </w:r>
            <w:r>
              <w:t xml:space="preserve"> </w:t>
            </w:r>
            <w:r>
              <w:rPr>
                <w:rFonts w:ascii="Times New Roman" w:hAnsi="Times New Roman" w:cs="Times New Roman"/>
                <w:sz w:val="22"/>
                <w:szCs w:val="22"/>
              </w:rPr>
              <w:t>г. Санкт-Петербург, ул. Миргородская, д. 3 литер «И» отсутствуют в Едином государственном реестре объектов культурного наследия (памятников истории и культуры) народов Российской Федерации на официальном сайте Минкультуры России и в Перечне объектов культурного наследия и выявленных объектов культурного наследия на территории Санкт-Петербурга, опубликованном на официальном сайте Комитета по государственному контролю, использованию и охране памятников истории и культуры. Также на официальном сайте Региональной информационной системы Комитета имущественных отношений данное здание не имеет статуса объекта культурного наследия, выявленного объекта культурного наследия.</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 xml:space="preserve">Таким образом, здание по адресу г. Санкт-Петербург, ул. Миргородская, д. 3 литер «И» не </w:t>
            </w:r>
            <w:r>
              <w:rPr>
                <w:rFonts w:ascii="Times New Roman" w:hAnsi="Times New Roman" w:cs="Times New Roman"/>
                <w:sz w:val="22"/>
                <w:szCs w:val="22"/>
              </w:rPr>
              <w:lastRenderedPageBreak/>
              <w:t>является объектом культурного наследия, выявленным объектом культурного наследия, работы по договору №1210/20149 от 12.10.2019 г.  не являются работами, аналогичными предмету предварительного отбора.</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 xml:space="preserve">Кроме того, положениями самого договора не определен состав работ – не определены конструктивные элементы здания и/или виды инженерного оборудования в отношении которых была разработана рабочая документация в рамках договора №1210/20149 от 12.10.2019 г.  </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К договору приложен акт сдачи-приемки выполненных работ, в котором также отсутствуют сведения о составе работ.</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Таким образом, работы по договору №1210/20149 от 12.10.2019 г.  не являются работами, аналогичными предмету предварительного отбора.</w:t>
            </w:r>
          </w:p>
          <w:p w:rsidR="00C148E6" w:rsidRDefault="00C148E6">
            <w:pPr>
              <w:pStyle w:val="ConsPlusNonformat"/>
              <w:spacing w:before="120" w:line="256" w:lineRule="auto"/>
              <w:jc w:val="both"/>
              <w:rPr>
                <w:rFonts w:ascii="Times New Roman" w:hAnsi="Times New Roman" w:cs="Times New Roman"/>
                <w:sz w:val="22"/>
                <w:szCs w:val="22"/>
              </w:rPr>
            </w:pP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2. Договор №04-05/21/СП от 04.05.2021 г. на выполнение комплекса основных и дополнительных работ по разработке концепции внешнего вида фасада и входных групп здания объекта культурного наследия регионального значения «Здания Пробирной палаты и Пробирного училища» со стоимостью работ 315 000,00 руб.</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Работы по разработке концепции внешнего вида фасада и входных групп здания не являются работами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C148E6" w:rsidRDefault="00C148E6">
            <w:pPr>
              <w:pStyle w:val="ConsPlusNonformat"/>
              <w:spacing w:before="120" w:line="256" w:lineRule="auto"/>
              <w:jc w:val="both"/>
              <w:rPr>
                <w:rFonts w:ascii="Times New Roman" w:hAnsi="Times New Roman" w:cs="Times New Roman"/>
                <w:sz w:val="22"/>
                <w:szCs w:val="22"/>
              </w:rPr>
            </w:pPr>
            <w:r>
              <w:rPr>
                <w:rFonts w:ascii="Times New Roman" w:hAnsi="Times New Roman" w:cs="Times New Roman"/>
                <w:sz w:val="22"/>
                <w:szCs w:val="22"/>
              </w:rPr>
              <w:t>Таким образом</w:t>
            </w:r>
            <w:r w:rsidR="00753556">
              <w:rPr>
                <w:rFonts w:ascii="Times New Roman" w:hAnsi="Times New Roman" w:cs="Times New Roman"/>
                <w:sz w:val="22"/>
                <w:szCs w:val="22"/>
              </w:rPr>
              <w:t>,</w:t>
            </w:r>
            <w:r>
              <w:t xml:space="preserve"> </w:t>
            </w:r>
            <w:r>
              <w:rPr>
                <w:rFonts w:ascii="Times New Roman" w:hAnsi="Times New Roman" w:cs="Times New Roman"/>
                <w:sz w:val="22"/>
                <w:szCs w:val="22"/>
              </w:rPr>
              <w:t>работы по договору №04-05/21/СП от 04.05.2021 г. не являются работами, аналогичными предмету предварительного отбора.</w:t>
            </w:r>
          </w:p>
          <w:p w:rsidR="00232416" w:rsidRPr="005E4A68" w:rsidRDefault="00C148E6">
            <w:pPr>
              <w:pStyle w:val="ConsPlusNonformat"/>
              <w:spacing w:before="120" w:line="256" w:lineRule="auto"/>
              <w:jc w:val="both"/>
              <w:rPr>
                <w:rFonts w:ascii="Times New Roman" w:hAnsi="Times New Roman" w:cs="Times New Roman"/>
                <w:bCs/>
                <w:sz w:val="22"/>
                <w:szCs w:val="22"/>
              </w:rPr>
            </w:pPr>
            <w:r w:rsidRPr="005E4A68">
              <w:rPr>
                <w:rFonts w:ascii="Times New Roman" w:hAnsi="Times New Roman" w:cs="Times New Roman"/>
                <w:bCs/>
                <w:sz w:val="22"/>
                <w:szCs w:val="22"/>
              </w:rPr>
              <w:t>3. Договор №09-11/20 от 09.11.2020 г. на выполнение работ по разработке проекта усиления конструкций здания объекта культурного наследия здания кинотеатра «Родина», расположенного по адресу: г. Мурманск, улица Ленинградская, д.26, с ценой договора 2 250 000,00 руб.</w:t>
            </w:r>
            <w:r w:rsidR="004A1264" w:rsidRPr="005E4A68">
              <w:rPr>
                <w:rFonts w:ascii="Times New Roman" w:hAnsi="Times New Roman" w:cs="Times New Roman"/>
                <w:bCs/>
                <w:sz w:val="22"/>
                <w:szCs w:val="22"/>
              </w:rPr>
              <w:t xml:space="preserve"> </w:t>
            </w:r>
          </w:p>
          <w:p w:rsidR="00C148E6" w:rsidRPr="005E4A68" w:rsidRDefault="004A1264">
            <w:pPr>
              <w:pStyle w:val="ConsPlusNonformat"/>
              <w:spacing w:before="120" w:line="256" w:lineRule="auto"/>
              <w:jc w:val="both"/>
              <w:rPr>
                <w:rFonts w:ascii="Times New Roman" w:hAnsi="Times New Roman" w:cs="Times New Roman"/>
                <w:bCs/>
                <w:sz w:val="22"/>
                <w:szCs w:val="22"/>
              </w:rPr>
            </w:pPr>
            <w:r w:rsidRPr="005E4A68">
              <w:rPr>
                <w:rFonts w:ascii="Times New Roman" w:hAnsi="Times New Roman" w:cs="Times New Roman"/>
                <w:bCs/>
                <w:sz w:val="22"/>
                <w:szCs w:val="22"/>
              </w:rPr>
              <w:t>Задание на проектирование отсутствует, как и другая документация, из которой можно узнать состав проектной документации</w:t>
            </w:r>
            <w:r w:rsidR="00232416" w:rsidRPr="005E4A68">
              <w:rPr>
                <w:rFonts w:ascii="Times New Roman" w:hAnsi="Times New Roman" w:cs="Times New Roman"/>
                <w:bCs/>
                <w:sz w:val="22"/>
                <w:szCs w:val="22"/>
              </w:rPr>
              <w:t xml:space="preserve"> и какие именно </w:t>
            </w:r>
            <w:r w:rsidR="00232416" w:rsidRPr="005E4A68">
              <w:rPr>
                <w:rFonts w:ascii="Times New Roman" w:hAnsi="Times New Roman" w:cs="Times New Roman"/>
                <w:bCs/>
                <w:sz w:val="22"/>
                <w:szCs w:val="22"/>
              </w:rPr>
              <w:lastRenderedPageBreak/>
              <w:t>конструкции требуют усиления, что не позволяет сделать вывод об аналогичности работ предмету предварительного отбора.</w:t>
            </w:r>
          </w:p>
          <w:p w:rsidR="00C148E6" w:rsidRDefault="00C148E6">
            <w:pPr>
              <w:pStyle w:val="ConsPlusNonformat"/>
              <w:spacing w:before="120" w:line="256" w:lineRule="auto"/>
              <w:jc w:val="both"/>
              <w:rPr>
                <w:rFonts w:ascii="Times New Roman" w:hAnsi="Times New Roman" w:cs="Times New Roman"/>
                <w:sz w:val="22"/>
                <w:szCs w:val="22"/>
              </w:rPr>
            </w:pPr>
            <w:r w:rsidRPr="005E4A68">
              <w:rPr>
                <w:rFonts w:ascii="Times New Roman" w:hAnsi="Times New Roman" w:cs="Times New Roman"/>
                <w:sz w:val="22"/>
                <w:szCs w:val="22"/>
              </w:rPr>
              <w:t>Таким образом, участником не подтверждено</w:t>
            </w:r>
            <w:r>
              <w:rPr>
                <w:rFonts w:ascii="Times New Roman" w:hAnsi="Times New Roman" w:cs="Times New Roman"/>
                <w:sz w:val="22"/>
                <w:szCs w:val="22"/>
              </w:rPr>
              <w:t xml:space="preserve">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417" w:type="dxa"/>
            <w:tcBorders>
              <w:top w:val="single" w:sz="4" w:space="0" w:color="auto"/>
              <w:left w:val="single" w:sz="4" w:space="0" w:color="auto"/>
              <w:bottom w:val="single" w:sz="4" w:space="0" w:color="auto"/>
              <w:right w:val="single" w:sz="4" w:space="0" w:color="auto"/>
            </w:tcBorders>
          </w:tcPr>
          <w:p w:rsidR="00C148E6" w:rsidRDefault="00C148E6">
            <w:pPr>
              <w:pStyle w:val="ConsPlusNonformat"/>
              <w:spacing w:line="256" w:lineRule="auto"/>
              <w:ind w:left="7"/>
              <w:rPr>
                <w:rFonts w:ascii="Times New Roman" w:hAnsi="Times New Roman" w:cs="Times New Roman"/>
                <w:sz w:val="22"/>
                <w:szCs w:val="22"/>
              </w:rPr>
            </w:pPr>
            <w:r>
              <w:rPr>
                <w:rFonts w:ascii="Times New Roman" w:hAnsi="Times New Roman" w:cs="Times New Roman"/>
                <w:sz w:val="22"/>
                <w:szCs w:val="22"/>
              </w:rPr>
              <w:lastRenderedPageBreak/>
              <w:t>подпункт а) пункта 53 Положения 615 - несоответствие участника требованиям, установленным пунктом 23 Положения 615</w:t>
            </w:r>
          </w:p>
          <w:p w:rsidR="00C148E6" w:rsidRDefault="00C148E6">
            <w:pPr>
              <w:pStyle w:val="ConsPlusNonformat"/>
              <w:spacing w:line="256" w:lineRule="auto"/>
              <w:ind w:left="7"/>
              <w:rPr>
                <w:rFonts w:ascii="Times New Roman" w:hAnsi="Times New Roman" w:cs="Times New Roman"/>
                <w:sz w:val="22"/>
                <w:szCs w:val="22"/>
              </w:rPr>
            </w:pPr>
          </w:p>
          <w:p w:rsidR="00C148E6" w:rsidRDefault="00C148E6">
            <w:pPr>
              <w:pStyle w:val="ConsPlusNonformat"/>
              <w:spacing w:line="256" w:lineRule="auto"/>
              <w:ind w:left="7"/>
              <w:rPr>
                <w:rFonts w:ascii="Times New Roman" w:hAnsi="Times New Roman" w:cs="Times New Roman"/>
                <w:sz w:val="22"/>
                <w:szCs w:val="22"/>
              </w:rPr>
            </w:pPr>
            <w:r>
              <w:rPr>
                <w:rFonts w:ascii="Times New Roman" w:hAnsi="Times New Roman" w:cs="Times New Roman"/>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C148E6" w:rsidRDefault="00C148E6" w:rsidP="00C148E6">
      <w:pPr>
        <w:rPr>
          <w:rFonts w:asciiTheme="minorHAnsi" w:hAnsiTheme="minorHAnsi" w:cstheme="minorBidi"/>
          <w:sz w:val="22"/>
          <w:szCs w:val="22"/>
          <w:lang w:eastAsia="en-US"/>
        </w:rPr>
      </w:pPr>
    </w:p>
    <w:p w:rsidR="00C148E6" w:rsidRPr="00C8208B" w:rsidRDefault="00C148E6" w:rsidP="00C148E6">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t>Голосование: «ЗА» - единогласно</w:t>
      </w:r>
    </w:p>
    <w:p w:rsidR="00CD4988" w:rsidRPr="00305082" w:rsidRDefault="00CD4988" w:rsidP="009A6434">
      <w:pPr>
        <w:pStyle w:val="ConsPlusNormal"/>
        <w:jc w:val="both"/>
        <w:rPr>
          <w:rFonts w:ascii="Times New Roman" w:hAnsi="Times New Roman" w:cs="Times New Roman"/>
          <w:sz w:val="22"/>
          <w:szCs w:val="22"/>
        </w:rPr>
      </w:pPr>
    </w:p>
    <w:p w:rsidR="00B27114" w:rsidRPr="00305082"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30508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305082">
        <w:rPr>
          <w:rFonts w:ascii="Times New Roman" w:hAnsi="Times New Roman" w:cs="Times New Roman"/>
          <w:b/>
          <w:sz w:val="22"/>
          <w:szCs w:val="22"/>
        </w:rPr>
        <w:t>в реестр квалифицированных подрядных организаций</w:t>
      </w:r>
      <w:r w:rsidRPr="00305082">
        <w:rPr>
          <w:rFonts w:ascii="Times New Roman" w:hAnsi="Times New Roman" w:cs="Times New Roman"/>
          <w:b/>
          <w:sz w:val="22"/>
          <w:szCs w:val="22"/>
        </w:rPr>
        <w:t>.</w:t>
      </w:r>
    </w:p>
    <w:p w:rsidR="00484731" w:rsidRPr="00305082" w:rsidRDefault="00484731" w:rsidP="00FD1991">
      <w:pPr>
        <w:pStyle w:val="ConsPlusNormal"/>
        <w:tabs>
          <w:tab w:val="left" w:pos="993"/>
        </w:tabs>
        <w:jc w:val="both"/>
        <w:rPr>
          <w:rFonts w:ascii="Times New Roman" w:hAnsi="Times New Roman" w:cs="Times New Roman"/>
          <w:sz w:val="22"/>
          <w:szCs w:val="22"/>
        </w:rPr>
      </w:pPr>
      <w:r w:rsidRPr="00305082">
        <w:rPr>
          <w:rFonts w:ascii="Times New Roman" w:hAnsi="Times New Roman" w:cs="Times New Roman"/>
          <w:sz w:val="22"/>
          <w:szCs w:val="22"/>
        </w:rPr>
        <w:t>На основании результатов рассмотрения заявок на участие в</w:t>
      </w:r>
      <w:r w:rsidR="00B27114" w:rsidRPr="00305082">
        <w:rPr>
          <w:rFonts w:ascii="Times New Roman" w:hAnsi="Times New Roman" w:cs="Times New Roman"/>
          <w:sz w:val="22"/>
          <w:szCs w:val="22"/>
        </w:rPr>
        <w:t xml:space="preserve"> предварительном отборе комиссией</w:t>
      </w:r>
      <w:r w:rsidRPr="00305082">
        <w:rPr>
          <w:rFonts w:ascii="Times New Roman" w:hAnsi="Times New Roman" w:cs="Times New Roman"/>
          <w:sz w:val="22"/>
          <w:szCs w:val="22"/>
        </w:rPr>
        <w:t xml:space="preserve"> прин</w:t>
      </w:r>
      <w:r w:rsidR="00B27114" w:rsidRPr="00305082">
        <w:rPr>
          <w:rFonts w:ascii="Times New Roman" w:hAnsi="Times New Roman" w:cs="Times New Roman"/>
          <w:sz w:val="22"/>
          <w:szCs w:val="22"/>
        </w:rPr>
        <w:t>яты</w:t>
      </w:r>
      <w:r w:rsidRPr="00305082">
        <w:rPr>
          <w:rFonts w:ascii="Times New Roman" w:hAnsi="Times New Roman" w:cs="Times New Roman"/>
          <w:sz w:val="22"/>
          <w:szCs w:val="22"/>
        </w:rPr>
        <w:t xml:space="preserve"> решени</w:t>
      </w:r>
      <w:r w:rsidR="00B27114" w:rsidRPr="00305082">
        <w:rPr>
          <w:rFonts w:ascii="Times New Roman" w:hAnsi="Times New Roman" w:cs="Times New Roman"/>
          <w:sz w:val="22"/>
          <w:szCs w:val="22"/>
        </w:rPr>
        <w:t>я</w:t>
      </w:r>
      <w:r w:rsidRPr="00305082">
        <w:rPr>
          <w:rFonts w:ascii="Times New Roman" w:hAnsi="Times New Roman" w:cs="Times New Roman"/>
          <w:sz w:val="22"/>
          <w:szCs w:val="22"/>
        </w:rPr>
        <w:t>:</w:t>
      </w:r>
    </w:p>
    <w:p w:rsidR="00003223" w:rsidRPr="00C8208B" w:rsidRDefault="00003223" w:rsidP="00003223">
      <w:pPr>
        <w:pStyle w:val="ConsPlusNormal"/>
        <w:jc w:val="both"/>
        <w:rPr>
          <w:rFonts w:ascii="Times New Roman" w:hAnsi="Times New Roman" w:cs="Times New Roman"/>
          <w:sz w:val="22"/>
          <w:szCs w:val="22"/>
        </w:rPr>
      </w:pPr>
    </w:p>
    <w:p w:rsidR="00003223" w:rsidRPr="00C8208B" w:rsidRDefault="00003223" w:rsidP="00003223">
      <w:pPr>
        <w:pStyle w:val="ConsPlusNormal"/>
        <w:numPr>
          <w:ilvl w:val="1"/>
          <w:numId w:val="2"/>
        </w:numPr>
        <w:tabs>
          <w:tab w:val="left" w:pos="993"/>
        </w:tabs>
        <w:ind w:left="0" w:firstLine="567"/>
        <w:jc w:val="both"/>
        <w:rPr>
          <w:rFonts w:ascii="Times New Roman" w:hAnsi="Times New Roman" w:cs="Times New Roman"/>
        </w:rPr>
      </w:pPr>
      <w:r w:rsidRPr="00C8208B">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r w:rsidRPr="00C8208B">
        <w:rPr>
          <w:rFonts w:ascii="Times New Roman" w:hAnsi="Times New Roman" w:cs="Times New Roman"/>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2551"/>
        <w:gridCol w:w="1134"/>
        <w:gridCol w:w="851"/>
        <w:gridCol w:w="2410"/>
      </w:tblGrid>
      <w:tr w:rsidR="000A0772" w:rsidRPr="00305082" w:rsidTr="002B77C5">
        <w:tc>
          <w:tcPr>
            <w:tcW w:w="534"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3294"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адрес юридического лица</w:t>
            </w:r>
          </w:p>
        </w:tc>
        <w:tc>
          <w:tcPr>
            <w:tcW w:w="1134"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электронный адрес</w:t>
            </w:r>
          </w:p>
        </w:tc>
        <w:tc>
          <w:tcPr>
            <w:tcW w:w="851" w:type="dxa"/>
          </w:tcPr>
          <w:p w:rsidR="000A0772" w:rsidRPr="00305082" w:rsidRDefault="000A0772" w:rsidP="002B77C5">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410" w:type="dxa"/>
          </w:tcPr>
          <w:p w:rsidR="000A0772" w:rsidRPr="00305082" w:rsidRDefault="000A0772" w:rsidP="000A0772">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ГрК РФ, руб.</w:t>
            </w:r>
          </w:p>
        </w:tc>
      </w:tr>
      <w:tr w:rsidR="00FC4CFF" w:rsidRPr="00305082" w:rsidTr="002B77C5">
        <w:tc>
          <w:tcPr>
            <w:tcW w:w="534" w:type="dxa"/>
          </w:tcPr>
          <w:p w:rsidR="00FC4CFF" w:rsidRPr="00F22129" w:rsidRDefault="00FC4CFF" w:rsidP="00913A5D">
            <w:r w:rsidRPr="00F22129">
              <w:t>1</w:t>
            </w:r>
          </w:p>
        </w:tc>
        <w:tc>
          <w:tcPr>
            <w:tcW w:w="3294" w:type="dxa"/>
          </w:tcPr>
          <w:p w:rsidR="00FC4CFF" w:rsidRPr="00F22129" w:rsidRDefault="00FC4CFF" w:rsidP="00913A5D">
            <w:r w:rsidRPr="00F22129">
              <w:t>ОБЩЕСТВО С ОГРАНИЧЕННОЙ ОТВЕТСТВЕННОСТЬЮ "РЕСПУБЛИКАНСКИЙ ОБЩЕСТРОИТЕЛЬНЫЙ  СОЮЗ "ЭНЕРГЕТИЧЕСКИЕ СИСТЕМЫ"</w:t>
            </w:r>
          </w:p>
        </w:tc>
        <w:tc>
          <w:tcPr>
            <w:tcW w:w="2551" w:type="dxa"/>
          </w:tcPr>
          <w:p w:rsidR="00FC4CFF" w:rsidRPr="00F22129" w:rsidRDefault="00FC4CFF" w:rsidP="00913A5D">
            <w:r w:rsidRPr="00F22129">
              <w:t>190020, Г САНКТ-ПЕТЕРБУРГ, ПР-КТ РИЖСКИЙ, ДОМ 41, ЛИТЕР Г, Ч. П. 1Н Ч.П. 101-105</w:t>
            </w:r>
          </w:p>
        </w:tc>
        <w:tc>
          <w:tcPr>
            <w:tcW w:w="1134" w:type="dxa"/>
          </w:tcPr>
          <w:p w:rsidR="00FC4CFF" w:rsidRPr="00F22129" w:rsidRDefault="00FC4CFF" w:rsidP="00913A5D">
            <w:r w:rsidRPr="00F22129">
              <w:t>info@spbres.ru</w:t>
            </w:r>
          </w:p>
        </w:tc>
        <w:tc>
          <w:tcPr>
            <w:tcW w:w="851" w:type="dxa"/>
          </w:tcPr>
          <w:p w:rsidR="00FC4CFF" w:rsidRDefault="00FC4CFF" w:rsidP="00913A5D">
            <w:r w:rsidRPr="00F22129">
              <w:t>7838326187</w:t>
            </w:r>
          </w:p>
        </w:tc>
        <w:tc>
          <w:tcPr>
            <w:tcW w:w="2410" w:type="dxa"/>
          </w:tcPr>
          <w:p w:rsidR="00FC4CFF" w:rsidRPr="00F22129" w:rsidRDefault="00FC4CFF" w:rsidP="00913A5D">
            <w:r w:rsidRPr="00FC4CFF">
              <w:t>50 млн.</w:t>
            </w:r>
          </w:p>
        </w:tc>
      </w:tr>
      <w:tr w:rsidR="000A0772" w:rsidRPr="00305082" w:rsidTr="002B77C5">
        <w:tc>
          <w:tcPr>
            <w:tcW w:w="534" w:type="dxa"/>
          </w:tcPr>
          <w:p w:rsidR="000A0772" w:rsidRPr="003900E5" w:rsidRDefault="000A0772" w:rsidP="002B77C5">
            <w:r w:rsidRPr="003900E5">
              <w:t>3</w:t>
            </w:r>
          </w:p>
        </w:tc>
        <w:tc>
          <w:tcPr>
            <w:tcW w:w="3294" w:type="dxa"/>
          </w:tcPr>
          <w:p w:rsidR="000A0772" w:rsidRPr="003900E5" w:rsidRDefault="000A0772" w:rsidP="002B77C5">
            <w:r w:rsidRPr="003900E5">
              <w:t>ОБЩЕСТВО С ОГРАНИЧЕННОЙ ОТВЕТСТВЕННОСТЬЮ "СВЕТЛОЕ ВРЕМЯ ПЕТЕРБУРГ"</w:t>
            </w:r>
          </w:p>
        </w:tc>
        <w:tc>
          <w:tcPr>
            <w:tcW w:w="2551" w:type="dxa"/>
          </w:tcPr>
          <w:p w:rsidR="000A0772" w:rsidRPr="003900E5" w:rsidRDefault="000A0772" w:rsidP="002B77C5">
            <w:r w:rsidRPr="003900E5">
              <w:t>190020, Г САНКТ-ПЕТЕРБУРГ, ПР-КТ СТАРО-</w:t>
            </w:r>
            <w:r w:rsidRPr="003900E5">
              <w:lastRenderedPageBreak/>
              <w:t>ПЕТЕРГОФСКИЙ, ДОМ 44, ЛИТЕР А, ПОМ 7Н, №7,8</w:t>
            </w:r>
          </w:p>
        </w:tc>
        <w:tc>
          <w:tcPr>
            <w:tcW w:w="1134" w:type="dxa"/>
          </w:tcPr>
          <w:p w:rsidR="000A0772" w:rsidRPr="003900E5" w:rsidRDefault="000A0772" w:rsidP="002B77C5">
            <w:r w:rsidRPr="003900E5">
              <w:lastRenderedPageBreak/>
              <w:t>info@svetloe.ru</w:t>
            </w:r>
          </w:p>
        </w:tc>
        <w:tc>
          <w:tcPr>
            <w:tcW w:w="851" w:type="dxa"/>
          </w:tcPr>
          <w:p w:rsidR="000A0772" w:rsidRDefault="000A0772" w:rsidP="002B77C5">
            <w:r w:rsidRPr="003900E5">
              <w:t>7813552480</w:t>
            </w:r>
          </w:p>
        </w:tc>
        <w:tc>
          <w:tcPr>
            <w:tcW w:w="2410" w:type="dxa"/>
          </w:tcPr>
          <w:p w:rsidR="000A0772" w:rsidRPr="00305082" w:rsidRDefault="000A0772" w:rsidP="002B77C5">
            <w:r>
              <w:t>25 млн.</w:t>
            </w:r>
          </w:p>
        </w:tc>
      </w:tr>
      <w:tr w:rsidR="00F91070" w:rsidRPr="00305082" w:rsidTr="002B77C5">
        <w:tc>
          <w:tcPr>
            <w:tcW w:w="534" w:type="dxa"/>
          </w:tcPr>
          <w:p w:rsidR="00F91070" w:rsidRPr="00552A02" w:rsidRDefault="00F91070" w:rsidP="002B77C5">
            <w:r w:rsidRPr="00552A02">
              <w:lastRenderedPageBreak/>
              <w:t>4</w:t>
            </w:r>
          </w:p>
        </w:tc>
        <w:tc>
          <w:tcPr>
            <w:tcW w:w="3294" w:type="dxa"/>
          </w:tcPr>
          <w:p w:rsidR="00F91070" w:rsidRPr="00552A02" w:rsidRDefault="00F91070" w:rsidP="002B77C5">
            <w:r w:rsidRPr="00552A02">
              <w:t>ОБЩЕСТВО С ОГРАНИЧЕННОЙ ОТВЕТСТВЕННОСТЬЮ "ПРОЕКТНО-СТРОИТЕЛЬНАЯ КОМПАНИЯ-РЕКОНСТРУКЦИЯ"</w:t>
            </w:r>
          </w:p>
        </w:tc>
        <w:tc>
          <w:tcPr>
            <w:tcW w:w="2551" w:type="dxa"/>
          </w:tcPr>
          <w:p w:rsidR="00F91070" w:rsidRPr="00552A02" w:rsidRDefault="00F91070" w:rsidP="002B77C5">
            <w:r w:rsidRPr="00552A02">
              <w:t>188650, ОБЛ ЛЕНИНГРАДСКАЯ, Г СЕРТОЛОВО, Ш ВОСТОЧНО-ВЫБОРГСКОЕ (СЕРТОЛОВО-1 МКР.), ДОМ 21, ПОМЕЩЕНИЕ 100</w:t>
            </w:r>
          </w:p>
        </w:tc>
        <w:tc>
          <w:tcPr>
            <w:tcW w:w="1134" w:type="dxa"/>
          </w:tcPr>
          <w:p w:rsidR="00F91070" w:rsidRPr="00552A02" w:rsidRDefault="00F91070" w:rsidP="002B77C5">
            <w:r w:rsidRPr="00552A02">
              <w:t>info@psk-recons.ru</w:t>
            </w:r>
          </w:p>
        </w:tc>
        <w:tc>
          <w:tcPr>
            <w:tcW w:w="851" w:type="dxa"/>
          </w:tcPr>
          <w:p w:rsidR="00F91070" w:rsidRDefault="00F91070" w:rsidP="002B77C5">
            <w:r w:rsidRPr="00552A02">
              <w:t>4712023870</w:t>
            </w:r>
          </w:p>
        </w:tc>
        <w:tc>
          <w:tcPr>
            <w:tcW w:w="2410" w:type="dxa"/>
          </w:tcPr>
          <w:p w:rsidR="00F91070" w:rsidRDefault="00F91070" w:rsidP="002B77C5">
            <w:r>
              <w:t>50 млн.</w:t>
            </w:r>
          </w:p>
        </w:tc>
      </w:tr>
      <w:tr w:rsidR="000B1D4C" w:rsidRPr="00305082" w:rsidTr="002B77C5">
        <w:tc>
          <w:tcPr>
            <w:tcW w:w="534" w:type="dxa"/>
          </w:tcPr>
          <w:p w:rsidR="000B1D4C" w:rsidRPr="00E46AAC" w:rsidRDefault="000B1D4C" w:rsidP="001C31BD">
            <w:r w:rsidRPr="00E46AAC">
              <w:t>5</w:t>
            </w:r>
          </w:p>
        </w:tc>
        <w:tc>
          <w:tcPr>
            <w:tcW w:w="3294" w:type="dxa"/>
          </w:tcPr>
          <w:p w:rsidR="000B1D4C" w:rsidRPr="00E46AAC" w:rsidRDefault="000B1D4C" w:rsidP="001C31BD">
            <w:r w:rsidRPr="00E46AAC">
              <w:t>ОБЩЕСТВО С ОГРАНИЧЕННОЙ ОТВЕТСТВЕННОСТЬЮ "КОНЕВСКИЕ РЕСТАВРАЦИОННЫЕ МАСТЕРСКИЕ"</w:t>
            </w:r>
          </w:p>
        </w:tc>
        <w:tc>
          <w:tcPr>
            <w:tcW w:w="2551" w:type="dxa"/>
          </w:tcPr>
          <w:p w:rsidR="000B1D4C" w:rsidRPr="00E46AAC" w:rsidRDefault="000B1D4C" w:rsidP="001C31BD">
            <w:r w:rsidRPr="00E46AAC">
              <w:t>191015, Г САНКТ-ПЕТЕРБУРГ, ПР-КТ СУВОРОВСКИЙ, ДОМ 59, ЛИТЕР А, КВАРТИРА 36</w:t>
            </w:r>
          </w:p>
        </w:tc>
        <w:tc>
          <w:tcPr>
            <w:tcW w:w="1134" w:type="dxa"/>
          </w:tcPr>
          <w:p w:rsidR="000B1D4C" w:rsidRPr="00E46AAC" w:rsidRDefault="000B1D4C" w:rsidP="001C31BD">
            <w:r w:rsidRPr="00E46AAC">
              <w:t>krm2006.spb@gmail.com</w:t>
            </w:r>
          </w:p>
        </w:tc>
        <w:tc>
          <w:tcPr>
            <w:tcW w:w="851" w:type="dxa"/>
          </w:tcPr>
          <w:p w:rsidR="000B1D4C" w:rsidRDefault="000B1D4C" w:rsidP="001C31BD">
            <w:r w:rsidRPr="00E46AAC">
              <w:t>7840336841</w:t>
            </w:r>
          </w:p>
        </w:tc>
        <w:tc>
          <w:tcPr>
            <w:tcW w:w="2410" w:type="dxa"/>
          </w:tcPr>
          <w:p w:rsidR="000B1D4C" w:rsidRPr="00E46AAC" w:rsidRDefault="000B1D4C" w:rsidP="001C31BD">
            <w:r w:rsidRPr="000B1D4C">
              <w:t>50 млн.</w:t>
            </w:r>
          </w:p>
        </w:tc>
      </w:tr>
      <w:tr w:rsidR="001A3BCD" w:rsidRPr="00305082" w:rsidTr="002B77C5">
        <w:tc>
          <w:tcPr>
            <w:tcW w:w="534" w:type="dxa"/>
          </w:tcPr>
          <w:p w:rsidR="001A3BCD" w:rsidRPr="00D52BD7" w:rsidRDefault="001A3BCD" w:rsidP="004D1513">
            <w:r w:rsidRPr="00D52BD7">
              <w:t>6</w:t>
            </w:r>
          </w:p>
        </w:tc>
        <w:tc>
          <w:tcPr>
            <w:tcW w:w="3294" w:type="dxa"/>
          </w:tcPr>
          <w:p w:rsidR="001A3BCD" w:rsidRPr="00D52BD7" w:rsidRDefault="001A3BCD" w:rsidP="004D1513">
            <w:r w:rsidRPr="00D52BD7">
              <w:t>ОБЩЕСТВО С ОГРАНИЧЕННОЙ ОТВЕТСТВЕННОСТЬЮ "ИНЖЕНЕРНЫЙ ЦЕНТР "ЛИФТ-ДИАГНОСТИКА"</w:t>
            </w:r>
          </w:p>
        </w:tc>
        <w:tc>
          <w:tcPr>
            <w:tcW w:w="2551" w:type="dxa"/>
          </w:tcPr>
          <w:p w:rsidR="001A3BCD" w:rsidRPr="00D52BD7" w:rsidRDefault="001A3BCD" w:rsidP="004D1513">
            <w:r w:rsidRPr="00D52BD7">
              <w:t>192171, Г САНКТ-ПЕТЕРБУРГ, УЛ БАБУШКИНА, ДОМ 36, КОРПУС 1, ПОМЕЩЕНИЕ 220</w:t>
            </w:r>
          </w:p>
        </w:tc>
        <w:tc>
          <w:tcPr>
            <w:tcW w:w="1134" w:type="dxa"/>
          </w:tcPr>
          <w:p w:rsidR="001A3BCD" w:rsidRPr="00D52BD7" w:rsidRDefault="001A3BCD" w:rsidP="004D1513">
            <w:r w:rsidRPr="00D52BD7">
              <w:t>info@lift-diagnostica.ru</w:t>
            </w:r>
          </w:p>
        </w:tc>
        <w:tc>
          <w:tcPr>
            <w:tcW w:w="851" w:type="dxa"/>
          </w:tcPr>
          <w:p w:rsidR="001A3BCD" w:rsidRDefault="001A3BCD" w:rsidP="004D1513">
            <w:r w:rsidRPr="00D52BD7">
              <w:t>7840414271</w:t>
            </w:r>
          </w:p>
        </w:tc>
        <w:tc>
          <w:tcPr>
            <w:tcW w:w="2410" w:type="dxa"/>
          </w:tcPr>
          <w:p w:rsidR="001A3BCD" w:rsidRPr="000B1D4C" w:rsidRDefault="001A3BCD" w:rsidP="001C31BD">
            <w:r>
              <w:t>50 млн.</w:t>
            </w:r>
          </w:p>
        </w:tc>
      </w:tr>
    </w:tbl>
    <w:p w:rsidR="000A0772" w:rsidRPr="00C8208B" w:rsidRDefault="000A0772" w:rsidP="00003223">
      <w:pPr>
        <w:pStyle w:val="ConsPlusNormal"/>
        <w:tabs>
          <w:tab w:val="left" w:pos="993"/>
        </w:tabs>
        <w:ind w:left="567"/>
        <w:jc w:val="both"/>
        <w:rPr>
          <w:rFonts w:ascii="Times New Roman" w:hAnsi="Times New Roman" w:cs="Times New Roman"/>
        </w:rPr>
      </w:pPr>
    </w:p>
    <w:p w:rsidR="00003223" w:rsidRPr="00C8208B" w:rsidRDefault="00003223" w:rsidP="00003223">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t>Голосование: «ЗА» - единогласно</w:t>
      </w:r>
    </w:p>
    <w:p w:rsidR="00E87DA8" w:rsidRPr="00305082" w:rsidRDefault="00E87DA8" w:rsidP="00FD1991">
      <w:pPr>
        <w:pStyle w:val="ConsPlusNormal"/>
        <w:tabs>
          <w:tab w:val="left" w:pos="993"/>
        </w:tabs>
        <w:jc w:val="both"/>
        <w:rPr>
          <w:rFonts w:ascii="Times New Roman" w:hAnsi="Times New Roman" w:cs="Times New Roman"/>
          <w:sz w:val="22"/>
          <w:szCs w:val="22"/>
        </w:rPr>
      </w:pPr>
    </w:p>
    <w:p w:rsidR="001F01E9" w:rsidRDefault="00003223" w:rsidP="00003223">
      <w:pPr>
        <w:pStyle w:val="ConsPlusNormal"/>
        <w:numPr>
          <w:ilvl w:val="1"/>
          <w:numId w:val="2"/>
        </w:numPr>
        <w:tabs>
          <w:tab w:val="left" w:pos="993"/>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1F01E9" w:rsidRPr="00305082">
        <w:rPr>
          <w:rFonts w:ascii="Times New Roman" w:hAnsi="Times New Roman" w:cs="Times New Roman"/>
          <w:sz w:val="22"/>
          <w:szCs w:val="22"/>
        </w:rPr>
        <w:t>О</w:t>
      </w:r>
      <w:r w:rsidR="00484731" w:rsidRPr="00305082">
        <w:rPr>
          <w:rFonts w:ascii="Times New Roman" w:hAnsi="Times New Roman" w:cs="Times New Roman"/>
          <w:sz w:val="22"/>
          <w:szCs w:val="22"/>
        </w:rPr>
        <w:t>тказ</w:t>
      </w:r>
      <w:r w:rsidR="001F01E9" w:rsidRPr="00305082">
        <w:rPr>
          <w:rFonts w:ascii="Times New Roman" w:hAnsi="Times New Roman" w:cs="Times New Roman"/>
          <w:sz w:val="22"/>
          <w:szCs w:val="22"/>
        </w:rPr>
        <w:t>ать</w:t>
      </w:r>
      <w:r w:rsidR="00484731" w:rsidRPr="00305082">
        <w:rPr>
          <w:rFonts w:ascii="Times New Roman" w:hAnsi="Times New Roman" w:cs="Times New Roman"/>
          <w:sz w:val="22"/>
          <w:szCs w:val="22"/>
        </w:rPr>
        <w:t xml:space="preserve"> во включении </w:t>
      </w:r>
      <w:r w:rsidR="001F01E9" w:rsidRPr="00305082">
        <w:rPr>
          <w:rFonts w:ascii="Times New Roman" w:hAnsi="Times New Roman" w:cs="Times New Roman"/>
          <w:sz w:val="22"/>
          <w:szCs w:val="22"/>
        </w:rPr>
        <w:t xml:space="preserve">в реестр квалифицированных подрядных организаций следующим </w:t>
      </w:r>
      <w:r w:rsidR="00484731" w:rsidRPr="00305082">
        <w:rPr>
          <w:rFonts w:ascii="Times New Roman" w:hAnsi="Times New Roman" w:cs="Times New Roman"/>
          <w:sz w:val="22"/>
          <w:szCs w:val="22"/>
        </w:rPr>
        <w:t>участник</w:t>
      </w:r>
      <w:r w:rsidR="001F01E9" w:rsidRPr="00305082">
        <w:rPr>
          <w:rFonts w:ascii="Times New Roman" w:hAnsi="Times New Roman" w:cs="Times New Roman"/>
          <w:sz w:val="22"/>
          <w:szCs w:val="22"/>
        </w:rPr>
        <w:t>ам</w:t>
      </w:r>
      <w:r w:rsidR="00484731" w:rsidRPr="00305082">
        <w:rPr>
          <w:rFonts w:ascii="Times New Roman" w:hAnsi="Times New Roman" w:cs="Times New Roman"/>
          <w:sz w:val="22"/>
          <w:szCs w:val="22"/>
        </w:rPr>
        <w:t xml:space="preserve"> предварительного отбора</w:t>
      </w:r>
      <w:r w:rsidR="001F01E9" w:rsidRPr="00305082">
        <w:rPr>
          <w:rFonts w:ascii="Times New Roman" w:hAnsi="Times New Roman" w:cs="Times New Roman"/>
          <w:sz w:val="22"/>
          <w:szCs w:val="2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3436"/>
      </w:tblGrid>
      <w:tr w:rsidR="00226C90" w:rsidRPr="00305082" w:rsidTr="000261A7">
        <w:tc>
          <w:tcPr>
            <w:tcW w:w="392" w:type="dxa"/>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2093"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адрес юридического лица</w:t>
            </w:r>
          </w:p>
        </w:tc>
        <w:tc>
          <w:tcPr>
            <w:tcW w:w="1167"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электронный адрес</w:t>
            </w:r>
          </w:p>
        </w:tc>
        <w:tc>
          <w:tcPr>
            <w:tcW w:w="127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43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Обоснование решения</w:t>
            </w:r>
          </w:p>
        </w:tc>
      </w:tr>
      <w:tr w:rsidR="00960183" w:rsidRPr="00305082" w:rsidTr="000261A7">
        <w:tc>
          <w:tcPr>
            <w:tcW w:w="392" w:type="dxa"/>
          </w:tcPr>
          <w:p w:rsidR="00960183" w:rsidRPr="00CD1F87" w:rsidRDefault="00960183" w:rsidP="002B77C5">
            <w:r w:rsidRPr="00CD1F87">
              <w:t>2</w:t>
            </w:r>
          </w:p>
        </w:tc>
        <w:tc>
          <w:tcPr>
            <w:tcW w:w="2093" w:type="dxa"/>
          </w:tcPr>
          <w:p w:rsidR="00960183" w:rsidRPr="00CD1F87" w:rsidRDefault="00960183" w:rsidP="002B77C5">
            <w:r w:rsidRPr="00CD1F87">
              <w:t>ОБЩЕСТВО С ОГРАНИЧЕННОЙ ОТВЕТСТВЕННОСТЬЮ ГК "ПЕТЕРБУРГ-СТРОЙ"</w:t>
            </w:r>
          </w:p>
        </w:tc>
        <w:tc>
          <w:tcPr>
            <w:tcW w:w="2126" w:type="dxa"/>
          </w:tcPr>
          <w:p w:rsidR="00960183" w:rsidRPr="00CD1F87" w:rsidRDefault="00960183" w:rsidP="002B77C5">
            <w:r w:rsidRPr="00CD1F87">
              <w:t>190068, Г САНКТ-ПЕТЕРБУРГ, УЛ БОЛЬШАЯ ПОДЬЯЧЕСКАЯ, ДОМ 39, ЛИТЕР А, ОФИС 315</w:t>
            </w:r>
          </w:p>
        </w:tc>
        <w:tc>
          <w:tcPr>
            <w:tcW w:w="1167" w:type="dxa"/>
          </w:tcPr>
          <w:p w:rsidR="00960183" w:rsidRPr="00CD1F87" w:rsidRDefault="00960183" w:rsidP="002B77C5">
            <w:r w:rsidRPr="00CD1F87">
              <w:t>ppolepishin@gmail.com</w:t>
            </w:r>
          </w:p>
        </w:tc>
        <w:tc>
          <w:tcPr>
            <w:tcW w:w="1276" w:type="dxa"/>
          </w:tcPr>
          <w:p w:rsidR="00960183" w:rsidRDefault="00960183" w:rsidP="002B77C5">
            <w:r w:rsidRPr="00CD1F87">
              <w:t>7839074687</w:t>
            </w:r>
          </w:p>
        </w:tc>
        <w:tc>
          <w:tcPr>
            <w:tcW w:w="3436" w:type="dxa"/>
            <w:vAlign w:val="center"/>
          </w:tcPr>
          <w:p w:rsidR="00960183" w:rsidRPr="00960183" w:rsidRDefault="00960183" w:rsidP="00206C22">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960183" w:rsidRPr="00960183" w:rsidRDefault="00960183" w:rsidP="00206C22">
            <w:pPr>
              <w:autoSpaceDE w:val="0"/>
              <w:autoSpaceDN w:val="0"/>
              <w:adjustRightInd w:val="0"/>
              <w:ind w:left="7"/>
              <w:jc w:val="both"/>
              <w:rPr>
                <w:rFonts w:eastAsiaTheme="minorHAnsi"/>
                <w:sz w:val="22"/>
                <w:szCs w:val="22"/>
                <w:lang w:eastAsia="en-US"/>
              </w:rPr>
            </w:pPr>
          </w:p>
          <w:p w:rsidR="00960183" w:rsidRPr="00A567D1" w:rsidRDefault="00960183" w:rsidP="00A567D1">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F91070" w:rsidRPr="00305082" w:rsidTr="000261A7">
        <w:tc>
          <w:tcPr>
            <w:tcW w:w="392" w:type="dxa"/>
          </w:tcPr>
          <w:p w:rsidR="00F91070" w:rsidRPr="00996EBC" w:rsidRDefault="00F91070" w:rsidP="002B77C5">
            <w:r w:rsidRPr="00996EBC">
              <w:t>7</w:t>
            </w:r>
          </w:p>
        </w:tc>
        <w:tc>
          <w:tcPr>
            <w:tcW w:w="2093" w:type="dxa"/>
          </w:tcPr>
          <w:p w:rsidR="00F91070" w:rsidRPr="00996EBC" w:rsidRDefault="00F91070" w:rsidP="002B77C5">
            <w:r w:rsidRPr="00996EBC">
              <w:t>ОБЩЕСТВО С ОГРАНИЧЕННОЙ ОТВЕТСТВЕННОСТЬЮ "АМГ-КОНСТРАКШН"</w:t>
            </w:r>
          </w:p>
        </w:tc>
        <w:tc>
          <w:tcPr>
            <w:tcW w:w="2126" w:type="dxa"/>
          </w:tcPr>
          <w:p w:rsidR="00F91070" w:rsidRPr="00996EBC" w:rsidRDefault="00F91070" w:rsidP="002B77C5">
            <w:r w:rsidRPr="00996EBC">
              <w:t>196603, Г САНКТ-ПЕТЕРБУРГ, Г ПУШКИН, Ш КРАСНОСЕЛЬСКОЕ, ДОМ 14/28, ЛИТЕР Р, ПОМЕЩЕНИЕ 1-Н,КАБ.84</w:t>
            </w:r>
          </w:p>
        </w:tc>
        <w:tc>
          <w:tcPr>
            <w:tcW w:w="1167" w:type="dxa"/>
          </w:tcPr>
          <w:p w:rsidR="00F91070" w:rsidRPr="00996EBC" w:rsidRDefault="00F91070" w:rsidP="002B77C5">
            <w:r w:rsidRPr="00996EBC">
              <w:t>amg-construction@amg-gk.ru</w:t>
            </w:r>
          </w:p>
        </w:tc>
        <w:tc>
          <w:tcPr>
            <w:tcW w:w="1276" w:type="dxa"/>
          </w:tcPr>
          <w:p w:rsidR="00F91070" w:rsidRDefault="00F91070" w:rsidP="002B77C5">
            <w:r w:rsidRPr="00996EBC">
              <w:t>7820071234</w:t>
            </w:r>
          </w:p>
        </w:tc>
        <w:tc>
          <w:tcPr>
            <w:tcW w:w="3436" w:type="dxa"/>
            <w:vAlign w:val="center"/>
          </w:tcPr>
          <w:p w:rsidR="00F91070" w:rsidRPr="00960183" w:rsidRDefault="00F91070" w:rsidP="00F91070">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F91070" w:rsidRPr="00960183" w:rsidRDefault="00F91070" w:rsidP="00F91070">
            <w:pPr>
              <w:autoSpaceDE w:val="0"/>
              <w:autoSpaceDN w:val="0"/>
              <w:adjustRightInd w:val="0"/>
              <w:ind w:left="7"/>
              <w:jc w:val="both"/>
              <w:rPr>
                <w:rFonts w:eastAsiaTheme="minorHAnsi"/>
                <w:sz w:val="22"/>
                <w:szCs w:val="22"/>
                <w:lang w:eastAsia="en-US"/>
              </w:rPr>
            </w:pPr>
          </w:p>
          <w:p w:rsidR="00F91070" w:rsidRDefault="00F91070" w:rsidP="00A567D1">
            <w:pPr>
              <w:autoSpaceDE w:val="0"/>
              <w:autoSpaceDN w:val="0"/>
              <w:adjustRightInd w:val="0"/>
              <w:ind w:left="7"/>
              <w:jc w:val="both"/>
              <w:rPr>
                <w:rFonts w:eastAsiaTheme="minorHAnsi"/>
                <w:sz w:val="22"/>
                <w:szCs w:val="22"/>
                <w:lang w:eastAsia="en-US"/>
              </w:rPr>
            </w:pPr>
            <w:r w:rsidRPr="00960183">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AF4E8E" w:rsidRPr="00305082" w:rsidRDefault="00D7423B" w:rsidP="00125815">
      <w:pPr>
        <w:rPr>
          <w:sz w:val="22"/>
          <w:szCs w:val="22"/>
        </w:rPr>
      </w:pPr>
      <w:r w:rsidRPr="00305082">
        <w:rPr>
          <w:sz w:val="22"/>
          <w:szCs w:val="22"/>
        </w:rPr>
        <w:t xml:space="preserve">       </w:t>
      </w:r>
    </w:p>
    <w:p w:rsidR="00125815" w:rsidRPr="00305082" w:rsidRDefault="00125815" w:rsidP="00F25984">
      <w:pPr>
        <w:jc w:val="both"/>
        <w:rPr>
          <w:sz w:val="22"/>
          <w:szCs w:val="22"/>
        </w:rPr>
      </w:pPr>
      <w:r w:rsidRPr="00305082">
        <w:rPr>
          <w:sz w:val="22"/>
          <w:szCs w:val="22"/>
        </w:rPr>
        <w:lastRenderedPageBreak/>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C90D7D" w:rsidRPr="00305082" w:rsidRDefault="00C90D7D" w:rsidP="00D7423B">
      <w:pPr>
        <w:rPr>
          <w:sz w:val="22"/>
          <w:szCs w:val="22"/>
        </w:rPr>
      </w:pPr>
    </w:p>
    <w:p w:rsidR="00D7423B" w:rsidRDefault="00D7423B" w:rsidP="00D7423B">
      <w:pPr>
        <w:rPr>
          <w:sz w:val="22"/>
          <w:szCs w:val="22"/>
        </w:rPr>
      </w:pPr>
      <w:r w:rsidRPr="00461BE8">
        <w:rPr>
          <w:sz w:val="22"/>
          <w:szCs w:val="22"/>
        </w:rPr>
        <w:t>Голосование: «ЗА» - единогласно</w:t>
      </w:r>
    </w:p>
    <w:p w:rsidR="00461BE8" w:rsidRDefault="00461BE8" w:rsidP="00D7423B">
      <w:pPr>
        <w:rPr>
          <w:sz w:val="22"/>
          <w:szCs w:val="22"/>
        </w:rPr>
      </w:pPr>
    </w:p>
    <w:p w:rsidR="00A00659" w:rsidRPr="00A00659" w:rsidRDefault="00A00659" w:rsidP="00A00659">
      <w:pPr>
        <w:pStyle w:val="ConsPlusNormal"/>
        <w:tabs>
          <w:tab w:val="left" w:pos="142"/>
        </w:tabs>
        <w:ind w:left="1070"/>
        <w:jc w:val="both"/>
        <w:rPr>
          <w:rFonts w:ascii="Times New Roman" w:hAnsi="Times New Roman" w:cs="Times New Roman"/>
          <w:sz w:val="22"/>
          <w:szCs w:val="22"/>
          <w:highlight w:val="yellow"/>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7"/>
        <w:gridCol w:w="359"/>
        <w:gridCol w:w="6554"/>
        <w:gridCol w:w="793"/>
        <w:gridCol w:w="3290"/>
        <w:gridCol w:w="1076"/>
        <w:gridCol w:w="5650"/>
        <w:gridCol w:w="412"/>
      </w:tblGrid>
      <w:tr w:rsidR="009534AA" w:rsidRPr="00305082" w:rsidTr="009534AA">
        <w:tc>
          <w:tcPr>
            <w:tcW w:w="986" w:type="pct"/>
            <w:gridSpan w:val="2"/>
          </w:tcPr>
          <w:p w:rsidR="009534AA" w:rsidRPr="00305082" w:rsidRDefault="009534AA" w:rsidP="00F51376">
            <w:pPr>
              <w:ind w:left="552"/>
              <w:jc w:val="both"/>
              <w:rPr>
                <w:b/>
                <w:bCs/>
                <w:sz w:val="22"/>
                <w:szCs w:val="22"/>
              </w:rPr>
            </w:pPr>
          </w:p>
          <w:p w:rsidR="009534AA" w:rsidRPr="00305082" w:rsidRDefault="009534AA" w:rsidP="00F51376">
            <w:pPr>
              <w:ind w:left="552"/>
              <w:jc w:val="both"/>
              <w:rPr>
                <w:b/>
                <w:bCs/>
                <w:sz w:val="22"/>
                <w:szCs w:val="22"/>
              </w:rPr>
            </w:pPr>
            <w:r w:rsidRPr="00305082">
              <w:rPr>
                <w:b/>
                <w:bCs/>
                <w:sz w:val="22"/>
                <w:szCs w:val="22"/>
              </w:rPr>
              <w:t>Подписи</w:t>
            </w:r>
          </w:p>
        </w:tc>
        <w:tc>
          <w:tcPr>
            <w:tcW w:w="1659" w:type="pct"/>
            <w:gridSpan w:val="2"/>
          </w:tcPr>
          <w:p w:rsidR="009534AA" w:rsidRPr="0030508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05082" w:rsidRDefault="009534AA" w:rsidP="00313564">
            <w:pPr>
              <w:jc w:val="both"/>
              <w:rPr>
                <w:b/>
                <w:bCs/>
                <w:sz w:val="22"/>
                <w:szCs w:val="22"/>
              </w:rPr>
            </w:pPr>
          </w:p>
        </w:tc>
        <w:tc>
          <w:tcPr>
            <w:tcW w:w="1369" w:type="pct"/>
            <w:gridSpan w:val="2"/>
            <w:hideMark/>
          </w:tcPr>
          <w:p w:rsidR="009534AA" w:rsidRPr="00305082" w:rsidRDefault="009534AA" w:rsidP="00313564">
            <w:pPr>
              <w:jc w:val="both"/>
              <w:rPr>
                <w:sz w:val="22"/>
                <w:szCs w:val="22"/>
              </w:rPr>
            </w:pPr>
          </w:p>
        </w:tc>
      </w:tr>
      <w:tr w:rsidR="009534AA" w:rsidRPr="00305082" w:rsidTr="009534AA">
        <w:trPr>
          <w:gridAfter w:val="1"/>
          <w:wAfter w:w="93" w:type="pct"/>
        </w:trPr>
        <w:tc>
          <w:tcPr>
            <w:tcW w:w="905" w:type="pct"/>
          </w:tcPr>
          <w:p w:rsidR="009534AA" w:rsidRPr="00305082" w:rsidRDefault="009534AA" w:rsidP="00F51376">
            <w:pPr>
              <w:jc w:val="both"/>
              <w:rPr>
                <w:b/>
                <w:bCs/>
                <w:sz w:val="22"/>
                <w:szCs w:val="22"/>
              </w:rPr>
            </w:pPr>
            <w:r w:rsidRPr="00305082">
              <w:rPr>
                <w:b/>
                <w:bCs/>
                <w:sz w:val="22"/>
                <w:szCs w:val="22"/>
              </w:rPr>
              <w:t xml:space="preserve">          Председатель комиссии:</w:t>
            </w:r>
          </w:p>
        </w:tc>
        <w:tc>
          <w:tcPr>
            <w:tcW w:w="1561" w:type="pct"/>
            <w:gridSpan w:val="2"/>
          </w:tcPr>
          <w:p w:rsidR="009534AA" w:rsidRPr="00305082" w:rsidRDefault="004D11F8" w:rsidP="004D11F8">
            <w:pPr>
              <w:ind w:left="1033" w:right="-3279"/>
              <w:rPr>
                <w:sz w:val="22"/>
                <w:szCs w:val="22"/>
              </w:rPr>
            </w:pPr>
            <w:r>
              <w:rPr>
                <w:sz w:val="22"/>
                <w:szCs w:val="22"/>
              </w:rPr>
              <w:t>__</w:t>
            </w:r>
            <w:r w:rsidR="009534AA" w:rsidRPr="00305082">
              <w:rPr>
                <w:sz w:val="22"/>
                <w:szCs w:val="22"/>
              </w:rPr>
              <w:t>___________________/</w:t>
            </w:r>
            <w:r w:rsidR="009A2C9D" w:rsidRPr="00305082">
              <w:rPr>
                <w:sz w:val="22"/>
                <w:szCs w:val="22"/>
              </w:rPr>
              <w:t>Р.А.Канивцов</w:t>
            </w:r>
            <w:r w:rsidR="009534AA" w:rsidRPr="00305082">
              <w:rPr>
                <w:sz w:val="22"/>
                <w:szCs w:val="22"/>
              </w:rPr>
              <w:t>/</w:t>
            </w:r>
          </w:p>
        </w:tc>
        <w:tc>
          <w:tcPr>
            <w:tcW w:w="922" w:type="pct"/>
            <w:gridSpan w:val="2"/>
            <w:tcMar>
              <w:top w:w="75" w:type="dxa"/>
              <w:left w:w="75" w:type="dxa"/>
              <w:bottom w:w="75" w:type="dxa"/>
              <w:right w:w="450" w:type="dxa"/>
            </w:tcMar>
          </w:tcPr>
          <w:p w:rsidR="009534AA" w:rsidRPr="00305082" w:rsidRDefault="009534AA" w:rsidP="00313564">
            <w:pPr>
              <w:spacing w:after="200" w:line="276" w:lineRule="auto"/>
              <w:jc w:val="both"/>
              <w:rPr>
                <w:bCs/>
                <w:sz w:val="22"/>
                <w:szCs w:val="22"/>
              </w:rPr>
            </w:pPr>
          </w:p>
        </w:tc>
        <w:tc>
          <w:tcPr>
            <w:tcW w:w="1519" w:type="pct"/>
            <w:gridSpan w:val="2"/>
          </w:tcPr>
          <w:p w:rsidR="009534AA" w:rsidRPr="00305082" w:rsidRDefault="009534AA" w:rsidP="00313564">
            <w:pPr>
              <w:tabs>
                <w:tab w:val="left" w:pos="7088"/>
              </w:tabs>
              <w:rPr>
                <w:sz w:val="22"/>
                <w:szCs w:val="22"/>
              </w:rPr>
            </w:pPr>
          </w:p>
        </w:tc>
      </w:tr>
      <w:tr w:rsidR="009534AA" w:rsidRPr="00305082" w:rsidTr="009534AA">
        <w:trPr>
          <w:gridAfter w:val="1"/>
          <w:wAfter w:w="93" w:type="pct"/>
        </w:trPr>
        <w:tc>
          <w:tcPr>
            <w:tcW w:w="905" w:type="pct"/>
          </w:tcPr>
          <w:p w:rsidR="009534AA" w:rsidRPr="00305082" w:rsidRDefault="009534AA" w:rsidP="00F51376">
            <w:pPr>
              <w:rPr>
                <w:b/>
                <w:bCs/>
                <w:sz w:val="22"/>
                <w:szCs w:val="22"/>
              </w:rPr>
            </w:pPr>
            <w:r w:rsidRPr="00305082">
              <w:rPr>
                <w:b/>
                <w:bCs/>
                <w:sz w:val="22"/>
                <w:szCs w:val="22"/>
              </w:rPr>
              <w:t xml:space="preserve">          Заместитель председателя</w:t>
            </w:r>
          </w:p>
          <w:p w:rsidR="009534AA" w:rsidRPr="00305082" w:rsidRDefault="009534AA" w:rsidP="00F51376">
            <w:pPr>
              <w:rPr>
                <w:b/>
                <w:sz w:val="22"/>
                <w:szCs w:val="22"/>
              </w:rPr>
            </w:pPr>
            <w:r w:rsidRPr="00305082">
              <w:rPr>
                <w:b/>
                <w:bCs/>
                <w:sz w:val="22"/>
                <w:szCs w:val="22"/>
              </w:rPr>
              <w:t xml:space="preserve">          комиссии</w:t>
            </w:r>
          </w:p>
        </w:tc>
        <w:tc>
          <w:tcPr>
            <w:tcW w:w="1561" w:type="pct"/>
            <w:gridSpan w:val="2"/>
          </w:tcPr>
          <w:p w:rsidR="009534AA" w:rsidRPr="00305082" w:rsidRDefault="009534AA" w:rsidP="00F51376">
            <w:pPr>
              <w:ind w:left="1033"/>
              <w:jc w:val="both"/>
              <w:rPr>
                <w:sz w:val="22"/>
                <w:szCs w:val="22"/>
              </w:rPr>
            </w:pPr>
          </w:p>
          <w:p w:rsidR="009534AA" w:rsidRPr="00305082" w:rsidRDefault="009534AA" w:rsidP="00F51376">
            <w:pPr>
              <w:ind w:left="1033"/>
              <w:jc w:val="both"/>
              <w:rPr>
                <w:sz w:val="22"/>
                <w:szCs w:val="22"/>
              </w:rPr>
            </w:pPr>
            <w:r w:rsidRPr="00305082">
              <w:rPr>
                <w:sz w:val="22"/>
                <w:szCs w:val="22"/>
              </w:rPr>
              <w:t>________________</w:t>
            </w:r>
            <w:r w:rsidR="000B5583">
              <w:rPr>
                <w:sz w:val="22"/>
                <w:szCs w:val="22"/>
              </w:rPr>
              <w:t>_</w:t>
            </w:r>
            <w:r w:rsidRPr="00305082">
              <w:rPr>
                <w:sz w:val="22"/>
                <w:szCs w:val="22"/>
              </w:rPr>
              <w:t>____/В.П.Шаталов/</w:t>
            </w:r>
          </w:p>
        </w:tc>
        <w:tc>
          <w:tcPr>
            <w:tcW w:w="922" w:type="pct"/>
            <w:gridSpan w:val="2"/>
            <w:tcMar>
              <w:top w:w="75" w:type="dxa"/>
              <w:left w:w="75" w:type="dxa"/>
              <w:bottom w:w="75" w:type="dxa"/>
              <w:right w:w="450" w:type="dxa"/>
            </w:tcMar>
          </w:tcPr>
          <w:p w:rsidR="009534AA" w:rsidRPr="00305082" w:rsidRDefault="009534AA" w:rsidP="00D00B77">
            <w:pPr>
              <w:rPr>
                <w:bCs/>
                <w:sz w:val="22"/>
                <w:szCs w:val="22"/>
              </w:rPr>
            </w:pPr>
          </w:p>
        </w:tc>
        <w:tc>
          <w:tcPr>
            <w:tcW w:w="1519" w:type="pct"/>
            <w:gridSpan w:val="2"/>
          </w:tcPr>
          <w:p w:rsidR="009534AA" w:rsidRPr="00305082" w:rsidRDefault="009534AA" w:rsidP="00D00B77">
            <w:pPr>
              <w:jc w:val="both"/>
              <w:rPr>
                <w:sz w:val="22"/>
                <w:szCs w:val="22"/>
              </w:rPr>
            </w:pPr>
          </w:p>
        </w:tc>
      </w:tr>
      <w:tr w:rsidR="006D3A91" w:rsidRPr="00544D84" w:rsidTr="009534AA">
        <w:trPr>
          <w:gridAfter w:val="1"/>
          <w:wAfter w:w="93" w:type="pct"/>
          <w:trHeight w:val="1849"/>
        </w:trPr>
        <w:tc>
          <w:tcPr>
            <w:tcW w:w="905" w:type="pct"/>
          </w:tcPr>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Заместитель председателя  </w:t>
            </w:r>
          </w:p>
          <w:p w:rsidR="006D3A91" w:rsidRPr="00305082" w:rsidRDefault="006D3A91" w:rsidP="00436A8C">
            <w:pPr>
              <w:rPr>
                <w:b/>
                <w:bCs/>
                <w:sz w:val="22"/>
                <w:szCs w:val="22"/>
              </w:rPr>
            </w:pPr>
            <w:r w:rsidRPr="00305082">
              <w:rPr>
                <w:b/>
                <w:bCs/>
                <w:sz w:val="22"/>
                <w:szCs w:val="22"/>
              </w:rPr>
              <w:t xml:space="preserve">          комиссии:</w:t>
            </w:r>
          </w:p>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Члены комиссии:</w:t>
            </w: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Секретар</w:t>
            </w:r>
            <w:r w:rsidR="000B5583">
              <w:rPr>
                <w:b/>
                <w:bCs/>
                <w:sz w:val="22"/>
                <w:szCs w:val="22"/>
              </w:rPr>
              <w:t>и</w:t>
            </w:r>
            <w:r w:rsidRPr="00305082">
              <w:rPr>
                <w:b/>
                <w:bCs/>
                <w:sz w:val="22"/>
                <w:szCs w:val="22"/>
              </w:rPr>
              <w:t xml:space="preserve"> комиссии</w:t>
            </w:r>
          </w:p>
          <w:p w:rsidR="006D3A91" w:rsidRPr="00305082" w:rsidRDefault="006D3A91" w:rsidP="00436A8C">
            <w:pPr>
              <w:rPr>
                <w:b/>
                <w:bCs/>
                <w:sz w:val="22"/>
                <w:szCs w:val="22"/>
              </w:rPr>
            </w:pPr>
          </w:p>
        </w:tc>
        <w:tc>
          <w:tcPr>
            <w:tcW w:w="1561" w:type="pct"/>
            <w:gridSpan w:val="2"/>
          </w:tcPr>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r w:rsidRPr="00305082">
              <w:rPr>
                <w:sz w:val="22"/>
                <w:szCs w:val="22"/>
              </w:rPr>
              <w:t>________________</w:t>
            </w:r>
            <w:r w:rsidR="000B5583">
              <w:rPr>
                <w:sz w:val="22"/>
                <w:szCs w:val="22"/>
              </w:rPr>
              <w:t>_</w:t>
            </w:r>
            <w:r w:rsidRPr="00305082">
              <w:rPr>
                <w:sz w:val="22"/>
                <w:szCs w:val="22"/>
              </w:rPr>
              <w:t>____/И.Ф.Ендакова/</w:t>
            </w:r>
          </w:p>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w:t>
            </w:r>
            <w:r w:rsidR="000B5583">
              <w:rPr>
                <w:sz w:val="22"/>
                <w:szCs w:val="22"/>
              </w:rPr>
              <w:t>_</w:t>
            </w:r>
            <w:r w:rsidRPr="00305082">
              <w:rPr>
                <w:sz w:val="22"/>
                <w:szCs w:val="22"/>
              </w:rPr>
              <w:t>________/</w:t>
            </w:r>
            <w:r w:rsidR="008402C3">
              <w:rPr>
                <w:sz w:val="22"/>
                <w:szCs w:val="22"/>
              </w:rPr>
              <w:t>Ю.Ю.Кукушкин</w:t>
            </w:r>
            <w:r w:rsidRPr="00305082">
              <w:rPr>
                <w:sz w:val="22"/>
                <w:szCs w:val="22"/>
              </w:rPr>
              <w:t>/</w:t>
            </w:r>
          </w:p>
          <w:p w:rsidR="006D3A91" w:rsidRPr="00305082" w:rsidRDefault="006D3A91" w:rsidP="00436A8C">
            <w:pPr>
              <w:spacing w:line="360" w:lineRule="auto"/>
              <w:ind w:left="1033"/>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w:t>
            </w:r>
            <w:r w:rsidR="000B5583">
              <w:rPr>
                <w:sz w:val="22"/>
                <w:szCs w:val="22"/>
              </w:rPr>
              <w:t>_</w:t>
            </w:r>
            <w:r w:rsidRPr="00305082">
              <w:rPr>
                <w:sz w:val="22"/>
                <w:szCs w:val="22"/>
              </w:rPr>
              <w:t>___/</w:t>
            </w:r>
            <w:r w:rsidR="00FB34D1" w:rsidRPr="00305082">
              <w:rPr>
                <w:sz w:val="22"/>
                <w:szCs w:val="22"/>
              </w:rPr>
              <w:t>Ю.Н.Саханенко</w:t>
            </w:r>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w:t>
            </w:r>
            <w:r w:rsidR="000B5583">
              <w:rPr>
                <w:sz w:val="22"/>
                <w:szCs w:val="22"/>
              </w:rPr>
              <w:t>_</w:t>
            </w:r>
            <w:r w:rsidRPr="00305082">
              <w:rPr>
                <w:sz w:val="22"/>
                <w:szCs w:val="22"/>
              </w:rPr>
              <w:t>_</w:t>
            </w:r>
            <w:r w:rsidR="000B5583">
              <w:rPr>
                <w:sz w:val="22"/>
                <w:szCs w:val="22"/>
              </w:rPr>
              <w:t>_</w:t>
            </w:r>
            <w:r w:rsidRPr="00305082">
              <w:rPr>
                <w:sz w:val="22"/>
                <w:szCs w:val="22"/>
              </w:rPr>
              <w:t>___/В.В.Шипулин/</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w:t>
            </w:r>
            <w:r w:rsidR="000B5583">
              <w:rPr>
                <w:sz w:val="22"/>
                <w:szCs w:val="22"/>
              </w:rPr>
              <w:t>_</w:t>
            </w:r>
            <w:r w:rsidRPr="00305082">
              <w:rPr>
                <w:sz w:val="22"/>
                <w:szCs w:val="22"/>
              </w:rPr>
              <w:t>_</w:t>
            </w:r>
            <w:r w:rsidR="000B5583">
              <w:rPr>
                <w:sz w:val="22"/>
                <w:szCs w:val="22"/>
              </w:rPr>
              <w:t>_</w:t>
            </w:r>
            <w:r w:rsidRPr="00305082">
              <w:rPr>
                <w:sz w:val="22"/>
                <w:szCs w:val="22"/>
              </w:rPr>
              <w:t>____/</w:t>
            </w:r>
            <w:r w:rsidR="008402C3">
              <w:rPr>
                <w:sz w:val="22"/>
                <w:szCs w:val="22"/>
              </w:rPr>
              <w:t>В.Н.Пупышев</w:t>
            </w:r>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FB34D1" w:rsidP="00436A8C">
            <w:pPr>
              <w:spacing w:line="360" w:lineRule="auto"/>
              <w:ind w:left="1033"/>
              <w:jc w:val="both"/>
              <w:rPr>
                <w:sz w:val="22"/>
                <w:szCs w:val="22"/>
              </w:rPr>
            </w:pPr>
            <w:r w:rsidRPr="00305082">
              <w:rPr>
                <w:sz w:val="22"/>
                <w:szCs w:val="22"/>
              </w:rPr>
              <w:t>______________</w:t>
            </w:r>
            <w:r w:rsidR="000B5583">
              <w:rPr>
                <w:sz w:val="22"/>
                <w:szCs w:val="22"/>
              </w:rPr>
              <w:t>__</w:t>
            </w:r>
            <w:r w:rsidRPr="00305082">
              <w:rPr>
                <w:sz w:val="22"/>
                <w:szCs w:val="22"/>
              </w:rPr>
              <w:t>_____/</w:t>
            </w:r>
            <w:r w:rsidR="008402C3">
              <w:rPr>
                <w:sz w:val="22"/>
                <w:szCs w:val="22"/>
              </w:rPr>
              <w:t>А.В.Бредец</w:t>
            </w:r>
            <w:r w:rsidR="006D3A91"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C3528F" w:rsidP="00436A8C">
            <w:pPr>
              <w:spacing w:line="360" w:lineRule="auto"/>
              <w:ind w:left="1033" w:right="-300"/>
              <w:jc w:val="both"/>
              <w:rPr>
                <w:sz w:val="22"/>
                <w:szCs w:val="22"/>
              </w:rPr>
            </w:pPr>
            <w:r w:rsidRPr="00305082">
              <w:rPr>
                <w:sz w:val="22"/>
                <w:szCs w:val="22"/>
              </w:rPr>
              <w:t>______________</w:t>
            </w:r>
            <w:r w:rsidR="000B5583">
              <w:rPr>
                <w:sz w:val="22"/>
                <w:szCs w:val="22"/>
              </w:rPr>
              <w:t>_</w:t>
            </w:r>
            <w:r w:rsidRPr="00305082">
              <w:rPr>
                <w:sz w:val="22"/>
                <w:szCs w:val="22"/>
              </w:rPr>
              <w:t>_</w:t>
            </w:r>
            <w:r w:rsidR="000B5583">
              <w:rPr>
                <w:sz w:val="22"/>
                <w:szCs w:val="22"/>
              </w:rPr>
              <w:t>_</w:t>
            </w:r>
            <w:r w:rsidRPr="00305082">
              <w:rPr>
                <w:sz w:val="22"/>
                <w:szCs w:val="22"/>
              </w:rPr>
              <w:t>____/</w:t>
            </w:r>
            <w:r w:rsidR="001F1A5F">
              <w:rPr>
                <w:sz w:val="22"/>
                <w:szCs w:val="22"/>
              </w:rPr>
              <w:t>А.П.Смольняков</w:t>
            </w:r>
            <w:r w:rsidR="006D3A91"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w:t>
            </w:r>
            <w:r w:rsidR="000B5583">
              <w:rPr>
                <w:sz w:val="22"/>
                <w:szCs w:val="22"/>
              </w:rPr>
              <w:t>_</w:t>
            </w:r>
            <w:r w:rsidRPr="00305082">
              <w:rPr>
                <w:sz w:val="22"/>
                <w:szCs w:val="22"/>
              </w:rPr>
              <w:t>__</w:t>
            </w:r>
            <w:r w:rsidR="000B5583">
              <w:rPr>
                <w:sz w:val="22"/>
                <w:szCs w:val="22"/>
              </w:rPr>
              <w:t>_</w:t>
            </w:r>
            <w:r w:rsidRPr="00305082">
              <w:rPr>
                <w:sz w:val="22"/>
                <w:szCs w:val="22"/>
              </w:rPr>
              <w:t>_____/</w:t>
            </w:r>
            <w:r w:rsidR="00FB34D1" w:rsidRPr="00305082">
              <w:rPr>
                <w:sz w:val="22"/>
                <w:szCs w:val="22"/>
              </w:rPr>
              <w:t>Ю.В.Пуляева</w:t>
            </w:r>
            <w:r w:rsidRPr="00305082">
              <w:rPr>
                <w:sz w:val="22"/>
                <w:szCs w:val="22"/>
              </w:rPr>
              <w:t>/</w:t>
            </w:r>
          </w:p>
          <w:p w:rsidR="006D3A91" w:rsidRPr="00305082" w:rsidRDefault="006D3A91" w:rsidP="00436A8C">
            <w:pPr>
              <w:ind w:left="-4021"/>
              <w:rPr>
                <w:sz w:val="22"/>
                <w:szCs w:val="22"/>
              </w:rPr>
            </w:pPr>
          </w:p>
          <w:p w:rsidR="006D3A91" w:rsidRDefault="006D3A91" w:rsidP="00194956">
            <w:pPr>
              <w:spacing w:line="360" w:lineRule="auto"/>
              <w:ind w:left="1033"/>
              <w:jc w:val="both"/>
              <w:rPr>
                <w:sz w:val="22"/>
                <w:szCs w:val="22"/>
              </w:rPr>
            </w:pPr>
            <w:r w:rsidRPr="00305082">
              <w:rPr>
                <w:sz w:val="22"/>
                <w:szCs w:val="22"/>
              </w:rPr>
              <w:t>_____________</w:t>
            </w:r>
            <w:r w:rsidR="000B5583">
              <w:rPr>
                <w:sz w:val="22"/>
                <w:szCs w:val="22"/>
              </w:rPr>
              <w:t>__</w:t>
            </w:r>
            <w:r w:rsidRPr="00305082">
              <w:rPr>
                <w:sz w:val="22"/>
                <w:szCs w:val="22"/>
              </w:rPr>
              <w:t>______/М.Л.Андреева/</w:t>
            </w:r>
          </w:p>
          <w:p w:rsidR="000B5583" w:rsidRDefault="000B5583" w:rsidP="00194956">
            <w:pPr>
              <w:spacing w:line="360" w:lineRule="auto"/>
              <w:ind w:left="1033"/>
              <w:jc w:val="both"/>
              <w:rPr>
                <w:sz w:val="22"/>
                <w:szCs w:val="22"/>
              </w:rPr>
            </w:pPr>
          </w:p>
          <w:p w:rsidR="000B5583" w:rsidRPr="00544D84" w:rsidRDefault="000B5583" w:rsidP="000B5583">
            <w:pPr>
              <w:spacing w:line="360" w:lineRule="auto"/>
              <w:ind w:left="1033"/>
              <w:jc w:val="both"/>
              <w:rPr>
                <w:sz w:val="22"/>
                <w:szCs w:val="22"/>
              </w:rPr>
            </w:pPr>
            <w:r>
              <w:rPr>
                <w:sz w:val="22"/>
                <w:szCs w:val="22"/>
              </w:rPr>
              <w:t>_____________________/А.В.Шершнева/</w:t>
            </w:r>
          </w:p>
        </w:tc>
        <w:tc>
          <w:tcPr>
            <w:tcW w:w="922" w:type="pct"/>
            <w:gridSpan w:val="2"/>
            <w:tcMar>
              <w:top w:w="75" w:type="dxa"/>
              <w:left w:w="75" w:type="dxa"/>
              <w:bottom w:w="75" w:type="dxa"/>
              <w:right w:w="450" w:type="dxa"/>
            </w:tcMar>
          </w:tcPr>
          <w:p w:rsidR="006D3A91" w:rsidRPr="00544D84" w:rsidRDefault="006D3A91" w:rsidP="00D00B77">
            <w:pPr>
              <w:jc w:val="both"/>
              <w:rPr>
                <w:bCs/>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tc>
        <w:tc>
          <w:tcPr>
            <w:tcW w:w="1519" w:type="pct"/>
            <w:gridSpan w:val="2"/>
          </w:tcPr>
          <w:p w:rsidR="006D3A91" w:rsidRPr="00544D84" w:rsidRDefault="006D3A91" w:rsidP="00D00B77">
            <w:pPr>
              <w:jc w:val="both"/>
              <w:rPr>
                <w:sz w:val="22"/>
                <w:szCs w:val="22"/>
              </w:rPr>
            </w:pPr>
          </w:p>
        </w:tc>
      </w:tr>
    </w:tbl>
    <w:p w:rsidR="00AB1955" w:rsidRPr="00544D84" w:rsidRDefault="00AB1955"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Default="00C23871" w:rsidP="00465A41">
      <w:pPr>
        <w:rPr>
          <w:szCs w:val="24"/>
        </w:rPr>
      </w:pPr>
      <w:r>
        <w:rPr>
          <w:noProof/>
        </w:rPr>
        <w:lastRenderedPageBreak/>
        <w:drawing>
          <wp:inline distT="0" distB="0" distL="0" distR="0" wp14:anchorId="23386A68" wp14:editId="78320784">
            <wp:extent cx="6152515" cy="8184515"/>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8184515"/>
                    </a:xfrm>
                    <a:prstGeom prst="rect">
                      <a:avLst/>
                    </a:prstGeom>
                  </pic:spPr>
                </pic:pic>
              </a:graphicData>
            </a:graphic>
          </wp:inline>
        </w:drawing>
      </w:r>
    </w:p>
    <w:p w:rsidR="00C23871" w:rsidRDefault="00C23871" w:rsidP="00465A41">
      <w:pPr>
        <w:rPr>
          <w:szCs w:val="24"/>
        </w:rPr>
      </w:pPr>
    </w:p>
    <w:p w:rsidR="00C23871" w:rsidRDefault="00C23871" w:rsidP="00465A41">
      <w:pPr>
        <w:rPr>
          <w:szCs w:val="24"/>
        </w:rPr>
      </w:pPr>
    </w:p>
    <w:p w:rsidR="00C23871" w:rsidRPr="00544D84" w:rsidRDefault="00C23871" w:rsidP="00465A41">
      <w:pPr>
        <w:rPr>
          <w:szCs w:val="24"/>
        </w:rPr>
      </w:pPr>
      <w:r>
        <w:rPr>
          <w:noProof/>
          <w:szCs w:val="24"/>
        </w:rPr>
        <w:lastRenderedPageBreak/>
        <w:drawing>
          <wp:inline distT="0" distB="0" distL="0" distR="0">
            <wp:extent cx="6483350" cy="9444317"/>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3350" cy="9444317"/>
                    </a:xfrm>
                    <a:prstGeom prst="rect">
                      <a:avLst/>
                    </a:prstGeom>
                    <a:noFill/>
                    <a:ln>
                      <a:noFill/>
                    </a:ln>
                  </pic:spPr>
                </pic:pic>
              </a:graphicData>
            </a:graphic>
          </wp:inline>
        </w:drawing>
      </w:r>
    </w:p>
    <w:p w:rsidR="00505F6A" w:rsidRDefault="00505F6A" w:rsidP="00465A41">
      <w:pPr>
        <w:rPr>
          <w:szCs w:val="24"/>
        </w:rPr>
      </w:pPr>
    </w:p>
    <w:p w:rsidR="00C03C7D" w:rsidRDefault="00C03C7D" w:rsidP="00465A41">
      <w:pPr>
        <w:rPr>
          <w:szCs w:val="24"/>
        </w:rPr>
      </w:pPr>
    </w:p>
    <w:p w:rsidR="00C03C7D" w:rsidRDefault="00C03C7D" w:rsidP="00465A41">
      <w:pPr>
        <w:rPr>
          <w:szCs w:val="24"/>
        </w:rPr>
      </w:pPr>
    </w:p>
    <w:p w:rsidR="00C03C7D" w:rsidRDefault="00C03C7D" w:rsidP="00465A41">
      <w:pPr>
        <w:rPr>
          <w:szCs w:val="24"/>
        </w:rPr>
      </w:pPr>
    </w:p>
    <w:p w:rsidR="00C03C7D" w:rsidRPr="0036107B" w:rsidRDefault="00C03C7D" w:rsidP="00465A41">
      <w:pPr>
        <w:rPr>
          <w:szCs w:val="24"/>
        </w:rPr>
      </w:pPr>
    </w:p>
    <w:sectPr w:rsidR="00C03C7D" w:rsidRPr="0036107B" w:rsidSect="00470437">
      <w:headerReference w:type="default" r:id="rId13"/>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C5" w:rsidRDefault="002B77C5" w:rsidP="001F01E9">
      <w:r>
        <w:separator/>
      </w:r>
    </w:p>
  </w:endnote>
  <w:endnote w:type="continuationSeparator" w:id="0">
    <w:p w:rsidR="002B77C5" w:rsidRDefault="002B77C5"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C5" w:rsidRDefault="002B77C5" w:rsidP="001F01E9">
      <w:r>
        <w:separator/>
      </w:r>
    </w:p>
  </w:footnote>
  <w:footnote w:type="continuationSeparator" w:id="0">
    <w:p w:rsidR="002B77C5" w:rsidRDefault="002B77C5"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C5" w:rsidRDefault="002B77C5">
    <w:pPr>
      <w:pStyle w:val="a4"/>
      <w:jc w:val="center"/>
    </w:pPr>
  </w:p>
  <w:p w:rsidR="002B77C5" w:rsidRDefault="002B77C5">
    <w:pPr>
      <w:pStyle w:val="a4"/>
      <w:jc w:val="center"/>
    </w:pPr>
    <w:r>
      <w:fldChar w:fldCharType="begin"/>
    </w:r>
    <w:r>
      <w:instrText>PAGE   \* MERGEFORMAT</w:instrText>
    </w:r>
    <w:r>
      <w:fldChar w:fldCharType="separate"/>
    </w:r>
    <w:r w:rsidR="009015D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6B7"/>
    <w:multiLevelType w:val="hybridMultilevel"/>
    <w:tmpl w:val="EF203FD2"/>
    <w:lvl w:ilvl="0" w:tplc="55DE9E7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81D53E6"/>
    <w:multiLevelType w:val="multilevel"/>
    <w:tmpl w:val="D58ABA4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3"/>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9A9"/>
    <w:rsid w:val="00001E46"/>
    <w:rsid w:val="00002A5C"/>
    <w:rsid w:val="00002FAF"/>
    <w:rsid w:val="00003223"/>
    <w:rsid w:val="000037EB"/>
    <w:rsid w:val="00003B4A"/>
    <w:rsid w:val="00003EB4"/>
    <w:rsid w:val="0000446F"/>
    <w:rsid w:val="000053E3"/>
    <w:rsid w:val="00005A2E"/>
    <w:rsid w:val="00006C6A"/>
    <w:rsid w:val="00007382"/>
    <w:rsid w:val="00007BD8"/>
    <w:rsid w:val="0001035D"/>
    <w:rsid w:val="00011134"/>
    <w:rsid w:val="0001134D"/>
    <w:rsid w:val="000122E2"/>
    <w:rsid w:val="0001232C"/>
    <w:rsid w:val="00012405"/>
    <w:rsid w:val="00012A87"/>
    <w:rsid w:val="000135D2"/>
    <w:rsid w:val="00013BA8"/>
    <w:rsid w:val="000140F9"/>
    <w:rsid w:val="0001521C"/>
    <w:rsid w:val="000156BD"/>
    <w:rsid w:val="00020503"/>
    <w:rsid w:val="00022B2C"/>
    <w:rsid w:val="00022F27"/>
    <w:rsid w:val="00025403"/>
    <w:rsid w:val="000260E8"/>
    <w:rsid w:val="000261A7"/>
    <w:rsid w:val="00026C4E"/>
    <w:rsid w:val="00027518"/>
    <w:rsid w:val="000276AC"/>
    <w:rsid w:val="000309D3"/>
    <w:rsid w:val="00031B00"/>
    <w:rsid w:val="00031DAF"/>
    <w:rsid w:val="00031F67"/>
    <w:rsid w:val="0003276F"/>
    <w:rsid w:val="00032CB8"/>
    <w:rsid w:val="00034D16"/>
    <w:rsid w:val="0003679F"/>
    <w:rsid w:val="00036BA8"/>
    <w:rsid w:val="00037642"/>
    <w:rsid w:val="000379C6"/>
    <w:rsid w:val="00037DF7"/>
    <w:rsid w:val="00040F5B"/>
    <w:rsid w:val="0004371A"/>
    <w:rsid w:val="00043F55"/>
    <w:rsid w:val="00044C77"/>
    <w:rsid w:val="00046D33"/>
    <w:rsid w:val="00047415"/>
    <w:rsid w:val="00050362"/>
    <w:rsid w:val="00050724"/>
    <w:rsid w:val="000510A7"/>
    <w:rsid w:val="000542B6"/>
    <w:rsid w:val="00054339"/>
    <w:rsid w:val="000547D8"/>
    <w:rsid w:val="00055961"/>
    <w:rsid w:val="00057270"/>
    <w:rsid w:val="000575A9"/>
    <w:rsid w:val="00063747"/>
    <w:rsid w:val="000641F1"/>
    <w:rsid w:val="000656D7"/>
    <w:rsid w:val="0006577F"/>
    <w:rsid w:val="00067F72"/>
    <w:rsid w:val="0007233B"/>
    <w:rsid w:val="000729BC"/>
    <w:rsid w:val="00072E51"/>
    <w:rsid w:val="000732E3"/>
    <w:rsid w:val="00074280"/>
    <w:rsid w:val="00074D49"/>
    <w:rsid w:val="000752E3"/>
    <w:rsid w:val="000754A0"/>
    <w:rsid w:val="000762D7"/>
    <w:rsid w:val="00077CFA"/>
    <w:rsid w:val="000813FB"/>
    <w:rsid w:val="00082E7F"/>
    <w:rsid w:val="0008395B"/>
    <w:rsid w:val="000843BD"/>
    <w:rsid w:val="00085CFC"/>
    <w:rsid w:val="00087B8E"/>
    <w:rsid w:val="00091369"/>
    <w:rsid w:val="000922DC"/>
    <w:rsid w:val="00092C07"/>
    <w:rsid w:val="00093FAB"/>
    <w:rsid w:val="00095DE1"/>
    <w:rsid w:val="00095E18"/>
    <w:rsid w:val="00096431"/>
    <w:rsid w:val="00096C99"/>
    <w:rsid w:val="00096F90"/>
    <w:rsid w:val="000A0173"/>
    <w:rsid w:val="000A0772"/>
    <w:rsid w:val="000A197C"/>
    <w:rsid w:val="000A2403"/>
    <w:rsid w:val="000A2E38"/>
    <w:rsid w:val="000A2F6D"/>
    <w:rsid w:val="000A39D4"/>
    <w:rsid w:val="000A5751"/>
    <w:rsid w:val="000A59E9"/>
    <w:rsid w:val="000A5AFF"/>
    <w:rsid w:val="000A5CAB"/>
    <w:rsid w:val="000A66F5"/>
    <w:rsid w:val="000A6831"/>
    <w:rsid w:val="000A737E"/>
    <w:rsid w:val="000A75B4"/>
    <w:rsid w:val="000A7D2B"/>
    <w:rsid w:val="000B0FA3"/>
    <w:rsid w:val="000B1D4C"/>
    <w:rsid w:val="000B203A"/>
    <w:rsid w:val="000B3F92"/>
    <w:rsid w:val="000B5583"/>
    <w:rsid w:val="000C1A2B"/>
    <w:rsid w:val="000C59B1"/>
    <w:rsid w:val="000C6163"/>
    <w:rsid w:val="000C6D97"/>
    <w:rsid w:val="000D01B1"/>
    <w:rsid w:val="000D1E8D"/>
    <w:rsid w:val="000D2334"/>
    <w:rsid w:val="000D2679"/>
    <w:rsid w:val="000D26C2"/>
    <w:rsid w:val="000D3421"/>
    <w:rsid w:val="000D4F3A"/>
    <w:rsid w:val="000D51FB"/>
    <w:rsid w:val="000D5D65"/>
    <w:rsid w:val="000D6E50"/>
    <w:rsid w:val="000D7375"/>
    <w:rsid w:val="000D7827"/>
    <w:rsid w:val="000E23C0"/>
    <w:rsid w:val="000E2655"/>
    <w:rsid w:val="000E3A73"/>
    <w:rsid w:val="000E426F"/>
    <w:rsid w:val="000E4CE5"/>
    <w:rsid w:val="000E754C"/>
    <w:rsid w:val="000F1B81"/>
    <w:rsid w:val="000F2534"/>
    <w:rsid w:val="000F3A46"/>
    <w:rsid w:val="000F442E"/>
    <w:rsid w:val="000F47D7"/>
    <w:rsid w:val="000F47FC"/>
    <w:rsid w:val="000F55DA"/>
    <w:rsid w:val="000F65EB"/>
    <w:rsid w:val="000F743A"/>
    <w:rsid w:val="000F7B4E"/>
    <w:rsid w:val="001002B0"/>
    <w:rsid w:val="00101908"/>
    <w:rsid w:val="00101921"/>
    <w:rsid w:val="00102AE7"/>
    <w:rsid w:val="00102FBB"/>
    <w:rsid w:val="00103824"/>
    <w:rsid w:val="00103EA0"/>
    <w:rsid w:val="00106938"/>
    <w:rsid w:val="00106A57"/>
    <w:rsid w:val="00107CE1"/>
    <w:rsid w:val="001120FA"/>
    <w:rsid w:val="0011361A"/>
    <w:rsid w:val="00113994"/>
    <w:rsid w:val="001147D6"/>
    <w:rsid w:val="00116309"/>
    <w:rsid w:val="00116573"/>
    <w:rsid w:val="001178A0"/>
    <w:rsid w:val="00120B99"/>
    <w:rsid w:val="00120F0A"/>
    <w:rsid w:val="00121B17"/>
    <w:rsid w:val="00122017"/>
    <w:rsid w:val="0012221F"/>
    <w:rsid w:val="0012356C"/>
    <w:rsid w:val="00123A9E"/>
    <w:rsid w:val="00123D56"/>
    <w:rsid w:val="00123FC5"/>
    <w:rsid w:val="00124964"/>
    <w:rsid w:val="0012497F"/>
    <w:rsid w:val="00124F11"/>
    <w:rsid w:val="00125815"/>
    <w:rsid w:val="00125E7D"/>
    <w:rsid w:val="001272DB"/>
    <w:rsid w:val="00127896"/>
    <w:rsid w:val="0013025D"/>
    <w:rsid w:val="0013166D"/>
    <w:rsid w:val="001318B8"/>
    <w:rsid w:val="0013368F"/>
    <w:rsid w:val="0013403B"/>
    <w:rsid w:val="00134B32"/>
    <w:rsid w:val="0013526C"/>
    <w:rsid w:val="0013659F"/>
    <w:rsid w:val="00137222"/>
    <w:rsid w:val="0013751A"/>
    <w:rsid w:val="001375D5"/>
    <w:rsid w:val="001404F2"/>
    <w:rsid w:val="001407B9"/>
    <w:rsid w:val="00140863"/>
    <w:rsid w:val="00142C17"/>
    <w:rsid w:val="00142CD4"/>
    <w:rsid w:val="0014348E"/>
    <w:rsid w:val="00145495"/>
    <w:rsid w:val="0014734C"/>
    <w:rsid w:val="00147A2A"/>
    <w:rsid w:val="00150880"/>
    <w:rsid w:val="00151061"/>
    <w:rsid w:val="0015279E"/>
    <w:rsid w:val="0015462D"/>
    <w:rsid w:val="001548B0"/>
    <w:rsid w:val="00154B6B"/>
    <w:rsid w:val="00155022"/>
    <w:rsid w:val="00155193"/>
    <w:rsid w:val="00155718"/>
    <w:rsid w:val="001573A8"/>
    <w:rsid w:val="00157E0B"/>
    <w:rsid w:val="00161766"/>
    <w:rsid w:val="00162CB8"/>
    <w:rsid w:val="00163234"/>
    <w:rsid w:val="00165231"/>
    <w:rsid w:val="00167D7D"/>
    <w:rsid w:val="0017031D"/>
    <w:rsid w:val="0017055E"/>
    <w:rsid w:val="00170876"/>
    <w:rsid w:val="00171906"/>
    <w:rsid w:val="00173213"/>
    <w:rsid w:val="00174133"/>
    <w:rsid w:val="001751DE"/>
    <w:rsid w:val="001753B0"/>
    <w:rsid w:val="00176487"/>
    <w:rsid w:val="001770D5"/>
    <w:rsid w:val="00177718"/>
    <w:rsid w:val="001802E0"/>
    <w:rsid w:val="00180D3E"/>
    <w:rsid w:val="00182F98"/>
    <w:rsid w:val="001843F3"/>
    <w:rsid w:val="0018456E"/>
    <w:rsid w:val="001851C5"/>
    <w:rsid w:val="00186DD3"/>
    <w:rsid w:val="00187837"/>
    <w:rsid w:val="00190073"/>
    <w:rsid w:val="00190537"/>
    <w:rsid w:val="00190D51"/>
    <w:rsid w:val="00192787"/>
    <w:rsid w:val="00194956"/>
    <w:rsid w:val="001958BB"/>
    <w:rsid w:val="0019752B"/>
    <w:rsid w:val="001A0A37"/>
    <w:rsid w:val="001A0E6B"/>
    <w:rsid w:val="001A0EEC"/>
    <w:rsid w:val="001A23E2"/>
    <w:rsid w:val="001A2736"/>
    <w:rsid w:val="001A27FC"/>
    <w:rsid w:val="001A318B"/>
    <w:rsid w:val="001A3BCD"/>
    <w:rsid w:val="001A6515"/>
    <w:rsid w:val="001A7CCB"/>
    <w:rsid w:val="001B13D9"/>
    <w:rsid w:val="001B2534"/>
    <w:rsid w:val="001B259D"/>
    <w:rsid w:val="001B2FD3"/>
    <w:rsid w:val="001B3E29"/>
    <w:rsid w:val="001B5876"/>
    <w:rsid w:val="001B5AFC"/>
    <w:rsid w:val="001B674C"/>
    <w:rsid w:val="001B7114"/>
    <w:rsid w:val="001C2263"/>
    <w:rsid w:val="001D0843"/>
    <w:rsid w:val="001D0FB1"/>
    <w:rsid w:val="001D28A7"/>
    <w:rsid w:val="001D3633"/>
    <w:rsid w:val="001D7AD0"/>
    <w:rsid w:val="001D7BB6"/>
    <w:rsid w:val="001E0208"/>
    <w:rsid w:val="001E0289"/>
    <w:rsid w:val="001E215F"/>
    <w:rsid w:val="001E2C35"/>
    <w:rsid w:val="001E2CEC"/>
    <w:rsid w:val="001E3E3D"/>
    <w:rsid w:val="001E3E7E"/>
    <w:rsid w:val="001E4942"/>
    <w:rsid w:val="001E5DA2"/>
    <w:rsid w:val="001E6842"/>
    <w:rsid w:val="001E6CB6"/>
    <w:rsid w:val="001E75AF"/>
    <w:rsid w:val="001E7853"/>
    <w:rsid w:val="001E7A6D"/>
    <w:rsid w:val="001F01E9"/>
    <w:rsid w:val="001F0211"/>
    <w:rsid w:val="001F0491"/>
    <w:rsid w:val="001F1A5F"/>
    <w:rsid w:val="001F2119"/>
    <w:rsid w:val="001F2571"/>
    <w:rsid w:val="001F25AE"/>
    <w:rsid w:val="001F29C4"/>
    <w:rsid w:val="001F420F"/>
    <w:rsid w:val="001F63DA"/>
    <w:rsid w:val="001F69C1"/>
    <w:rsid w:val="0020034F"/>
    <w:rsid w:val="002023F9"/>
    <w:rsid w:val="002025AB"/>
    <w:rsid w:val="002041EE"/>
    <w:rsid w:val="00205392"/>
    <w:rsid w:val="002055ED"/>
    <w:rsid w:val="002058B2"/>
    <w:rsid w:val="00206C22"/>
    <w:rsid w:val="00215706"/>
    <w:rsid w:val="002169A2"/>
    <w:rsid w:val="00220087"/>
    <w:rsid w:val="00220456"/>
    <w:rsid w:val="00221310"/>
    <w:rsid w:val="002242FC"/>
    <w:rsid w:val="002248BC"/>
    <w:rsid w:val="00224BAC"/>
    <w:rsid w:val="002267EF"/>
    <w:rsid w:val="00226C90"/>
    <w:rsid w:val="0022754E"/>
    <w:rsid w:val="00227A6E"/>
    <w:rsid w:val="00227C9B"/>
    <w:rsid w:val="002323AD"/>
    <w:rsid w:val="00232416"/>
    <w:rsid w:val="0023278D"/>
    <w:rsid w:val="00232B97"/>
    <w:rsid w:val="00233691"/>
    <w:rsid w:val="00233C34"/>
    <w:rsid w:val="0023432C"/>
    <w:rsid w:val="002357C2"/>
    <w:rsid w:val="00236CD7"/>
    <w:rsid w:val="0024019E"/>
    <w:rsid w:val="00240887"/>
    <w:rsid w:val="00241D90"/>
    <w:rsid w:val="002429B8"/>
    <w:rsid w:val="00242BD1"/>
    <w:rsid w:val="00242CF4"/>
    <w:rsid w:val="00243B5D"/>
    <w:rsid w:val="00243BDE"/>
    <w:rsid w:val="00243F8E"/>
    <w:rsid w:val="00244313"/>
    <w:rsid w:val="0024471D"/>
    <w:rsid w:val="0024496D"/>
    <w:rsid w:val="00245E39"/>
    <w:rsid w:val="002470C8"/>
    <w:rsid w:val="00250758"/>
    <w:rsid w:val="00250E33"/>
    <w:rsid w:val="002510A6"/>
    <w:rsid w:val="00251111"/>
    <w:rsid w:val="002514FF"/>
    <w:rsid w:val="00252C5B"/>
    <w:rsid w:val="00253BB5"/>
    <w:rsid w:val="00254E99"/>
    <w:rsid w:val="002559FC"/>
    <w:rsid w:val="00255B39"/>
    <w:rsid w:val="0025618E"/>
    <w:rsid w:val="0025654A"/>
    <w:rsid w:val="00257B52"/>
    <w:rsid w:val="0026080F"/>
    <w:rsid w:val="00261AA5"/>
    <w:rsid w:val="002623D3"/>
    <w:rsid w:val="0026268F"/>
    <w:rsid w:val="00262FF5"/>
    <w:rsid w:val="0026438F"/>
    <w:rsid w:val="0026488A"/>
    <w:rsid w:val="00267007"/>
    <w:rsid w:val="00271945"/>
    <w:rsid w:val="00272A69"/>
    <w:rsid w:val="002730C4"/>
    <w:rsid w:val="0027359C"/>
    <w:rsid w:val="00274AF8"/>
    <w:rsid w:val="002768AC"/>
    <w:rsid w:val="002777EE"/>
    <w:rsid w:val="00283827"/>
    <w:rsid w:val="0028536D"/>
    <w:rsid w:val="00285E3D"/>
    <w:rsid w:val="00286A47"/>
    <w:rsid w:val="00287BC9"/>
    <w:rsid w:val="00287D93"/>
    <w:rsid w:val="00290477"/>
    <w:rsid w:val="00293AB0"/>
    <w:rsid w:val="002945B4"/>
    <w:rsid w:val="002947E5"/>
    <w:rsid w:val="00294B3B"/>
    <w:rsid w:val="0029573E"/>
    <w:rsid w:val="002A01B0"/>
    <w:rsid w:val="002A0A16"/>
    <w:rsid w:val="002A0F7E"/>
    <w:rsid w:val="002A11F6"/>
    <w:rsid w:val="002A26E2"/>
    <w:rsid w:val="002A36CB"/>
    <w:rsid w:val="002A46B2"/>
    <w:rsid w:val="002A5F2F"/>
    <w:rsid w:val="002B1556"/>
    <w:rsid w:val="002B199A"/>
    <w:rsid w:val="002B1B9F"/>
    <w:rsid w:val="002B239B"/>
    <w:rsid w:val="002B2963"/>
    <w:rsid w:val="002B5DBB"/>
    <w:rsid w:val="002B77C5"/>
    <w:rsid w:val="002C12F3"/>
    <w:rsid w:val="002C16F4"/>
    <w:rsid w:val="002C18A0"/>
    <w:rsid w:val="002C1B89"/>
    <w:rsid w:val="002C3386"/>
    <w:rsid w:val="002C6251"/>
    <w:rsid w:val="002D0303"/>
    <w:rsid w:val="002D2A65"/>
    <w:rsid w:val="002D3464"/>
    <w:rsid w:val="002D3BB2"/>
    <w:rsid w:val="002D4AAD"/>
    <w:rsid w:val="002D5650"/>
    <w:rsid w:val="002D5B83"/>
    <w:rsid w:val="002D6716"/>
    <w:rsid w:val="002D75E1"/>
    <w:rsid w:val="002E089F"/>
    <w:rsid w:val="002E2F3B"/>
    <w:rsid w:val="002E67CE"/>
    <w:rsid w:val="002E7129"/>
    <w:rsid w:val="002F3949"/>
    <w:rsid w:val="002F4142"/>
    <w:rsid w:val="002F45E5"/>
    <w:rsid w:val="002F4E2E"/>
    <w:rsid w:val="002F55F4"/>
    <w:rsid w:val="002F5716"/>
    <w:rsid w:val="002F5E5B"/>
    <w:rsid w:val="002F62F9"/>
    <w:rsid w:val="002F741B"/>
    <w:rsid w:val="00300325"/>
    <w:rsid w:val="00300FD9"/>
    <w:rsid w:val="00301082"/>
    <w:rsid w:val="0030187C"/>
    <w:rsid w:val="003018DD"/>
    <w:rsid w:val="00305082"/>
    <w:rsid w:val="00305215"/>
    <w:rsid w:val="00305226"/>
    <w:rsid w:val="003066DE"/>
    <w:rsid w:val="0030712F"/>
    <w:rsid w:val="00310507"/>
    <w:rsid w:val="00310B99"/>
    <w:rsid w:val="003112C3"/>
    <w:rsid w:val="003116F7"/>
    <w:rsid w:val="00312190"/>
    <w:rsid w:val="00312CA4"/>
    <w:rsid w:val="00313564"/>
    <w:rsid w:val="003161EE"/>
    <w:rsid w:val="003172E3"/>
    <w:rsid w:val="00317C34"/>
    <w:rsid w:val="0032140D"/>
    <w:rsid w:val="00321508"/>
    <w:rsid w:val="0032223E"/>
    <w:rsid w:val="00322AAA"/>
    <w:rsid w:val="00323042"/>
    <w:rsid w:val="003242B0"/>
    <w:rsid w:val="00325454"/>
    <w:rsid w:val="003265CD"/>
    <w:rsid w:val="00326A0A"/>
    <w:rsid w:val="00332900"/>
    <w:rsid w:val="0033368D"/>
    <w:rsid w:val="0033477D"/>
    <w:rsid w:val="003349C8"/>
    <w:rsid w:val="00340566"/>
    <w:rsid w:val="0034070A"/>
    <w:rsid w:val="003411C2"/>
    <w:rsid w:val="003411F1"/>
    <w:rsid w:val="00342356"/>
    <w:rsid w:val="00342EB6"/>
    <w:rsid w:val="00342F78"/>
    <w:rsid w:val="00343F02"/>
    <w:rsid w:val="0034452D"/>
    <w:rsid w:val="0034536D"/>
    <w:rsid w:val="00346923"/>
    <w:rsid w:val="00346B7D"/>
    <w:rsid w:val="003523C9"/>
    <w:rsid w:val="00352F51"/>
    <w:rsid w:val="00354421"/>
    <w:rsid w:val="00354A58"/>
    <w:rsid w:val="00354B3B"/>
    <w:rsid w:val="00355411"/>
    <w:rsid w:val="00355C8E"/>
    <w:rsid w:val="003564FD"/>
    <w:rsid w:val="00360A53"/>
    <w:rsid w:val="00360E78"/>
    <w:rsid w:val="0036107B"/>
    <w:rsid w:val="00361820"/>
    <w:rsid w:val="003641F1"/>
    <w:rsid w:val="00364D9A"/>
    <w:rsid w:val="00365455"/>
    <w:rsid w:val="003709FD"/>
    <w:rsid w:val="003749FA"/>
    <w:rsid w:val="00376DF7"/>
    <w:rsid w:val="003776C4"/>
    <w:rsid w:val="00380033"/>
    <w:rsid w:val="00381DDD"/>
    <w:rsid w:val="00382401"/>
    <w:rsid w:val="0038276E"/>
    <w:rsid w:val="003835DD"/>
    <w:rsid w:val="00384411"/>
    <w:rsid w:val="00384E18"/>
    <w:rsid w:val="00385153"/>
    <w:rsid w:val="00385907"/>
    <w:rsid w:val="0038732B"/>
    <w:rsid w:val="0039022E"/>
    <w:rsid w:val="00390DCC"/>
    <w:rsid w:val="00391FB3"/>
    <w:rsid w:val="00392881"/>
    <w:rsid w:val="00393FA7"/>
    <w:rsid w:val="003947D0"/>
    <w:rsid w:val="00395E4F"/>
    <w:rsid w:val="0039707C"/>
    <w:rsid w:val="00397094"/>
    <w:rsid w:val="003976BC"/>
    <w:rsid w:val="00397EDE"/>
    <w:rsid w:val="003A0071"/>
    <w:rsid w:val="003A038E"/>
    <w:rsid w:val="003A0CA3"/>
    <w:rsid w:val="003A0E3D"/>
    <w:rsid w:val="003A1DC2"/>
    <w:rsid w:val="003A2F41"/>
    <w:rsid w:val="003A71B9"/>
    <w:rsid w:val="003A7756"/>
    <w:rsid w:val="003B09D3"/>
    <w:rsid w:val="003B1470"/>
    <w:rsid w:val="003B1862"/>
    <w:rsid w:val="003B21B3"/>
    <w:rsid w:val="003B26FD"/>
    <w:rsid w:val="003B31F0"/>
    <w:rsid w:val="003B4214"/>
    <w:rsid w:val="003B45F5"/>
    <w:rsid w:val="003B5E82"/>
    <w:rsid w:val="003B7159"/>
    <w:rsid w:val="003B7739"/>
    <w:rsid w:val="003C0062"/>
    <w:rsid w:val="003C0419"/>
    <w:rsid w:val="003C2BF8"/>
    <w:rsid w:val="003C340D"/>
    <w:rsid w:val="003C3A2D"/>
    <w:rsid w:val="003C4157"/>
    <w:rsid w:val="003C473F"/>
    <w:rsid w:val="003C4AAB"/>
    <w:rsid w:val="003C52C1"/>
    <w:rsid w:val="003C58A6"/>
    <w:rsid w:val="003C62BE"/>
    <w:rsid w:val="003C6F01"/>
    <w:rsid w:val="003D0596"/>
    <w:rsid w:val="003D09F3"/>
    <w:rsid w:val="003D1936"/>
    <w:rsid w:val="003D205D"/>
    <w:rsid w:val="003D3D2F"/>
    <w:rsid w:val="003D4F89"/>
    <w:rsid w:val="003D5324"/>
    <w:rsid w:val="003D68C7"/>
    <w:rsid w:val="003D691F"/>
    <w:rsid w:val="003D6C6F"/>
    <w:rsid w:val="003D71A8"/>
    <w:rsid w:val="003D7B82"/>
    <w:rsid w:val="003D7FC8"/>
    <w:rsid w:val="003E0317"/>
    <w:rsid w:val="003E1E72"/>
    <w:rsid w:val="003E1FE0"/>
    <w:rsid w:val="003E2774"/>
    <w:rsid w:val="003E351D"/>
    <w:rsid w:val="003E3629"/>
    <w:rsid w:val="003E36C3"/>
    <w:rsid w:val="003E4329"/>
    <w:rsid w:val="003E6303"/>
    <w:rsid w:val="003E6D60"/>
    <w:rsid w:val="003E6DBF"/>
    <w:rsid w:val="003E7154"/>
    <w:rsid w:val="003F000A"/>
    <w:rsid w:val="003F0840"/>
    <w:rsid w:val="003F0FAA"/>
    <w:rsid w:val="003F1198"/>
    <w:rsid w:val="003F3005"/>
    <w:rsid w:val="003F71C6"/>
    <w:rsid w:val="003F792C"/>
    <w:rsid w:val="003F7C88"/>
    <w:rsid w:val="003F7E68"/>
    <w:rsid w:val="00400F56"/>
    <w:rsid w:val="00402811"/>
    <w:rsid w:val="004049A6"/>
    <w:rsid w:val="00404BFD"/>
    <w:rsid w:val="004056FE"/>
    <w:rsid w:val="004070A4"/>
    <w:rsid w:val="0040747D"/>
    <w:rsid w:val="00407BC8"/>
    <w:rsid w:val="00407DC3"/>
    <w:rsid w:val="00413368"/>
    <w:rsid w:val="00414C3F"/>
    <w:rsid w:val="0041530D"/>
    <w:rsid w:val="0041692E"/>
    <w:rsid w:val="00420272"/>
    <w:rsid w:val="00421AD7"/>
    <w:rsid w:val="0042227A"/>
    <w:rsid w:val="00422E01"/>
    <w:rsid w:val="0042404D"/>
    <w:rsid w:val="00425C24"/>
    <w:rsid w:val="00426130"/>
    <w:rsid w:val="0043064B"/>
    <w:rsid w:val="00430FD8"/>
    <w:rsid w:val="00431740"/>
    <w:rsid w:val="00432991"/>
    <w:rsid w:val="00433D21"/>
    <w:rsid w:val="00434A06"/>
    <w:rsid w:val="00435436"/>
    <w:rsid w:val="00436A8C"/>
    <w:rsid w:val="0044010E"/>
    <w:rsid w:val="00441897"/>
    <w:rsid w:val="0044251E"/>
    <w:rsid w:val="004428BB"/>
    <w:rsid w:val="00442A83"/>
    <w:rsid w:val="00444866"/>
    <w:rsid w:val="00445C92"/>
    <w:rsid w:val="004461E7"/>
    <w:rsid w:val="004469A8"/>
    <w:rsid w:val="0044712F"/>
    <w:rsid w:val="0045092B"/>
    <w:rsid w:val="00453732"/>
    <w:rsid w:val="00453F8F"/>
    <w:rsid w:val="00454CF3"/>
    <w:rsid w:val="0045572E"/>
    <w:rsid w:val="00455866"/>
    <w:rsid w:val="0045621F"/>
    <w:rsid w:val="0045655B"/>
    <w:rsid w:val="00460835"/>
    <w:rsid w:val="00460F2B"/>
    <w:rsid w:val="00461BE8"/>
    <w:rsid w:val="00463295"/>
    <w:rsid w:val="0046389B"/>
    <w:rsid w:val="00464588"/>
    <w:rsid w:val="00464864"/>
    <w:rsid w:val="00465A41"/>
    <w:rsid w:val="00466F6E"/>
    <w:rsid w:val="00467540"/>
    <w:rsid w:val="00467D4B"/>
    <w:rsid w:val="00470437"/>
    <w:rsid w:val="00471F3E"/>
    <w:rsid w:val="00472478"/>
    <w:rsid w:val="0047253F"/>
    <w:rsid w:val="0047296F"/>
    <w:rsid w:val="00473003"/>
    <w:rsid w:val="00473815"/>
    <w:rsid w:val="00473E24"/>
    <w:rsid w:val="004755D5"/>
    <w:rsid w:val="00475BB6"/>
    <w:rsid w:val="00480C05"/>
    <w:rsid w:val="00480FFB"/>
    <w:rsid w:val="0048128C"/>
    <w:rsid w:val="0048175D"/>
    <w:rsid w:val="0048178A"/>
    <w:rsid w:val="0048178E"/>
    <w:rsid w:val="00483863"/>
    <w:rsid w:val="00484369"/>
    <w:rsid w:val="00484731"/>
    <w:rsid w:val="004847C2"/>
    <w:rsid w:val="00484F5F"/>
    <w:rsid w:val="0048706E"/>
    <w:rsid w:val="00487DA1"/>
    <w:rsid w:val="004922BD"/>
    <w:rsid w:val="00492BE8"/>
    <w:rsid w:val="0049390D"/>
    <w:rsid w:val="004955A7"/>
    <w:rsid w:val="00495A34"/>
    <w:rsid w:val="0049616C"/>
    <w:rsid w:val="00496199"/>
    <w:rsid w:val="004A0D7B"/>
    <w:rsid w:val="004A0E91"/>
    <w:rsid w:val="004A0F21"/>
    <w:rsid w:val="004A1264"/>
    <w:rsid w:val="004A29F9"/>
    <w:rsid w:val="004A3A00"/>
    <w:rsid w:val="004A4AEB"/>
    <w:rsid w:val="004A57A3"/>
    <w:rsid w:val="004A5986"/>
    <w:rsid w:val="004A6FCB"/>
    <w:rsid w:val="004B06DC"/>
    <w:rsid w:val="004B22F6"/>
    <w:rsid w:val="004B25B3"/>
    <w:rsid w:val="004B40ED"/>
    <w:rsid w:val="004B5085"/>
    <w:rsid w:val="004B50DA"/>
    <w:rsid w:val="004B6457"/>
    <w:rsid w:val="004B6A56"/>
    <w:rsid w:val="004B7539"/>
    <w:rsid w:val="004B7B85"/>
    <w:rsid w:val="004C1B98"/>
    <w:rsid w:val="004C24F5"/>
    <w:rsid w:val="004C26A2"/>
    <w:rsid w:val="004C361E"/>
    <w:rsid w:val="004C4DE3"/>
    <w:rsid w:val="004C69FD"/>
    <w:rsid w:val="004C6D75"/>
    <w:rsid w:val="004C77F0"/>
    <w:rsid w:val="004C7CA8"/>
    <w:rsid w:val="004D0DF1"/>
    <w:rsid w:val="004D11F8"/>
    <w:rsid w:val="004D1D3C"/>
    <w:rsid w:val="004D1EC1"/>
    <w:rsid w:val="004D1F8B"/>
    <w:rsid w:val="004D252A"/>
    <w:rsid w:val="004D546B"/>
    <w:rsid w:val="004D6507"/>
    <w:rsid w:val="004D6C12"/>
    <w:rsid w:val="004D7CD1"/>
    <w:rsid w:val="004E0043"/>
    <w:rsid w:val="004E04A8"/>
    <w:rsid w:val="004E0C63"/>
    <w:rsid w:val="004E1142"/>
    <w:rsid w:val="004E11E6"/>
    <w:rsid w:val="004E3FD3"/>
    <w:rsid w:val="004E4B90"/>
    <w:rsid w:val="004E4D09"/>
    <w:rsid w:val="004E5EB0"/>
    <w:rsid w:val="004E5FB7"/>
    <w:rsid w:val="004E6888"/>
    <w:rsid w:val="004E695A"/>
    <w:rsid w:val="004F05C4"/>
    <w:rsid w:val="004F1170"/>
    <w:rsid w:val="004F167A"/>
    <w:rsid w:val="004F22EE"/>
    <w:rsid w:val="004F2A72"/>
    <w:rsid w:val="004F5150"/>
    <w:rsid w:val="004F5971"/>
    <w:rsid w:val="004F5E9C"/>
    <w:rsid w:val="00503627"/>
    <w:rsid w:val="0050399A"/>
    <w:rsid w:val="00505F6A"/>
    <w:rsid w:val="00507521"/>
    <w:rsid w:val="005077B9"/>
    <w:rsid w:val="00510034"/>
    <w:rsid w:val="005102DD"/>
    <w:rsid w:val="00510483"/>
    <w:rsid w:val="0051145E"/>
    <w:rsid w:val="00511C3F"/>
    <w:rsid w:val="0051230F"/>
    <w:rsid w:val="00513906"/>
    <w:rsid w:val="005161CE"/>
    <w:rsid w:val="00517304"/>
    <w:rsid w:val="0051732A"/>
    <w:rsid w:val="00524288"/>
    <w:rsid w:val="00524912"/>
    <w:rsid w:val="00526D12"/>
    <w:rsid w:val="00527863"/>
    <w:rsid w:val="0053097C"/>
    <w:rsid w:val="00531D95"/>
    <w:rsid w:val="0053254B"/>
    <w:rsid w:val="00537F11"/>
    <w:rsid w:val="00537F74"/>
    <w:rsid w:val="00541B2C"/>
    <w:rsid w:val="00542A71"/>
    <w:rsid w:val="00543BC0"/>
    <w:rsid w:val="00544D84"/>
    <w:rsid w:val="00545B6D"/>
    <w:rsid w:val="00546DCF"/>
    <w:rsid w:val="00552BF3"/>
    <w:rsid w:val="00552CC4"/>
    <w:rsid w:val="00553031"/>
    <w:rsid w:val="0055370E"/>
    <w:rsid w:val="005539D7"/>
    <w:rsid w:val="005565A9"/>
    <w:rsid w:val="00556A9D"/>
    <w:rsid w:val="0056097B"/>
    <w:rsid w:val="0056318A"/>
    <w:rsid w:val="00563992"/>
    <w:rsid w:val="00564B25"/>
    <w:rsid w:val="00567D26"/>
    <w:rsid w:val="00567DD0"/>
    <w:rsid w:val="00567F7A"/>
    <w:rsid w:val="00571AD3"/>
    <w:rsid w:val="00572EC9"/>
    <w:rsid w:val="0057342C"/>
    <w:rsid w:val="00574FE4"/>
    <w:rsid w:val="005751FE"/>
    <w:rsid w:val="005768F2"/>
    <w:rsid w:val="0057713A"/>
    <w:rsid w:val="005771C7"/>
    <w:rsid w:val="00577457"/>
    <w:rsid w:val="00577A70"/>
    <w:rsid w:val="00577B1F"/>
    <w:rsid w:val="00577D28"/>
    <w:rsid w:val="00583F1B"/>
    <w:rsid w:val="00584016"/>
    <w:rsid w:val="0058536F"/>
    <w:rsid w:val="0058683D"/>
    <w:rsid w:val="00587036"/>
    <w:rsid w:val="00591557"/>
    <w:rsid w:val="00591981"/>
    <w:rsid w:val="00591D87"/>
    <w:rsid w:val="00592E18"/>
    <w:rsid w:val="0059367D"/>
    <w:rsid w:val="0059469A"/>
    <w:rsid w:val="005959C8"/>
    <w:rsid w:val="00595D60"/>
    <w:rsid w:val="005A32B3"/>
    <w:rsid w:val="005A56F2"/>
    <w:rsid w:val="005A5FFD"/>
    <w:rsid w:val="005A66AE"/>
    <w:rsid w:val="005A6F5E"/>
    <w:rsid w:val="005A7F22"/>
    <w:rsid w:val="005B05E9"/>
    <w:rsid w:val="005B2AFE"/>
    <w:rsid w:val="005B38D3"/>
    <w:rsid w:val="005B4534"/>
    <w:rsid w:val="005B4662"/>
    <w:rsid w:val="005B5934"/>
    <w:rsid w:val="005C0003"/>
    <w:rsid w:val="005C014E"/>
    <w:rsid w:val="005C143E"/>
    <w:rsid w:val="005C1629"/>
    <w:rsid w:val="005C1F94"/>
    <w:rsid w:val="005C21EC"/>
    <w:rsid w:val="005C2BF5"/>
    <w:rsid w:val="005C4394"/>
    <w:rsid w:val="005C5A54"/>
    <w:rsid w:val="005C78F0"/>
    <w:rsid w:val="005D0100"/>
    <w:rsid w:val="005D064C"/>
    <w:rsid w:val="005D0F05"/>
    <w:rsid w:val="005D0FC9"/>
    <w:rsid w:val="005D1D4C"/>
    <w:rsid w:val="005D1E59"/>
    <w:rsid w:val="005D4112"/>
    <w:rsid w:val="005D427B"/>
    <w:rsid w:val="005D4828"/>
    <w:rsid w:val="005D5198"/>
    <w:rsid w:val="005D6C61"/>
    <w:rsid w:val="005E067F"/>
    <w:rsid w:val="005E0E13"/>
    <w:rsid w:val="005E27ED"/>
    <w:rsid w:val="005E2D03"/>
    <w:rsid w:val="005E33DD"/>
    <w:rsid w:val="005E3EC6"/>
    <w:rsid w:val="005E4592"/>
    <w:rsid w:val="005E4A68"/>
    <w:rsid w:val="005F090A"/>
    <w:rsid w:val="005F0BC4"/>
    <w:rsid w:val="005F206F"/>
    <w:rsid w:val="005F2616"/>
    <w:rsid w:val="005F2749"/>
    <w:rsid w:val="005F27D9"/>
    <w:rsid w:val="005F433E"/>
    <w:rsid w:val="005F5B46"/>
    <w:rsid w:val="005F60AD"/>
    <w:rsid w:val="005F6D3C"/>
    <w:rsid w:val="00601B14"/>
    <w:rsid w:val="00604570"/>
    <w:rsid w:val="006045F7"/>
    <w:rsid w:val="00604675"/>
    <w:rsid w:val="006059AD"/>
    <w:rsid w:val="00607447"/>
    <w:rsid w:val="006076D1"/>
    <w:rsid w:val="006078D4"/>
    <w:rsid w:val="006101C3"/>
    <w:rsid w:val="0061159D"/>
    <w:rsid w:val="00611FF8"/>
    <w:rsid w:val="006120F1"/>
    <w:rsid w:val="006127F3"/>
    <w:rsid w:val="0061394E"/>
    <w:rsid w:val="006163D8"/>
    <w:rsid w:val="00622459"/>
    <w:rsid w:val="00625180"/>
    <w:rsid w:val="006270BF"/>
    <w:rsid w:val="00627998"/>
    <w:rsid w:val="00627EFE"/>
    <w:rsid w:val="00630042"/>
    <w:rsid w:val="00630A1F"/>
    <w:rsid w:val="00631866"/>
    <w:rsid w:val="0063402C"/>
    <w:rsid w:val="00636197"/>
    <w:rsid w:val="0063673C"/>
    <w:rsid w:val="00637D0E"/>
    <w:rsid w:val="00641CF0"/>
    <w:rsid w:val="0064222B"/>
    <w:rsid w:val="0064229B"/>
    <w:rsid w:val="00642742"/>
    <w:rsid w:val="0064295C"/>
    <w:rsid w:val="00643723"/>
    <w:rsid w:val="006438DB"/>
    <w:rsid w:val="00643B50"/>
    <w:rsid w:val="00644305"/>
    <w:rsid w:val="0064432F"/>
    <w:rsid w:val="00644D3D"/>
    <w:rsid w:val="006453A3"/>
    <w:rsid w:val="006458A9"/>
    <w:rsid w:val="006473AC"/>
    <w:rsid w:val="0065162B"/>
    <w:rsid w:val="00651B82"/>
    <w:rsid w:val="006535D2"/>
    <w:rsid w:val="0065523F"/>
    <w:rsid w:val="006566B5"/>
    <w:rsid w:val="00657F0F"/>
    <w:rsid w:val="0066264B"/>
    <w:rsid w:val="00663273"/>
    <w:rsid w:val="00664723"/>
    <w:rsid w:val="00665484"/>
    <w:rsid w:val="006667CB"/>
    <w:rsid w:val="00671007"/>
    <w:rsid w:val="00672B14"/>
    <w:rsid w:val="00673FEA"/>
    <w:rsid w:val="00675537"/>
    <w:rsid w:val="006761FA"/>
    <w:rsid w:val="0067636E"/>
    <w:rsid w:val="0068201F"/>
    <w:rsid w:val="00683280"/>
    <w:rsid w:val="0068381E"/>
    <w:rsid w:val="00686848"/>
    <w:rsid w:val="0068689D"/>
    <w:rsid w:val="00687BA0"/>
    <w:rsid w:val="00687D69"/>
    <w:rsid w:val="00690EC1"/>
    <w:rsid w:val="00691EC6"/>
    <w:rsid w:val="00693147"/>
    <w:rsid w:val="00695273"/>
    <w:rsid w:val="00695412"/>
    <w:rsid w:val="00695956"/>
    <w:rsid w:val="006959CB"/>
    <w:rsid w:val="00695E64"/>
    <w:rsid w:val="00695F1C"/>
    <w:rsid w:val="00696538"/>
    <w:rsid w:val="00696ACF"/>
    <w:rsid w:val="006A2107"/>
    <w:rsid w:val="006A75B5"/>
    <w:rsid w:val="006A76D1"/>
    <w:rsid w:val="006A7CB1"/>
    <w:rsid w:val="006A7EFC"/>
    <w:rsid w:val="006B04C3"/>
    <w:rsid w:val="006B224A"/>
    <w:rsid w:val="006B327F"/>
    <w:rsid w:val="006B3771"/>
    <w:rsid w:val="006B7367"/>
    <w:rsid w:val="006C09DF"/>
    <w:rsid w:val="006C1027"/>
    <w:rsid w:val="006C1F85"/>
    <w:rsid w:val="006C2319"/>
    <w:rsid w:val="006C2FE6"/>
    <w:rsid w:val="006C4399"/>
    <w:rsid w:val="006C495F"/>
    <w:rsid w:val="006C4D65"/>
    <w:rsid w:val="006C4E7D"/>
    <w:rsid w:val="006C562C"/>
    <w:rsid w:val="006C6325"/>
    <w:rsid w:val="006C7BEA"/>
    <w:rsid w:val="006D1213"/>
    <w:rsid w:val="006D1448"/>
    <w:rsid w:val="006D24E7"/>
    <w:rsid w:val="006D3A91"/>
    <w:rsid w:val="006D3CB1"/>
    <w:rsid w:val="006D4D94"/>
    <w:rsid w:val="006D4F5B"/>
    <w:rsid w:val="006D50C8"/>
    <w:rsid w:val="006D5B58"/>
    <w:rsid w:val="006D7ADD"/>
    <w:rsid w:val="006E0246"/>
    <w:rsid w:val="006E03DE"/>
    <w:rsid w:val="006E13BA"/>
    <w:rsid w:val="006E3006"/>
    <w:rsid w:val="006E4512"/>
    <w:rsid w:val="006E4ACD"/>
    <w:rsid w:val="006E4F49"/>
    <w:rsid w:val="006E5092"/>
    <w:rsid w:val="006E591E"/>
    <w:rsid w:val="006E6AB2"/>
    <w:rsid w:val="006F0D70"/>
    <w:rsid w:val="006F207B"/>
    <w:rsid w:val="006F3E72"/>
    <w:rsid w:val="006F4F7D"/>
    <w:rsid w:val="006F6073"/>
    <w:rsid w:val="006F742E"/>
    <w:rsid w:val="00700061"/>
    <w:rsid w:val="007001CF"/>
    <w:rsid w:val="00700B0B"/>
    <w:rsid w:val="00705065"/>
    <w:rsid w:val="00705465"/>
    <w:rsid w:val="0070638C"/>
    <w:rsid w:val="00706667"/>
    <w:rsid w:val="00707CD9"/>
    <w:rsid w:val="007107CF"/>
    <w:rsid w:val="00712533"/>
    <w:rsid w:val="00712BBF"/>
    <w:rsid w:val="00712D5C"/>
    <w:rsid w:val="00716242"/>
    <w:rsid w:val="00716AA2"/>
    <w:rsid w:val="0071751F"/>
    <w:rsid w:val="007200A1"/>
    <w:rsid w:val="00721ED6"/>
    <w:rsid w:val="007229D8"/>
    <w:rsid w:val="007230D0"/>
    <w:rsid w:val="00724023"/>
    <w:rsid w:val="00724CAD"/>
    <w:rsid w:val="00726936"/>
    <w:rsid w:val="00726E17"/>
    <w:rsid w:val="0072787E"/>
    <w:rsid w:val="007326D7"/>
    <w:rsid w:val="0073327F"/>
    <w:rsid w:val="007340E3"/>
    <w:rsid w:val="0073443B"/>
    <w:rsid w:val="00734A7A"/>
    <w:rsid w:val="00734F4D"/>
    <w:rsid w:val="00736212"/>
    <w:rsid w:val="00736F04"/>
    <w:rsid w:val="00740812"/>
    <w:rsid w:val="00740E61"/>
    <w:rsid w:val="00740E71"/>
    <w:rsid w:val="007412B8"/>
    <w:rsid w:val="00741E56"/>
    <w:rsid w:val="007428CE"/>
    <w:rsid w:val="00743E95"/>
    <w:rsid w:val="00745E91"/>
    <w:rsid w:val="0074665B"/>
    <w:rsid w:val="00750172"/>
    <w:rsid w:val="00751510"/>
    <w:rsid w:val="0075172B"/>
    <w:rsid w:val="00751784"/>
    <w:rsid w:val="00751F3E"/>
    <w:rsid w:val="0075328D"/>
    <w:rsid w:val="00753556"/>
    <w:rsid w:val="00754996"/>
    <w:rsid w:val="00757909"/>
    <w:rsid w:val="007606E5"/>
    <w:rsid w:val="0076078F"/>
    <w:rsid w:val="0076106A"/>
    <w:rsid w:val="00764026"/>
    <w:rsid w:val="00764196"/>
    <w:rsid w:val="007645A3"/>
    <w:rsid w:val="00766B6F"/>
    <w:rsid w:val="00767198"/>
    <w:rsid w:val="007673F7"/>
    <w:rsid w:val="00770B9A"/>
    <w:rsid w:val="00771BB1"/>
    <w:rsid w:val="0077200D"/>
    <w:rsid w:val="007723F9"/>
    <w:rsid w:val="00772CC1"/>
    <w:rsid w:val="00772F6B"/>
    <w:rsid w:val="00773586"/>
    <w:rsid w:val="00774831"/>
    <w:rsid w:val="00775DFE"/>
    <w:rsid w:val="00776251"/>
    <w:rsid w:val="00781F19"/>
    <w:rsid w:val="00782B1F"/>
    <w:rsid w:val="007831FB"/>
    <w:rsid w:val="0078410C"/>
    <w:rsid w:val="00787FFB"/>
    <w:rsid w:val="00790189"/>
    <w:rsid w:val="00791F1F"/>
    <w:rsid w:val="00791F4A"/>
    <w:rsid w:val="0079370B"/>
    <w:rsid w:val="00793A23"/>
    <w:rsid w:val="00793F93"/>
    <w:rsid w:val="00794C02"/>
    <w:rsid w:val="007953D4"/>
    <w:rsid w:val="007955E9"/>
    <w:rsid w:val="00796034"/>
    <w:rsid w:val="007960C7"/>
    <w:rsid w:val="00796D9F"/>
    <w:rsid w:val="00797A28"/>
    <w:rsid w:val="00797C82"/>
    <w:rsid w:val="007A191A"/>
    <w:rsid w:val="007A1B3B"/>
    <w:rsid w:val="007A2DD9"/>
    <w:rsid w:val="007A45D5"/>
    <w:rsid w:val="007A4D75"/>
    <w:rsid w:val="007A56EA"/>
    <w:rsid w:val="007A5732"/>
    <w:rsid w:val="007A78DB"/>
    <w:rsid w:val="007B0B6E"/>
    <w:rsid w:val="007B1A9D"/>
    <w:rsid w:val="007B1F71"/>
    <w:rsid w:val="007B25C6"/>
    <w:rsid w:val="007B4B80"/>
    <w:rsid w:val="007B5593"/>
    <w:rsid w:val="007C0BE8"/>
    <w:rsid w:val="007C1AC6"/>
    <w:rsid w:val="007C239A"/>
    <w:rsid w:val="007C3CE5"/>
    <w:rsid w:val="007C3EAF"/>
    <w:rsid w:val="007C5717"/>
    <w:rsid w:val="007C5B94"/>
    <w:rsid w:val="007C65BD"/>
    <w:rsid w:val="007C6C21"/>
    <w:rsid w:val="007C7033"/>
    <w:rsid w:val="007C767A"/>
    <w:rsid w:val="007C76A9"/>
    <w:rsid w:val="007C7A05"/>
    <w:rsid w:val="007D04CD"/>
    <w:rsid w:val="007D13A8"/>
    <w:rsid w:val="007D3EFD"/>
    <w:rsid w:val="007D564B"/>
    <w:rsid w:val="007D6305"/>
    <w:rsid w:val="007D680F"/>
    <w:rsid w:val="007D6DDF"/>
    <w:rsid w:val="007D7309"/>
    <w:rsid w:val="007E21A6"/>
    <w:rsid w:val="007E4543"/>
    <w:rsid w:val="007E59AB"/>
    <w:rsid w:val="007E7305"/>
    <w:rsid w:val="007E7782"/>
    <w:rsid w:val="007F399D"/>
    <w:rsid w:val="007F491A"/>
    <w:rsid w:val="007F5CF1"/>
    <w:rsid w:val="00800CCA"/>
    <w:rsid w:val="008015FA"/>
    <w:rsid w:val="00801A6C"/>
    <w:rsid w:val="0080272F"/>
    <w:rsid w:val="00803B18"/>
    <w:rsid w:val="008040C3"/>
    <w:rsid w:val="0080479B"/>
    <w:rsid w:val="00804B26"/>
    <w:rsid w:val="00805B1E"/>
    <w:rsid w:val="00805F6A"/>
    <w:rsid w:val="00806405"/>
    <w:rsid w:val="00807DBD"/>
    <w:rsid w:val="0081043C"/>
    <w:rsid w:val="00812905"/>
    <w:rsid w:val="00812C9E"/>
    <w:rsid w:val="00813D1D"/>
    <w:rsid w:val="00815666"/>
    <w:rsid w:val="008169EC"/>
    <w:rsid w:val="00817187"/>
    <w:rsid w:val="008171BD"/>
    <w:rsid w:val="00817551"/>
    <w:rsid w:val="0081771F"/>
    <w:rsid w:val="008178AF"/>
    <w:rsid w:val="008207DC"/>
    <w:rsid w:val="00821D8A"/>
    <w:rsid w:val="00823935"/>
    <w:rsid w:val="00823F0C"/>
    <w:rsid w:val="00827A40"/>
    <w:rsid w:val="0083017D"/>
    <w:rsid w:val="00830491"/>
    <w:rsid w:val="00831D45"/>
    <w:rsid w:val="008333AE"/>
    <w:rsid w:val="00833E9D"/>
    <w:rsid w:val="0083469F"/>
    <w:rsid w:val="00834A8F"/>
    <w:rsid w:val="00835DC8"/>
    <w:rsid w:val="00836140"/>
    <w:rsid w:val="00837429"/>
    <w:rsid w:val="008377B2"/>
    <w:rsid w:val="0084016E"/>
    <w:rsid w:val="008402C3"/>
    <w:rsid w:val="008414E4"/>
    <w:rsid w:val="00841B30"/>
    <w:rsid w:val="00843233"/>
    <w:rsid w:val="00847034"/>
    <w:rsid w:val="0084710E"/>
    <w:rsid w:val="0084768F"/>
    <w:rsid w:val="00850868"/>
    <w:rsid w:val="00854C0A"/>
    <w:rsid w:val="008555CB"/>
    <w:rsid w:val="0085585E"/>
    <w:rsid w:val="00856396"/>
    <w:rsid w:val="00856C10"/>
    <w:rsid w:val="0085781D"/>
    <w:rsid w:val="00860DB7"/>
    <w:rsid w:val="00861BBB"/>
    <w:rsid w:val="00862E69"/>
    <w:rsid w:val="0086493E"/>
    <w:rsid w:val="00865D1C"/>
    <w:rsid w:val="00866332"/>
    <w:rsid w:val="00866807"/>
    <w:rsid w:val="00872189"/>
    <w:rsid w:val="008726D1"/>
    <w:rsid w:val="008729FB"/>
    <w:rsid w:val="008733F3"/>
    <w:rsid w:val="00873423"/>
    <w:rsid w:val="00874DC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743"/>
    <w:rsid w:val="00893A37"/>
    <w:rsid w:val="00894C0C"/>
    <w:rsid w:val="008952E6"/>
    <w:rsid w:val="00895481"/>
    <w:rsid w:val="008959FF"/>
    <w:rsid w:val="00896BFE"/>
    <w:rsid w:val="00896F27"/>
    <w:rsid w:val="008977D6"/>
    <w:rsid w:val="008A05C4"/>
    <w:rsid w:val="008A7830"/>
    <w:rsid w:val="008B02E0"/>
    <w:rsid w:val="008B12CE"/>
    <w:rsid w:val="008B152D"/>
    <w:rsid w:val="008B2207"/>
    <w:rsid w:val="008B2CB5"/>
    <w:rsid w:val="008B3C55"/>
    <w:rsid w:val="008B4733"/>
    <w:rsid w:val="008B4982"/>
    <w:rsid w:val="008B5CD6"/>
    <w:rsid w:val="008B7114"/>
    <w:rsid w:val="008C0BE3"/>
    <w:rsid w:val="008C11DD"/>
    <w:rsid w:val="008C1431"/>
    <w:rsid w:val="008C1B32"/>
    <w:rsid w:val="008C22E2"/>
    <w:rsid w:val="008C3C1E"/>
    <w:rsid w:val="008C4CA9"/>
    <w:rsid w:val="008C6402"/>
    <w:rsid w:val="008C66B2"/>
    <w:rsid w:val="008C75E2"/>
    <w:rsid w:val="008C7EDB"/>
    <w:rsid w:val="008D0D9D"/>
    <w:rsid w:val="008D0FFA"/>
    <w:rsid w:val="008D129A"/>
    <w:rsid w:val="008D1D24"/>
    <w:rsid w:val="008D2D9B"/>
    <w:rsid w:val="008D33AB"/>
    <w:rsid w:val="008D4C18"/>
    <w:rsid w:val="008D66C0"/>
    <w:rsid w:val="008D7A32"/>
    <w:rsid w:val="008E079D"/>
    <w:rsid w:val="008E07E1"/>
    <w:rsid w:val="008E0920"/>
    <w:rsid w:val="008E0A2C"/>
    <w:rsid w:val="008E174F"/>
    <w:rsid w:val="008E534A"/>
    <w:rsid w:val="008E5BFE"/>
    <w:rsid w:val="008E6D06"/>
    <w:rsid w:val="008F0513"/>
    <w:rsid w:val="008F0A5B"/>
    <w:rsid w:val="008F0B31"/>
    <w:rsid w:val="008F0E47"/>
    <w:rsid w:val="008F0F18"/>
    <w:rsid w:val="008F1D4B"/>
    <w:rsid w:val="008F21F5"/>
    <w:rsid w:val="008F3972"/>
    <w:rsid w:val="008F3E47"/>
    <w:rsid w:val="008F511C"/>
    <w:rsid w:val="008F640D"/>
    <w:rsid w:val="008F77D5"/>
    <w:rsid w:val="008F79FE"/>
    <w:rsid w:val="008F7D00"/>
    <w:rsid w:val="00900823"/>
    <w:rsid w:val="009015D7"/>
    <w:rsid w:val="00901CE1"/>
    <w:rsid w:val="00901E05"/>
    <w:rsid w:val="00902FF1"/>
    <w:rsid w:val="009030B8"/>
    <w:rsid w:val="0090314E"/>
    <w:rsid w:val="0090322D"/>
    <w:rsid w:val="009064DF"/>
    <w:rsid w:val="009065D4"/>
    <w:rsid w:val="009069D7"/>
    <w:rsid w:val="00910FD3"/>
    <w:rsid w:val="00911310"/>
    <w:rsid w:val="00912150"/>
    <w:rsid w:val="00912324"/>
    <w:rsid w:val="0091279D"/>
    <w:rsid w:val="00912B37"/>
    <w:rsid w:val="00912CBB"/>
    <w:rsid w:val="00913B01"/>
    <w:rsid w:val="0091433B"/>
    <w:rsid w:val="009145CC"/>
    <w:rsid w:val="00915A1F"/>
    <w:rsid w:val="00915F2B"/>
    <w:rsid w:val="009170E5"/>
    <w:rsid w:val="009179C4"/>
    <w:rsid w:val="00917C4D"/>
    <w:rsid w:val="009200AC"/>
    <w:rsid w:val="00923A44"/>
    <w:rsid w:val="00923E42"/>
    <w:rsid w:val="00924648"/>
    <w:rsid w:val="0092563C"/>
    <w:rsid w:val="00925AF1"/>
    <w:rsid w:val="0092727B"/>
    <w:rsid w:val="00930165"/>
    <w:rsid w:val="00930D75"/>
    <w:rsid w:val="00930E65"/>
    <w:rsid w:val="009319A9"/>
    <w:rsid w:val="00933C6B"/>
    <w:rsid w:val="009349DC"/>
    <w:rsid w:val="00934E48"/>
    <w:rsid w:val="00937785"/>
    <w:rsid w:val="00940324"/>
    <w:rsid w:val="009411AE"/>
    <w:rsid w:val="009437A5"/>
    <w:rsid w:val="00947F53"/>
    <w:rsid w:val="00951BC1"/>
    <w:rsid w:val="009534AA"/>
    <w:rsid w:val="009535BA"/>
    <w:rsid w:val="009540ED"/>
    <w:rsid w:val="009541CF"/>
    <w:rsid w:val="00954D25"/>
    <w:rsid w:val="00960183"/>
    <w:rsid w:val="0096090E"/>
    <w:rsid w:val="00960E9A"/>
    <w:rsid w:val="00962B1B"/>
    <w:rsid w:val="0096496F"/>
    <w:rsid w:val="00965E96"/>
    <w:rsid w:val="00966393"/>
    <w:rsid w:val="0096736D"/>
    <w:rsid w:val="00967D8C"/>
    <w:rsid w:val="00971799"/>
    <w:rsid w:val="00972D93"/>
    <w:rsid w:val="00972FD7"/>
    <w:rsid w:val="00973A12"/>
    <w:rsid w:val="00974A04"/>
    <w:rsid w:val="009767BD"/>
    <w:rsid w:val="00976D98"/>
    <w:rsid w:val="00976F91"/>
    <w:rsid w:val="00977399"/>
    <w:rsid w:val="00980240"/>
    <w:rsid w:val="00983499"/>
    <w:rsid w:val="009847AF"/>
    <w:rsid w:val="00984E48"/>
    <w:rsid w:val="0098633C"/>
    <w:rsid w:val="009865CA"/>
    <w:rsid w:val="0098713F"/>
    <w:rsid w:val="00991093"/>
    <w:rsid w:val="00992377"/>
    <w:rsid w:val="00992979"/>
    <w:rsid w:val="00993601"/>
    <w:rsid w:val="00994866"/>
    <w:rsid w:val="009965F5"/>
    <w:rsid w:val="00997854"/>
    <w:rsid w:val="00997F69"/>
    <w:rsid w:val="009A09F2"/>
    <w:rsid w:val="009A1CE3"/>
    <w:rsid w:val="009A2C9D"/>
    <w:rsid w:val="009A3154"/>
    <w:rsid w:val="009A5C0A"/>
    <w:rsid w:val="009A6434"/>
    <w:rsid w:val="009A79C4"/>
    <w:rsid w:val="009B02F1"/>
    <w:rsid w:val="009B079E"/>
    <w:rsid w:val="009B0B91"/>
    <w:rsid w:val="009B132B"/>
    <w:rsid w:val="009B1A57"/>
    <w:rsid w:val="009B213B"/>
    <w:rsid w:val="009B44FD"/>
    <w:rsid w:val="009B467D"/>
    <w:rsid w:val="009B52D9"/>
    <w:rsid w:val="009B608F"/>
    <w:rsid w:val="009C0233"/>
    <w:rsid w:val="009C1F70"/>
    <w:rsid w:val="009C44B5"/>
    <w:rsid w:val="009C4BCA"/>
    <w:rsid w:val="009C5806"/>
    <w:rsid w:val="009C592A"/>
    <w:rsid w:val="009C5F4D"/>
    <w:rsid w:val="009C6202"/>
    <w:rsid w:val="009C630E"/>
    <w:rsid w:val="009C7482"/>
    <w:rsid w:val="009D033B"/>
    <w:rsid w:val="009D03D6"/>
    <w:rsid w:val="009D0A12"/>
    <w:rsid w:val="009D0D80"/>
    <w:rsid w:val="009D1325"/>
    <w:rsid w:val="009D15EE"/>
    <w:rsid w:val="009D1885"/>
    <w:rsid w:val="009D1C32"/>
    <w:rsid w:val="009D2154"/>
    <w:rsid w:val="009D3241"/>
    <w:rsid w:val="009D553B"/>
    <w:rsid w:val="009D67D3"/>
    <w:rsid w:val="009E2482"/>
    <w:rsid w:val="009E6288"/>
    <w:rsid w:val="009E7F71"/>
    <w:rsid w:val="009F201F"/>
    <w:rsid w:val="009F206F"/>
    <w:rsid w:val="009F3092"/>
    <w:rsid w:val="009F3272"/>
    <w:rsid w:val="009F5249"/>
    <w:rsid w:val="009F5A5F"/>
    <w:rsid w:val="009F7E35"/>
    <w:rsid w:val="00A00659"/>
    <w:rsid w:val="00A01891"/>
    <w:rsid w:val="00A02028"/>
    <w:rsid w:val="00A039E0"/>
    <w:rsid w:val="00A04571"/>
    <w:rsid w:val="00A06180"/>
    <w:rsid w:val="00A11C46"/>
    <w:rsid w:val="00A13500"/>
    <w:rsid w:val="00A138FC"/>
    <w:rsid w:val="00A1472E"/>
    <w:rsid w:val="00A169E6"/>
    <w:rsid w:val="00A16AA7"/>
    <w:rsid w:val="00A20AC4"/>
    <w:rsid w:val="00A2203F"/>
    <w:rsid w:val="00A228F1"/>
    <w:rsid w:val="00A22EAC"/>
    <w:rsid w:val="00A23887"/>
    <w:rsid w:val="00A23CE1"/>
    <w:rsid w:val="00A2532F"/>
    <w:rsid w:val="00A25450"/>
    <w:rsid w:val="00A26F46"/>
    <w:rsid w:val="00A301CC"/>
    <w:rsid w:val="00A30D52"/>
    <w:rsid w:val="00A328F2"/>
    <w:rsid w:val="00A32B10"/>
    <w:rsid w:val="00A33C5A"/>
    <w:rsid w:val="00A34A9C"/>
    <w:rsid w:val="00A35759"/>
    <w:rsid w:val="00A36198"/>
    <w:rsid w:val="00A3669B"/>
    <w:rsid w:val="00A37289"/>
    <w:rsid w:val="00A37A6C"/>
    <w:rsid w:val="00A37FBA"/>
    <w:rsid w:val="00A40A8A"/>
    <w:rsid w:val="00A41CB4"/>
    <w:rsid w:val="00A42275"/>
    <w:rsid w:val="00A42329"/>
    <w:rsid w:val="00A42AC3"/>
    <w:rsid w:val="00A43B89"/>
    <w:rsid w:val="00A44419"/>
    <w:rsid w:val="00A45061"/>
    <w:rsid w:val="00A45531"/>
    <w:rsid w:val="00A4592D"/>
    <w:rsid w:val="00A45A0E"/>
    <w:rsid w:val="00A465C6"/>
    <w:rsid w:val="00A47B12"/>
    <w:rsid w:val="00A5082F"/>
    <w:rsid w:val="00A50F2D"/>
    <w:rsid w:val="00A50FBD"/>
    <w:rsid w:val="00A524D5"/>
    <w:rsid w:val="00A539A5"/>
    <w:rsid w:val="00A53C39"/>
    <w:rsid w:val="00A54D4F"/>
    <w:rsid w:val="00A54F43"/>
    <w:rsid w:val="00A567D1"/>
    <w:rsid w:val="00A57079"/>
    <w:rsid w:val="00A5743A"/>
    <w:rsid w:val="00A609E6"/>
    <w:rsid w:val="00A6311A"/>
    <w:rsid w:val="00A63491"/>
    <w:rsid w:val="00A640B9"/>
    <w:rsid w:val="00A65233"/>
    <w:rsid w:val="00A657A4"/>
    <w:rsid w:val="00A65F15"/>
    <w:rsid w:val="00A66987"/>
    <w:rsid w:val="00A67431"/>
    <w:rsid w:val="00A7025E"/>
    <w:rsid w:val="00A70D81"/>
    <w:rsid w:val="00A7224E"/>
    <w:rsid w:val="00A727AF"/>
    <w:rsid w:val="00A72DA1"/>
    <w:rsid w:val="00A738BA"/>
    <w:rsid w:val="00A7466E"/>
    <w:rsid w:val="00A74AE9"/>
    <w:rsid w:val="00A752AC"/>
    <w:rsid w:val="00A76459"/>
    <w:rsid w:val="00A76D42"/>
    <w:rsid w:val="00A77ED6"/>
    <w:rsid w:val="00A81D83"/>
    <w:rsid w:val="00A82A7F"/>
    <w:rsid w:val="00A83745"/>
    <w:rsid w:val="00A837AA"/>
    <w:rsid w:val="00A83B20"/>
    <w:rsid w:val="00A8682F"/>
    <w:rsid w:val="00A90383"/>
    <w:rsid w:val="00A909C6"/>
    <w:rsid w:val="00A91CE1"/>
    <w:rsid w:val="00A92374"/>
    <w:rsid w:val="00A924DF"/>
    <w:rsid w:val="00A92C05"/>
    <w:rsid w:val="00A94F14"/>
    <w:rsid w:val="00A979AD"/>
    <w:rsid w:val="00AA06FB"/>
    <w:rsid w:val="00AA2750"/>
    <w:rsid w:val="00AA4E84"/>
    <w:rsid w:val="00AA52E9"/>
    <w:rsid w:val="00AA5438"/>
    <w:rsid w:val="00AA6DF0"/>
    <w:rsid w:val="00AA7ACB"/>
    <w:rsid w:val="00AA7E72"/>
    <w:rsid w:val="00AB02B5"/>
    <w:rsid w:val="00AB0CD3"/>
    <w:rsid w:val="00AB1955"/>
    <w:rsid w:val="00AB2252"/>
    <w:rsid w:val="00AB27E2"/>
    <w:rsid w:val="00AB3E68"/>
    <w:rsid w:val="00AB5247"/>
    <w:rsid w:val="00AB52E9"/>
    <w:rsid w:val="00AB7526"/>
    <w:rsid w:val="00AC28BC"/>
    <w:rsid w:val="00AC28F0"/>
    <w:rsid w:val="00AC32C8"/>
    <w:rsid w:val="00AC3F32"/>
    <w:rsid w:val="00AC4B8B"/>
    <w:rsid w:val="00AC7117"/>
    <w:rsid w:val="00AC768D"/>
    <w:rsid w:val="00AC7E43"/>
    <w:rsid w:val="00AD0AE3"/>
    <w:rsid w:val="00AD1337"/>
    <w:rsid w:val="00AD14B2"/>
    <w:rsid w:val="00AD1B1C"/>
    <w:rsid w:val="00AD20F9"/>
    <w:rsid w:val="00AD32C6"/>
    <w:rsid w:val="00AD38E7"/>
    <w:rsid w:val="00AD456B"/>
    <w:rsid w:val="00AD4CAB"/>
    <w:rsid w:val="00AD5495"/>
    <w:rsid w:val="00AD639B"/>
    <w:rsid w:val="00AD69A2"/>
    <w:rsid w:val="00AD69DF"/>
    <w:rsid w:val="00AD7331"/>
    <w:rsid w:val="00AE0778"/>
    <w:rsid w:val="00AE0E3A"/>
    <w:rsid w:val="00AE44DB"/>
    <w:rsid w:val="00AE4CB8"/>
    <w:rsid w:val="00AF03F1"/>
    <w:rsid w:val="00AF2583"/>
    <w:rsid w:val="00AF2F63"/>
    <w:rsid w:val="00AF411D"/>
    <w:rsid w:val="00AF4E8E"/>
    <w:rsid w:val="00AF5C2F"/>
    <w:rsid w:val="00AF5CEB"/>
    <w:rsid w:val="00AF644E"/>
    <w:rsid w:val="00AF66D2"/>
    <w:rsid w:val="00AF67EF"/>
    <w:rsid w:val="00AF6994"/>
    <w:rsid w:val="00AF7248"/>
    <w:rsid w:val="00AF75A8"/>
    <w:rsid w:val="00B004A2"/>
    <w:rsid w:val="00B01DA2"/>
    <w:rsid w:val="00B0297C"/>
    <w:rsid w:val="00B03A3A"/>
    <w:rsid w:val="00B0423B"/>
    <w:rsid w:val="00B042B7"/>
    <w:rsid w:val="00B05798"/>
    <w:rsid w:val="00B05A73"/>
    <w:rsid w:val="00B07729"/>
    <w:rsid w:val="00B10857"/>
    <w:rsid w:val="00B10B5F"/>
    <w:rsid w:val="00B11754"/>
    <w:rsid w:val="00B1175E"/>
    <w:rsid w:val="00B12603"/>
    <w:rsid w:val="00B14A21"/>
    <w:rsid w:val="00B21997"/>
    <w:rsid w:val="00B220B8"/>
    <w:rsid w:val="00B222B0"/>
    <w:rsid w:val="00B24426"/>
    <w:rsid w:val="00B24449"/>
    <w:rsid w:val="00B2549E"/>
    <w:rsid w:val="00B26525"/>
    <w:rsid w:val="00B27114"/>
    <w:rsid w:val="00B276C3"/>
    <w:rsid w:val="00B27F72"/>
    <w:rsid w:val="00B3084F"/>
    <w:rsid w:val="00B32881"/>
    <w:rsid w:val="00B33026"/>
    <w:rsid w:val="00B373C3"/>
    <w:rsid w:val="00B41E54"/>
    <w:rsid w:val="00B42718"/>
    <w:rsid w:val="00B438C3"/>
    <w:rsid w:val="00B43D10"/>
    <w:rsid w:val="00B43E90"/>
    <w:rsid w:val="00B44B32"/>
    <w:rsid w:val="00B44BC8"/>
    <w:rsid w:val="00B46FCB"/>
    <w:rsid w:val="00B46FED"/>
    <w:rsid w:val="00B50A71"/>
    <w:rsid w:val="00B51564"/>
    <w:rsid w:val="00B54D9E"/>
    <w:rsid w:val="00B60A04"/>
    <w:rsid w:val="00B612C6"/>
    <w:rsid w:val="00B61855"/>
    <w:rsid w:val="00B61CA3"/>
    <w:rsid w:val="00B63C18"/>
    <w:rsid w:val="00B650C0"/>
    <w:rsid w:val="00B65FDD"/>
    <w:rsid w:val="00B6692B"/>
    <w:rsid w:val="00B67391"/>
    <w:rsid w:val="00B67B70"/>
    <w:rsid w:val="00B67DC0"/>
    <w:rsid w:val="00B7179F"/>
    <w:rsid w:val="00B71E6D"/>
    <w:rsid w:val="00B725C8"/>
    <w:rsid w:val="00B74234"/>
    <w:rsid w:val="00B7457B"/>
    <w:rsid w:val="00B74EE7"/>
    <w:rsid w:val="00B75071"/>
    <w:rsid w:val="00B75E3A"/>
    <w:rsid w:val="00B77387"/>
    <w:rsid w:val="00B81EC7"/>
    <w:rsid w:val="00B829F3"/>
    <w:rsid w:val="00B8402A"/>
    <w:rsid w:val="00B84695"/>
    <w:rsid w:val="00B86834"/>
    <w:rsid w:val="00B87B8C"/>
    <w:rsid w:val="00B919BD"/>
    <w:rsid w:val="00B91DFA"/>
    <w:rsid w:val="00B920F5"/>
    <w:rsid w:val="00B92138"/>
    <w:rsid w:val="00B95098"/>
    <w:rsid w:val="00B955BA"/>
    <w:rsid w:val="00B957A6"/>
    <w:rsid w:val="00B97F03"/>
    <w:rsid w:val="00BA1A80"/>
    <w:rsid w:val="00BA2AA3"/>
    <w:rsid w:val="00BA438E"/>
    <w:rsid w:val="00BA45AF"/>
    <w:rsid w:val="00BA6CD0"/>
    <w:rsid w:val="00BA7280"/>
    <w:rsid w:val="00BA77D5"/>
    <w:rsid w:val="00BA7C80"/>
    <w:rsid w:val="00BB0143"/>
    <w:rsid w:val="00BB18B0"/>
    <w:rsid w:val="00BB4421"/>
    <w:rsid w:val="00BB47E9"/>
    <w:rsid w:val="00BB4E21"/>
    <w:rsid w:val="00BB5163"/>
    <w:rsid w:val="00BB5A43"/>
    <w:rsid w:val="00BB7F01"/>
    <w:rsid w:val="00BB7FB3"/>
    <w:rsid w:val="00BC1E4A"/>
    <w:rsid w:val="00BC407C"/>
    <w:rsid w:val="00BC6BB7"/>
    <w:rsid w:val="00BD07EF"/>
    <w:rsid w:val="00BD298F"/>
    <w:rsid w:val="00BD4832"/>
    <w:rsid w:val="00BD4F42"/>
    <w:rsid w:val="00BD5B34"/>
    <w:rsid w:val="00BD6931"/>
    <w:rsid w:val="00BE235E"/>
    <w:rsid w:val="00BE241B"/>
    <w:rsid w:val="00BE2712"/>
    <w:rsid w:val="00BE336B"/>
    <w:rsid w:val="00BE4A58"/>
    <w:rsid w:val="00BE683E"/>
    <w:rsid w:val="00BE75D0"/>
    <w:rsid w:val="00BE7E67"/>
    <w:rsid w:val="00BF0473"/>
    <w:rsid w:val="00BF11FB"/>
    <w:rsid w:val="00BF3A3E"/>
    <w:rsid w:val="00BF54CF"/>
    <w:rsid w:val="00BF6F21"/>
    <w:rsid w:val="00C00089"/>
    <w:rsid w:val="00C0063C"/>
    <w:rsid w:val="00C02F4B"/>
    <w:rsid w:val="00C03315"/>
    <w:rsid w:val="00C0378F"/>
    <w:rsid w:val="00C03C7D"/>
    <w:rsid w:val="00C03F79"/>
    <w:rsid w:val="00C054BE"/>
    <w:rsid w:val="00C10AA5"/>
    <w:rsid w:val="00C10F63"/>
    <w:rsid w:val="00C1228C"/>
    <w:rsid w:val="00C126F1"/>
    <w:rsid w:val="00C12945"/>
    <w:rsid w:val="00C13E16"/>
    <w:rsid w:val="00C14659"/>
    <w:rsid w:val="00C14824"/>
    <w:rsid w:val="00C148E6"/>
    <w:rsid w:val="00C14BB5"/>
    <w:rsid w:val="00C154B7"/>
    <w:rsid w:val="00C15F53"/>
    <w:rsid w:val="00C177F5"/>
    <w:rsid w:val="00C17872"/>
    <w:rsid w:val="00C179F5"/>
    <w:rsid w:val="00C20A5E"/>
    <w:rsid w:val="00C20E57"/>
    <w:rsid w:val="00C20E9C"/>
    <w:rsid w:val="00C21AAB"/>
    <w:rsid w:val="00C21C43"/>
    <w:rsid w:val="00C23871"/>
    <w:rsid w:val="00C23E19"/>
    <w:rsid w:val="00C257B4"/>
    <w:rsid w:val="00C268A9"/>
    <w:rsid w:val="00C273F8"/>
    <w:rsid w:val="00C27CE7"/>
    <w:rsid w:val="00C30F3F"/>
    <w:rsid w:val="00C3231B"/>
    <w:rsid w:val="00C32330"/>
    <w:rsid w:val="00C32E42"/>
    <w:rsid w:val="00C34192"/>
    <w:rsid w:val="00C3528F"/>
    <w:rsid w:val="00C36816"/>
    <w:rsid w:val="00C36FD8"/>
    <w:rsid w:val="00C374EE"/>
    <w:rsid w:val="00C40758"/>
    <w:rsid w:val="00C40B88"/>
    <w:rsid w:val="00C4188E"/>
    <w:rsid w:val="00C41F99"/>
    <w:rsid w:val="00C42D7F"/>
    <w:rsid w:val="00C44083"/>
    <w:rsid w:val="00C4482F"/>
    <w:rsid w:val="00C44894"/>
    <w:rsid w:val="00C4655C"/>
    <w:rsid w:val="00C473AA"/>
    <w:rsid w:val="00C478E2"/>
    <w:rsid w:val="00C502C5"/>
    <w:rsid w:val="00C517FD"/>
    <w:rsid w:val="00C52226"/>
    <w:rsid w:val="00C55E0E"/>
    <w:rsid w:val="00C565A2"/>
    <w:rsid w:val="00C57BEA"/>
    <w:rsid w:val="00C609BB"/>
    <w:rsid w:val="00C616A8"/>
    <w:rsid w:val="00C62E86"/>
    <w:rsid w:val="00C63489"/>
    <w:rsid w:val="00C64B59"/>
    <w:rsid w:val="00C6514D"/>
    <w:rsid w:val="00C666ED"/>
    <w:rsid w:val="00C66D33"/>
    <w:rsid w:val="00C70148"/>
    <w:rsid w:val="00C704E8"/>
    <w:rsid w:val="00C75BD0"/>
    <w:rsid w:val="00C76C29"/>
    <w:rsid w:val="00C77650"/>
    <w:rsid w:val="00C77F7D"/>
    <w:rsid w:val="00C8221A"/>
    <w:rsid w:val="00C82D8A"/>
    <w:rsid w:val="00C90D7D"/>
    <w:rsid w:val="00C927EA"/>
    <w:rsid w:val="00C947E0"/>
    <w:rsid w:val="00C968B7"/>
    <w:rsid w:val="00CA008A"/>
    <w:rsid w:val="00CA1381"/>
    <w:rsid w:val="00CA15B7"/>
    <w:rsid w:val="00CA1D48"/>
    <w:rsid w:val="00CA2AB5"/>
    <w:rsid w:val="00CA2E45"/>
    <w:rsid w:val="00CA2EBD"/>
    <w:rsid w:val="00CA418B"/>
    <w:rsid w:val="00CA53B6"/>
    <w:rsid w:val="00CA7222"/>
    <w:rsid w:val="00CB0220"/>
    <w:rsid w:val="00CB4650"/>
    <w:rsid w:val="00CB4BF5"/>
    <w:rsid w:val="00CB5845"/>
    <w:rsid w:val="00CB61C4"/>
    <w:rsid w:val="00CB652A"/>
    <w:rsid w:val="00CC014B"/>
    <w:rsid w:val="00CC126D"/>
    <w:rsid w:val="00CC18E5"/>
    <w:rsid w:val="00CC206B"/>
    <w:rsid w:val="00CC448F"/>
    <w:rsid w:val="00CC6227"/>
    <w:rsid w:val="00CC76E3"/>
    <w:rsid w:val="00CC7AE5"/>
    <w:rsid w:val="00CD0393"/>
    <w:rsid w:val="00CD0BBD"/>
    <w:rsid w:val="00CD0BCE"/>
    <w:rsid w:val="00CD0C68"/>
    <w:rsid w:val="00CD10BF"/>
    <w:rsid w:val="00CD13BA"/>
    <w:rsid w:val="00CD169E"/>
    <w:rsid w:val="00CD1B07"/>
    <w:rsid w:val="00CD1BD2"/>
    <w:rsid w:val="00CD2362"/>
    <w:rsid w:val="00CD2651"/>
    <w:rsid w:val="00CD2EF6"/>
    <w:rsid w:val="00CD3D4E"/>
    <w:rsid w:val="00CD488A"/>
    <w:rsid w:val="00CD4988"/>
    <w:rsid w:val="00CE06D4"/>
    <w:rsid w:val="00CE0BD6"/>
    <w:rsid w:val="00CE2966"/>
    <w:rsid w:val="00CE3FE3"/>
    <w:rsid w:val="00CE7055"/>
    <w:rsid w:val="00CE7891"/>
    <w:rsid w:val="00CF02D2"/>
    <w:rsid w:val="00CF0AC6"/>
    <w:rsid w:val="00CF0AF7"/>
    <w:rsid w:val="00CF1054"/>
    <w:rsid w:val="00CF142E"/>
    <w:rsid w:val="00CF199D"/>
    <w:rsid w:val="00CF2515"/>
    <w:rsid w:val="00CF38F5"/>
    <w:rsid w:val="00CF3AE7"/>
    <w:rsid w:val="00CF3B61"/>
    <w:rsid w:val="00CF3CAC"/>
    <w:rsid w:val="00CF3F40"/>
    <w:rsid w:val="00CF4FED"/>
    <w:rsid w:val="00CF5114"/>
    <w:rsid w:val="00CF5A19"/>
    <w:rsid w:val="00CF7AA6"/>
    <w:rsid w:val="00CF7DDD"/>
    <w:rsid w:val="00D0036F"/>
    <w:rsid w:val="00D00B77"/>
    <w:rsid w:val="00D00FAF"/>
    <w:rsid w:val="00D03E65"/>
    <w:rsid w:val="00D04E66"/>
    <w:rsid w:val="00D0585C"/>
    <w:rsid w:val="00D05E1D"/>
    <w:rsid w:val="00D064A1"/>
    <w:rsid w:val="00D06C73"/>
    <w:rsid w:val="00D07038"/>
    <w:rsid w:val="00D10265"/>
    <w:rsid w:val="00D11BEF"/>
    <w:rsid w:val="00D11EEC"/>
    <w:rsid w:val="00D13830"/>
    <w:rsid w:val="00D14705"/>
    <w:rsid w:val="00D14A7F"/>
    <w:rsid w:val="00D15E3B"/>
    <w:rsid w:val="00D17D3E"/>
    <w:rsid w:val="00D22265"/>
    <w:rsid w:val="00D224B0"/>
    <w:rsid w:val="00D232DE"/>
    <w:rsid w:val="00D23DFA"/>
    <w:rsid w:val="00D24DE2"/>
    <w:rsid w:val="00D24E9A"/>
    <w:rsid w:val="00D25079"/>
    <w:rsid w:val="00D25682"/>
    <w:rsid w:val="00D25C3D"/>
    <w:rsid w:val="00D25CBF"/>
    <w:rsid w:val="00D26CCE"/>
    <w:rsid w:val="00D27142"/>
    <w:rsid w:val="00D3028F"/>
    <w:rsid w:val="00D31317"/>
    <w:rsid w:val="00D3399C"/>
    <w:rsid w:val="00D348B9"/>
    <w:rsid w:val="00D352E9"/>
    <w:rsid w:val="00D358B5"/>
    <w:rsid w:val="00D35C53"/>
    <w:rsid w:val="00D3762B"/>
    <w:rsid w:val="00D40E12"/>
    <w:rsid w:val="00D41340"/>
    <w:rsid w:val="00D42DC1"/>
    <w:rsid w:val="00D4355A"/>
    <w:rsid w:val="00D43605"/>
    <w:rsid w:val="00D43D5A"/>
    <w:rsid w:val="00D4428E"/>
    <w:rsid w:val="00D4553D"/>
    <w:rsid w:val="00D47055"/>
    <w:rsid w:val="00D53D41"/>
    <w:rsid w:val="00D5730B"/>
    <w:rsid w:val="00D575C3"/>
    <w:rsid w:val="00D603BD"/>
    <w:rsid w:val="00D62E3D"/>
    <w:rsid w:val="00D63DA5"/>
    <w:rsid w:val="00D646A2"/>
    <w:rsid w:val="00D6496E"/>
    <w:rsid w:val="00D65F25"/>
    <w:rsid w:val="00D6679C"/>
    <w:rsid w:val="00D71E2A"/>
    <w:rsid w:val="00D71F3A"/>
    <w:rsid w:val="00D723A3"/>
    <w:rsid w:val="00D7276F"/>
    <w:rsid w:val="00D7423B"/>
    <w:rsid w:val="00D7557F"/>
    <w:rsid w:val="00D7574D"/>
    <w:rsid w:val="00D766C4"/>
    <w:rsid w:val="00D7671C"/>
    <w:rsid w:val="00D778CD"/>
    <w:rsid w:val="00D77DBE"/>
    <w:rsid w:val="00D807CF"/>
    <w:rsid w:val="00D815EF"/>
    <w:rsid w:val="00D81E7A"/>
    <w:rsid w:val="00D8249F"/>
    <w:rsid w:val="00D82FA3"/>
    <w:rsid w:val="00D83066"/>
    <w:rsid w:val="00D8480F"/>
    <w:rsid w:val="00D84F85"/>
    <w:rsid w:val="00D85A1F"/>
    <w:rsid w:val="00D866B4"/>
    <w:rsid w:val="00D86F03"/>
    <w:rsid w:val="00D90F16"/>
    <w:rsid w:val="00D93031"/>
    <w:rsid w:val="00D93720"/>
    <w:rsid w:val="00D94B48"/>
    <w:rsid w:val="00D957EE"/>
    <w:rsid w:val="00D95AE3"/>
    <w:rsid w:val="00D963F0"/>
    <w:rsid w:val="00D96560"/>
    <w:rsid w:val="00D972BA"/>
    <w:rsid w:val="00DA190B"/>
    <w:rsid w:val="00DA1DF4"/>
    <w:rsid w:val="00DA256A"/>
    <w:rsid w:val="00DA5182"/>
    <w:rsid w:val="00DA5F40"/>
    <w:rsid w:val="00DA6334"/>
    <w:rsid w:val="00DA699B"/>
    <w:rsid w:val="00DA7DAA"/>
    <w:rsid w:val="00DB2130"/>
    <w:rsid w:val="00DB3049"/>
    <w:rsid w:val="00DB3B8C"/>
    <w:rsid w:val="00DB420F"/>
    <w:rsid w:val="00DB6A1C"/>
    <w:rsid w:val="00DB72F9"/>
    <w:rsid w:val="00DB7C73"/>
    <w:rsid w:val="00DC0D9C"/>
    <w:rsid w:val="00DC11EE"/>
    <w:rsid w:val="00DC1C69"/>
    <w:rsid w:val="00DC1F9B"/>
    <w:rsid w:val="00DC221E"/>
    <w:rsid w:val="00DC3308"/>
    <w:rsid w:val="00DC47CD"/>
    <w:rsid w:val="00DC6119"/>
    <w:rsid w:val="00DC64A3"/>
    <w:rsid w:val="00DC650E"/>
    <w:rsid w:val="00DC6DB9"/>
    <w:rsid w:val="00DC7C38"/>
    <w:rsid w:val="00DD0619"/>
    <w:rsid w:val="00DD08D8"/>
    <w:rsid w:val="00DD3CB5"/>
    <w:rsid w:val="00DD3CFC"/>
    <w:rsid w:val="00DD3DA5"/>
    <w:rsid w:val="00DD437A"/>
    <w:rsid w:val="00DD7624"/>
    <w:rsid w:val="00DE088F"/>
    <w:rsid w:val="00DE09EF"/>
    <w:rsid w:val="00DE1367"/>
    <w:rsid w:val="00DE1A3B"/>
    <w:rsid w:val="00DE1D5C"/>
    <w:rsid w:val="00DE2A62"/>
    <w:rsid w:val="00DE4A58"/>
    <w:rsid w:val="00DE6BD5"/>
    <w:rsid w:val="00DE72AE"/>
    <w:rsid w:val="00DE7C5A"/>
    <w:rsid w:val="00DF055E"/>
    <w:rsid w:val="00DF185A"/>
    <w:rsid w:val="00DF23A2"/>
    <w:rsid w:val="00DF49AD"/>
    <w:rsid w:val="00DF6E79"/>
    <w:rsid w:val="00DF7173"/>
    <w:rsid w:val="00DF74FA"/>
    <w:rsid w:val="00E00D1A"/>
    <w:rsid w:val="00E020A4"/>
    <w:rsid w:val="00E032F7"/>
    <w:rsid w:val="00E04B55"/>
    <w:rsid w:val="00E04EF5"/>
    <w:rsid w:val="00E06824"/>
    <w:rsid w:val="00E0709E"/>
    <w:rsid w:val="00E0728A"/>
    <w:rsid w:val="00E0771C"/>
    <w:rsid w:val="00E1002C"/>
    <w:rsid w:val="00E1126C"/>
    <w:rsid w:val="00E11542"/>
    <w:rsid w:val="00E12410"/>
    <w:rsid w:val="00E14074"/>
    <w:rsid w:val="00E14550"/>
    <w:rsid w:val="00E14642"/>
    <w:rsid w:val="00E14A39"/>
    <w:rsid w:val="00E14C6A"/>
    <w:rsid w:val="00E1774E"/>
    <w:rsid w:val="00E210DD"/>
    <w:rsid w:val="00E21956"/>
    <w:rsid w:val="00E22EE5"/>
    <w:rsid w:val="00E23095"/>
    <w:rsid w:val="00E241D4"/>
    <w:rsid w:val="00E24D98"/>
    <w:rsid w:val="00E253F1"/>
    <w:rsid w:val="00E25416"/>
    <w:rsid w:val="00E26A44"/>
    <w:rsid w:val="00E26B8A"/>
    <w:rsid w:val="00E27A8E"/>
    <w:rsid w:val="00E27C07"/>
    <w:rsid w:val="00E35BE6"/>
    <w:rsid w:val="00E37084"/>
    <w:rsid w:val="00E37AAA"/>
    <w:rsid w:val="00E40E81"/>
    <w:rsid w:val="00E4124E"/>
    <w:rsid w:val="00E420A3"/>
    <w:rsid w:val="00E42487"/>
    <w:rsid w:val="00E42C13"/>
    <w:rsid w:val="00E43AB5"/>
    <w:rsid w:val="00E44992"/>
    <w:rsid w:val="00E4551D"/>
    <w:rsid w:val="00E46501"/>
    <w:rsid w:val="00E4701E"/>
    <w:rsid w:val="00E4756B"/>
    <w:rsid w:val="00E50724"/>
    <w:rsid w:val="00E51D6C"/>
    <w:rsid w:val="00E52A40"/>
    <w:rsid w:val="00E52A4E"/>
    <w:rsid w:val="00E53C11"/>
    <w:rsid w:val="00E53D34"/>
    <w:rsid w:val="00E55408"/>
    <w:rsid w:val="00E5676A"/>
    <w:rsid w:val="00E6104B"/>
    <w:rsid w:val="00E620CA"/>
    <w:rsid w:val="00E6368A"/>
    <w:rsid w:val="00E64C18"/>
    <w:rsid w:val="00E6598B"/>
    <w:rsid w:val="00E679FE"/>
    <w:rsid w:val="00E702D5"/>
    <w:rsid w:val="00E70E85"/>
    <w:rsid w:val="00E70FC0"/>
    <w:rsid w:val="00E71CA7"/>
    <w:rsid w:val="00E72019"/>
    <w:rsid w:val="00E729D1"/>
    <w:rsid w:val="00E7322D"/>
    <w:rsid w:val="00E73C17"/>
    <w:rsid w:val="00E74E7B"/>
    <w:rsid w:val="00E756E6"/>
    <w:rsid w:val="00E757D0"/>
    <w:rsid w:val="00E75CA5"/>
    <w:rsid w:val="00E75DCD"/>
    <w:rsid w:val="00E8072C"/>
    <w:rsid w:val="00E808E7"/>
    <w:rsid w:val="00E818C2"/>
    <w:rsid w:val="00E81A30"/>
    <w:rsid w:val="00E8275C"/>
    <w:rsid w:val="00E83316"/>
    <w:rsid w:val="00E855DB"/>
    <w:rsid w:val="00E85C4D"/>
    <w:rsid w:val="00E87DA8"/>
    <w:rsid w:val="00E91C91"/>
    <w:rsid w:val="00E925AA"/>
    <w:rsid w:val="00E92C95"/>
    <w:rsid w:val="00E92D45"/>
    <w:rsid w:val="00E956FC"/>
    <w:rsid w:val="00E95B2B"/>
    <w:rsid w:val="00E9656E"/>
    <w:rsid w:val="00E96749"/>
    <w:rsid w:val="00E96E5D"/>
    <w:rsid w:val="00E9726D"/>
    <w:rsid w:val="00E974EC"/>
    <w:rsid w:val="00E977A9"/>
    <w:rsid w:val="00EA04C2"/>
    <w:rsid w:val="00EA0854"/>
    <w:rsid w:val="00EA08A7"/>
    <w:rsid w:val="00EA0A72"/>
    <w:rsid w:val="00EA0DEC"/>
    <w:rsid w:val="00EA0EB7"/>
    <w:rsid w:val="00EA27AD"/>
    <w:rsid w:val="00EA42A3"/>
    <w:rsid w:val="00EA572B"/>
    <w:rsid w:val="00EB32A3"/>
    <w:rsid w:val="00EB49F4"/>
    <w:rsid w:val="00EB4F28"/>
    <w:rsid w:val="00EB5F13"/>
    <w:rsid w:val="00EC1D4B"/>
    <w:rsid w:val="00EC31F9"/>
    <w:rsid w:val="00EC3CD0"/>
    <w:rsid w:val="00EC449D"/>
    <w:rsid w:val="00EC59AE"/>
    <w:rsid w:val="00EC600C"/>
    <w:rsid w:val="00EC64A3"/>
    <w:rsid w:val="00EC6A3E"/>
    <w:rsid w:val="00EC6CB7"/>
    <w:rsid w:val="00EC75FD"/>
    <w:rsid w:val="00ED1003"/>
    <w:rsid w:val="00ED1F85"/>
    <w:rsid w:val="00ED3871"/>
    <w:rsid w:val="00ED3D31"/>
    <w:rsid w:val="00ED4C3E"/>
    <w:rsid w:val="00ED50D6"/>
    <w:rsid w:val="00ED5B80"/>
    <w:rsid w:val="00ED5BAF"/>
    <w:rsid w:val="00ED650F"/>
    <w:rsid w:val="00ED6BBF"/>
    <w:rsid w:val="00EE037C"/>
    <w:rsid w:val="00EE1087"/>
    <w:rsid w:val="00EE1668"/>
    <w:rsid w:val="00EE1881"/>
    <w:rsid w:val="00EE22D7"/>
    <w:rsid w:val="00EE2D8E"/>
    <w:rsid w:val="00EE3B11"/>
    <w:rsid w:val="00EE45DE"/>
    <w:rsid w:val="00EE508B"/>
    <w:rsid w:val="00EE5FF4"/>
    <w:rsid w:val="00EF028F"/>
    <w:rsid w:val="00EF0335"/>
    <w:rsid w:val="00EF0F71"/>
    <w:rsid w:val="00EF0FC5"/>
    <w:rsid w:val="00EF5A24"/>
    <w:rsid w:val="00EF695F"/>
    <w:rsid w:val="00EF712B"/>
    <w:rsid w:val="00EF7657"/>
    <w:rsid w:val="00F012F2"/>
    <w:rsid w:val="00F06D8D"/>
    <w:rsid w:val="00F107A1"/>
    <w:rsid w:val="00F11025"/>
    <w:rsid w:val="00F11872"/>
    <w:rsid w:val="00F119F6"/>
    <w:rsid w:val="00F13E81"/>
    <w:rsid w:val="00F14A45"/>
    <w:rsid w:val="00F162FD"/>
    <w:rsid w:val="00F16FC7"/>
    <w:rsid w:val="00F17C06"/>
    <w:rsid w:val="00F20126"/>
    <w:rsid w:val="00F2201E"/>
    <w:rsid w:val="00F22724"/>
    <w:rsid w:val="00F2296C"/>
    <w:rsid w:val="00F229AB"/>
    <w:rsid w:val="00F23101"/>
    <w:rsid w:val="00F25984"/>
    <w:rsid w:val="00F26746"/>
    <w:rsid w:val="00F30EB8"/>
    <w:rsid w:val="00F31FC2"/>
    <w:rsid w:val="00F33442"/>
    <w:rsid w:val="00F357CE"/>
    <w:rsid w:val="00F35CB4"/>
    <w:rsid w:val="00F36099"/>
    <w:rsid w:val="00F36F9B"/>
    <w:rsid w:val="00F3722E"/>
    <w:rsid w:val="00F376F8"/>
    <w:rsid w:val="00F407B8"/>
    <w:rsid w:val="00F40CE8"/>
    <w:rsid w:val="00F45B39"/>
    <w:rsid w:val="00F45B97"/>
    <w:rsid w:val="00F467E4"/>
    <w:rsid w:val="00F51376"/>
    <w:rsid w:val="00F522DA"/>
    <w:rsid w:val="00F52558"/>
    <w:rsid w:val="00F5393C"/>
    <w:rsid w:val="00F54037"/>
    <w:rsid w:val="00F54E71"/>
    <w:rsid w:val="00F55C89"/>
    <w:rsid w:val="00F57547"/>
    <w:rsid w:val="00F57BF4"/>
    <w:rsid w:val="00F605DF"/>
    <w:rsid w:val="00F6090A"/>
    <w:rsid w:val="00F6352B"/>
    <w:rsid w:val="00F65AF9"/>
    <w:rsid w:val="00F65F42"/>
    <w:rsid w:val="00F65FDB"/>
    <w:rsid w:val="00F67631"/>
    <w:rsid w:val="00F67C62"/>
    <w:rsid w:val="00F7067C"/>
    <w:rsid w:val="00F70923"/>
    <w:rsid w:val="00F71FE4"/>
    <w:rsid w:val="00F720AB"/>
    <w:rsid w:val="00F72E2C"/>
    <w:rsid w:val="00F73753"/>
    <w:rsid w:val="00F73E54"/>
    <w:rsid w:val="00F760DE"/>
    <w:rsid w:val="00F76849"/>
    <w:rsid w:val="00F76C4B"/>
    <w:rsid w:val="00F7754C"/>
    <w:rsid w:val="00F77D3C"/>
    <w:rsid w:val="00F77E52"/>
    <w:rsid w:val="00F80668"/>
    <w:rsid w:val="00F830D2"/>
    <w:rsid w:val="00F8324F"/>
    <w:rsid w:val="00F8532E"/>
    <w:rsid w:val="00F855A7"/>
    <w:rsid w:val="00F86155"/>
    <w:rsid w:val="00F862A7"/>
    <w:rsid w:val="00F87308"/>
    <w:rsid w:val="00F91070"/>
    <w:rsid w:val="00F91824"/>
    <w:rsid w:val="00F91C73"/>
    <w:rsid w:val="00F91EA3"/>
    <w:rsid w:val="00F932E6"/>
    <w:rsid w:val="00F936D9"/>
    <w:rsid w:val="00F93ABD"/>
    <w:rsid w:val="00F94C69"/>
    <w:rsid w:val="00F95518"/>
    <w:rsid w:val="00F96439"/>
    <w:rsid w:val="00F965F7"/>
    <w:rsid w:val="00F96613"/>
    <w:rsid w:val="00FA18EB"/>
    <w:rsid w:val="00FA20D9"/>
    <w:rsid w:val="00FA2BF3"/>
    <w:rsid w:val="00FA37A9"/>
    <w:rsid w:val="00FA47EF"/>
    <w:rsid w:val="00FA4C58"/>
    <w:rsid w:val="00FA53EC"/>
    <w:rsid w:val="00FA6B5D"/>
    <w:rsid w:val="00FA7302"/>
    <w:rsid w:val="00FA730D"/>
    <w:rsid w:val="00FB0A1A"/>
    <w:rsid w:val="00FB11AA"/>
    <w:rsid w:val="00FB1470"/>
    <w:rsid w:val="00FB34D1"/>
    <w:rsid w:val="00FB473C"/>
    <w:rsid w:val="00FB47FE"/>
    <w:rsid w:val="00FB4B79"/>
    <w:rsid w:val="00FB5D1D"/>
    <w:rsid w:val="00FB64C2"/>
    <w:rsid w:val="00FB6CDC"/>
    <w:rsid w:val="00FB74C4"/>
    <w:rsid w:val="00FC0939"/>
    <w:rsid w:val="00FC23FA"/>
    <w:rsid w:val="00FC290A"/>
    <w:rsid w:val="00FC3276"/>
    <w:rsid w:val="00FC3524"/>
    <w:rsid w:val="00FC3892"/>
    <w:rsid w:val="00FC4040"/>
    <w:rsid w:val="00FC4226"/>
    <w:rsid w:val="00FC4CFF"/>
    <w:rsid w:val="00FC6B07"/>
    <w:rsid w:val="00FC7418"/>
    <w:rsid w:val="00FC74FD"/>
    <w:rsid w:val="00FC752A"/>
    <w:rsid w:val="00FD12DE"/>
    <w:rsid w:val="00FD1991"/>
    <w:rsid w:val="00FD2C2E"/>
    <w:rsid w:val="00FD5D89"/>
    <w:rsid w:val="00FD7D85"/>
    <w:rsid w:val="00FE2D50"/>
    <w:rsid w:val="00FE38E4"/>
    <w:rsid w:val="00FE4E90"/>
    <w:rsid w:val="00FE6EFD"/>
    <w:rsid w:val="00FE7A0B"/>
    <w:rsid w:val="00FE7E28"/>
    <w:rsid w:val="00FF0E12"/>
    <w:rsid w:val="00FF1A71"/>
    <w:rsid w:val="00FF1D6F"/>
    <w:rsid w:val="00FF3161"/>
    <w:rsid w:val="00FF41FA"/>
    <w:rsid w:val="00FF46D2"/>
    <w:rsid w:val="00FF4F4F"/>
    <w:rsid w:val="00FF55CC"/>
    <w:rsid w:val="00FF6439"/>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93857373">
      <w:bodyDiv w:val="1"/>
      <w:marLeft w:val="0"/>
      <w:marRight w:val="0"/>
      <w:marTop w:val="0"/>
      <w:marBottom w:val="0"/>
      <w:divBdr>
        <w:top w:val="none" w:sz="0" w:space="0" w:color="auto"/>
        <w:left w:val="none" w:sz="0" w:space="0" w:color="auto"/>
        <w:bottom w:val="none" w:sz="0" w:space="0" w:color="auto"/>
        <w:right w:val="none" w:sz="0" w:space="0" w:color="auto"/>
      </w:divBdr>
    </w:div>
    <w:div w:id="900597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31327048">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8934712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priz.ru" TargetMode="External"/><Relationship Id="rId4" Type="http://schemas.microsoft.com/office/2007/relationships/stylesWithEffects" Target="stylesWithEffects.xml"/><Relationship Id="rId9" Type="http://schemas.openxmlformats.org/officeDocument/2006/relationships/hyperlink" Target="consultantplus://offline/ref=B208517CFE4541509BF0537250267880CB15437888F398ABECE03901E67CBDC43E223D7E31006E9EjAd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CFA0-3926-4D46-92B0-04B964E8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7452</Words>
  <Characters>42481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49834</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2020-12-28T09:26:00Z</cp:lastPrinted>
  <dcterms:created xsi:type="dcterms:W3CDTF">2021-08-24T12:12:00Z</dcterms:created>
  <dcterms:modified xsi:type="dcterms:W3CDTF">2021-08-24T12:12:00Z</dcterms:modified>
</cp:coreProperties>
</file>